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A8" w:rsidRPr="00FD20A8" w:rsidRDefault="00FD20A8" w:rsidP="00FD20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0A8">
        <w:rPr>
          <w:rFonts w:ascii="Arial" w:hAnsi="Arial" w:cs="Arial"/>
          <w:b/>
          <w:sz w:val="28"/>
          <w:szCs w:val="28"/>
        </w:rPr>
        <w:t>ГЛОБАЛЬНІ ПРОБЛЕМИ СВІТУ</w:t>
      </w:r>
    </w:p>
    <w:p w:rsidR="00FD20A8" w:rsidRPr="00FD20A8" w:rsidRDefault="00FD20A8" w:rsidP="00FD20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D20A8" w:rsidRPr="00FD20A8" w:rsidRDefault="00FD20A8" w:rsidP="00FD20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0A8">
        <w:rPr>
          <w:rFonts w:ascii="Arial" w:hAnsi="Arial" w:cs="Arial"/>
          <w:b/>
          <w:sz w:val="28"/>
          <w:szCs w:val="28"/>
        </w:rPr>
        <w:t>Кафедра геодезії та картографії</w:t>
      </w:r>
    </w:p>
    <w:p w:rsidR="00FD20A8" w:rsidRPr="00FD20A8" w:rsidRDefault="00FD20A8" w:rsidP="00FD20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D20A8" w:rsidRPr="00FD20A8" w:rsidRDefault="00FD20A8" w:rsidP="00FD20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0A8">
        <w:rPr>
          <w:rFonts w:ascii="Arial" w:hAnsi="Arial" w:cs="Arial"/>
          <w:b/>
          <w:sz w:val="28"/>
          <w:szCs w:val="28"/>
        </w:rPr>
        <w:t>Факультет землевпорядкування</w:t>
      </w:r>
    </w:p>
    <w:p w:rsidR="00FD20A8" w:rsidRPr="00FD20A8" w:rsidRDefault="00FD20A8" w:rsidP="00FD20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3"/>
      </w:tblGrid>
      <w:tr w:rsidR="00FD20A8" w:rsidRPr="00FD20A8" w:rsidTr="00FD20A8">
        <w:tc>
          <w:tcPr>
            <w:tcW w:w="3969" w:type="dxa"/>
          </w:tcPr>
          <w:p w:rsidR="00FD20A8" w:rsidRPr="00FD20A8" w:rsidRDefault="00FD20A8" w:rsidP="00FD20A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20A8">
              <w:rPr>
                <w:rFonts w:ascii="Arial" w:hAnsi="Arial" w:cs="Arial"/>
                <w:b/>
                <w:i/>
                <w:sz w:val="28"/>
                <w:szCs w:val="28"/>
              </w:rPr>
              <w:t>Лектори</w:t>
            </w:r>
          </w:p>
        </w:tc>
        <w:tc>
          <w:tcPr>
            <w:tcW w:w="5943" w:type="dxa"/>
          </w:tcPr>
          <w:p w:rsidR="00FD20A8" w:rsidRPr="00FD20A8" w:rsidRDefault="00FD20A8" w:rsidP="00524E9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</w:t>
            </w:r>
            <w:r w:rsidRPr="00FD20A8">
              <w:rPr>
                <w:rFonts w:ascii="Arial" w:hAnsi="Arial" w:cs="Arial"/>
                <w:b/>
                <w:sz w:val="28"/>
                <w:szCs w:val="28"/>
              </w:rPr>
              <w:t>рофесор Ковальчук Іван Платонович, асист</w:t>
            </w:r>
            <w:r w:rsidR="00524E9D">
              <w:rPr>
                <w:rFonts w:ascii="Arial" w:hAnsi="Arial" w:cs="Arial"/>
                <w:b/>
                <w:sz w:val="28"/>
                <w:szCs w:val="28"/>
              </w:rPr>
              <w:t>.</w:t>
            </w:r>
            <w:bookmarkStart w:id="0" w:name="_GoBack"/>
            <w:bookmarkEnd w:id="0"/>
            <w:r w:rsidRPr="00FD20A8">
              <w:rPr>
                <w:rFonts w:ascii="Arial" w:hAnsi="Arial" w:cs="Arial"/>
                <w:b/>
                <w:sz w:val="28"/>
                <w:szCs w:val="28"/>
              </w:rPr>
              <w:t xml:space="preserve"> Лук’янчук Катерина Анатоліївна</w:t>
            </w:r>
          </w:p>
        </w:tc>
      </w:tr>
      <w:tr w:rsidR="00FD20A8" w:rsidRPr="00FD20A8" w:rsidTr="00FD20A8">
        <w:tc>
          <w:tcPr>
            <w:tcW w:w="3969" w:type="dxa"/>
          </w:tcPr>
          <w:p w:rsidR="00FD20A8" w:rsidRPr="00FD20A8" w:rsidRDefault="00FD20A8" w:rsidP="00FD20A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20A8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</w:tcPr>
          <w:p w:rsidR="00FD20A8" w:rsidRPr="00FD20A8" w:rsidRDefault="00FD20A8" w:rsidP="00FD20A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FD20A8" w:rsidRPr="00FD20A8" w:rsidTr="00FD20A8">
        <w:tc>
          <w:tcPr>
            <w:tcW w:w="3969" w:type="dxa"/>
          </w:tcPr>
          <w:p w:rsidR="00FD20A8" w:rsidRPr="00FD20A8" w:rsidRDefault="00FD20A8" w:rsidP="00FD20A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20A8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</w:tcPr>
          <w:p w:rsidR="00FD20A8" w:rsidRPr="00FD20A8" w:rsidRDefault="00FD20A8" w:rsidP="00FD20A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FD20A8" w:rsidRPr="00FD20A8" w:rsidTr="00FD20A8">
        <w:tc>
          <w:tcPr>
            <w:tcW w:w="3969" w:type="dxa"/>
          </w:tcPr>
          <w:p w:rsidR="00FD20A8" w:rsidRPr="00FD20A8" w:rsidRDefault="00FD20A8" w:rsidP="00FD20A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20A8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</w:tcPr>
          <w:p w:rsidR="00FD20A8" w:rsidRPr="00FD20A8" w:rsidRDefault="00FD20A8" w:rsidP="00FD20A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FD20A8" w:rsidRPr="00FD20A8" w:rsidTr="00FD20A8">
        <w:tc>
          <w:tcPr>
            <w:tcW w:w="3969" w:type="dxa"/>
          </w:tcPr>
          <w:p w:rsidR="00FD20A8" w:rsidRPr="00FD20A8" w:rsidRDefault="00FD20A8" w:rsidP="00FD20A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20A8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</w:tcPr>
          <w:p w:rsidR="00FD20A8" w:rsidRPr="00FD20A8" w:rsidRDefault="00FD20A8" w:rsidP="00FD20A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D20A8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FD20A8" w:rsidRPr="00FD20A8" w:rsidTr="00FD20A8">
        <w:tc>
          <w:tcPr>
            <w:tcW w:w="3969" w:type="dxa"/>
          </w:tcPr>
          <w:p w:rsidR="00FD20A8" w:rsidRPr="00FD20A8" w:rsidRDefault="00FD20A8" w:rsidP="00FD20A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20A8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</w:tcPr>
          <w:p w:rsidR="00FD20A8" w:rsidRPr="00FD20A8" w:rsidRDefault="00FD20A8" w:rsidP="00FD20A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D20A8">
              <w:rPr>
                <w:rFonts w:ascii="Arial" w:hAnsi="Arial" w:cs="Arial"/>
                <w:b/>
                <w:sz w:val="28"/>
                <w:szCs w:val="28"/>
              </w:rPr>
              <w:t>30 (16 год лекцій, 14 год практичних чи лабораторних)</w:t>
            </w:r>
          </w:p>
        </w:tc>
      </w:tr>
    </w:tbl>
    <w:p w:rsidR="00FD20A8" w:rsidRPr="00FD20A8" w:rsidRDefault="00FD20A8" w:rsidP="00FD20A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D20A8" w:rsidRPr="00FD20A8" w:rsidRDefault="00FD20A8" w:rsidP="00FD20A8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FD20A8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FD20A8" w:rsidRPr="00FD20A8" w:rsidRDefault="00FD20A8" w:rsidP="00FD20A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D20A8">
        <w:rPr>
          <w:rFonts w:ascii="Arial" w:hAnsi="Arial" w:cs="Arial"/>
          <w:sz w:val="28"/>
          <w:szCs w:val="28"/>
        </w:rPr>
        <w:t>Метою навчальної дисципліни «Глобальні проблеми світу» є формування у студентів уявлення про причини, сутність та можливі шляхи вирішення глобальних проблем Світу, розкриття найсучасніших науково-теоретичних знань щодо глобального бачення економічних, політичних, екологічних, ресурсних, демографічних і соціальних глобальних проблем, визначення впливу глобалізації на їх формування та розвиток, характеристика моделей прогнозування ризиків глобальних проблем для країн Світу й України.</w:t>
      </w:r>
    </w:p>
    <w:p w:rsidR="00FD20A8" w:rsidRPr="00FD20A8" w:rsidRDefault="00FD20A8" w:rsidP="00FD20A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D20A8">
        <w:rPr>
          <w:rFonts w:ascii="Arial" w:hAnsi="Arial" w:cs="Arial"/>
          <w:sz w:val="28"/>
          <w:szCs w:val="28"/>
        </w:rPr>
        <w:t>Основні завдання дисципліни полягають у: формуванні глобального мислення у студентів та базових знань про завдання, закономірності, етапи й форми глобального розвитку і сутності сучасних глобальних проблем людства та навколишнього середовища; розкритті сутності сучасних глобальних проблем та ознайомлення з ними студентів; підготовці фахівців, здатних формувати й обґрунтовувати власну точку зору на глобальні проблеми Світу, причини  їх виникнення і засади розв’язання; розумінні основних тенденцій глобалізації, вихованні особистості, що здатна брати на себе відповідальність за майбутнє як своєї країни, так і планети Земля в цілому.</w:t>
      </w:r>
    </w:p>
    <w:p w:rsidR="00FD20A8" w:rsidRPr="00FD20A8" w:rsidRDefault="00FD20A8" w:rsidP="00FD20A8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FD20A8" w:rsidRPr="00FD20A8" w:rsidRDefault="00FD20A8" w:rsidP="00FD20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0A8">
        <w:rPr>
          <w:rFonts w:ascii="Arial" w:hAnsi="Arial" w:cs="Arial"/>
          <w:b/>
          <w:sz w:val="28"/>
          <w:szCs w:val="28"/>
        </w:rPr>
        <w:t>Теми лекцій:</w:t>
      </w:r>
    </w:p>
    <w:p w:rsidR="00FD20A8" w:rsidRPr="00FD20A8" w:rsidRDefault="00FD20A8" w:rsidP="00FD20A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20A8">
        <w:rPr>
          <w:rFonts w:ascii="Arial" w:hAnsi="Arial" w:cs="Arial"/>
          <w:sz w:val="28"/>
          <w:szCs w:val="28"/>
        </w:rPr>
        <w:t>Поняття про глобальні проблеми. Класифікація глобальних проблем. Фактори, що зумовлюють глобальні проблеми людства та причини їх виникнення</w:t>
      </w:r>
    </w:p>
    <w:p w:rsidR="00FD20A8" w:rsidRPr="00FD20A8" w:rsidRDefault="00FD20A8" w:rsidP="00FD20A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20A8">
        <w:rPr>
          <w:rFonts w:ascii="Arial" w:hAnsi="Arial" w:cs="Arial"/>
          <w:sz w:val="28"/>
          <w:szCs w:val="28"/>
        </w:rPr>
        <w:t xml:space="preserve">Політичні глобальні проблеми: збереження миру, тероризм, етнічні проблеми, міжконфесійні конфлікти, наркоманії та злочинності… </w:t>
      </w:r>
    </w:p>
    <w:p w:rsidR="00FD20A8" w:rsidRPr="00FD20A8" w:rsidRDefault="00FD20A8" w:rsidP="00FD20A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20A8">
        <w:rPr>
          <w:rFonts w:ascii="Arial" w:hAnsi="Arial" w:cs="Arial"/>
          <w:sz w:val="28"/>
          <w:szCs w:val="28"/>
        </w:rPr>
        <w:t xml:space="preserve">Демографічні та соціальні проблеми: перенаселення, депопуляція, міграція населення і біженців, охорони здоров’я населення, освіти та культури, рівності чоловіків та жінок, втрати робочих місць через автоматизацію, пандемії, військові конфлікти тощо. </w:t>
      </w:r>
    </w:p>
    <w:p w:rsidR="00FD20A8" w:rsidRPr="00FD20A8" w:rsidRDefault="00FD20A8" w:rsidP="00FD20A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20A8">
        <w:rPr>
          <w:rFonts w:ascii="Arial" w:hAnsi="Arial" w:cs="Arial"/>
          <w:sz w:val="28"/>
          <w:szCs w:val="28"/>
        </w:rPr>
        <w:lastRenderedPageBreak/>
        <w:t>Економічні проблеми: бідність, нерівномірний економічний розвиток, подолання відсталості країн, що розвиваються, формування нового світового порядку, урбанізація.</w:t>
      </w:r>
    </w:p>
    <w:p w:rsidR="00FD20A8" w:rsidRPr="00FD20A8" w:rsidRDefault="00FD20A8" w:rsidP="00FD20A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20A8">
        <w:rPr>
          <w:rFonts w:ascii="Arial" w:hAnsi="Arial" w:cs="Arial"/>
          <w:sz w:val="28"/>
          <w:szCs w:val="28"/>
        </w:rPr>
        <w:t xml:space="preserve">Ресурсні глобальні проблеми: сировинна, енергетична, продовольча. Проблеми </w:t>
      </w:r>
      <w:r>
        <w:rPr>
          <w:rFonts w:ascii="Arial" w:hAnsi="Arial" w:cs="Arial"/>
          <w:sz w:val="28"/>
          <w:szCs w:val="28"/>
        </w:rPr>
        <w:t>о</w:t>
      </w:r>
      <w:r w:rsidRPr="00FD20A8">
        <w:rPr>
          <w:rFonts w:ascii="Arial" w:hAnsi="Arial" w:cs="Arial"/>
          <w:sz w:val="28"/>
          <w:szCs w:val="28"/>
        </w:rPr>
        <w:t>своєння Світового океану та космосу.</w:t>
      </w:r>
    </w:p>
    <w:p w:rsidR="00FD20A8" w:rsidRPr="00FD20A8" w:rsidRDefault="00FD20A8" w:rsidP="00FD20A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20A8">
        <w:rPr>
          <w:rFonts w:ascii="Arial" w:hAnsi="Arial" w:cs="Arial"/>
          <w:sz w:val="28"/>
          <w:szCs w:val="28"/>
        </w:rPr>
        <w:t xml:space="preserve">Екологічні проблеми: зміни клімату, забруднення, </w:t>
      </w:r>
      <w:proofErr w:type="spellStart"/>
      <w:r w:rsidRPr="00FD20A8">
        <w:rPr>
          <w:rFonts w:ascii="Arial" w:hAnsi="Arial" w:cs="Arial"/>
          <w:sz w:val="28"/>
          <w:szCs w:val="28"/>
        </w:rPr>
        <w:t>опустелювання</w:t>
      </w:r>
      <w:proofErr w:type="spellEnd"/>
      <w:r w:rsidRPr="00FD20A8">
        <w:rPr>
          <w:rFonts w:ascii="Arial" w:hAnsi="Arial" w:cs="Arial"/>
          <w:sz w:val="28"/>
          <w:szCs w:val="28"/>
        </w:rPr>
        <w:t>, деградація земельних ресурсів, прісної води тощо. Проблема забезпечення збалансованого використання і відтворення ресурсного п</w:t>
      </w:r>
      <w:r>
        <w:rPr>
          <w:rFonts w:ascii="Arial" w:hAnsi="Arial" w:cs="Arial"/>
          <w:sz w:val="28"/>
          <w:szCs w:val="28"/>
        </w:rPr>
        <w:t>о</w:t>
      </w:r>
      <w:r w:rsidRPr="00FD20A8">
        <w:rPr>
          <w:rFonts w:ascii="Arial" w:hAnsi="Arial" w:cs="Arial"/>
          <w:sz w:val="28"/>
          <w:szCs w:val="28"/>
        </w:rPr>
        <w:t>тенціалу.</w:t>
      </w:r>
    </w:p>
    <w:p w:rsidR="00FD20A8" w:rsidRPr="00FD20A8" w:rsidRDefault="00FD20A8" w:rsidP="00FD20A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20A8">
        <w:rPr>
          <w:rFonts w:ascii="Arial" w:hAnsi="Arial" w:cs="Arial"/>
          <w:sz w:val="28"/>
          <w:szCs w:val="28"/>
        </w:rPr>
        <w:t>Спектр найгостріших сучасних глобальних проблем людства, їх поширення в регіонах Світу.</w:t>
      </w:r>
    </w:p>
    <w:p w:rsidR="00FD20A8" w:rsidRPr="00FD20A8" w:rsidRDefault="00FD20A8" w:rsidP="00FD20A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20A8">
        <w:rPr>
          <w:rFonts w:ascii="Arial" w:hAnsi="Arial" w:cs="Arial"/>
          <w:sz w:val="28"/>
          <w:szCs w:val="28"/>
        </w:rPr>
        <w:t>Шляхи розв’язання глобальних проблем.</w:t>
      </w:r>
    </w:p>
    <w:p w:rsidR="00FD20A8" w:rsidRPr="00FD20A8" w:rsidRDefault="00FD20A8" w:rsidP="00FD20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FD20A8" w:rsidRPr="00FD20A8" w:rsidRDefault="00FD20A8" w:rsidP="00FD20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0A8">
        <w:rPr>
          <w:rFonts w:ascii="Arial" w:hAnsi="Arial" w:cs="Arial"/>
          <w:b/>
          <w:sz w:val="28"/>
          <w:szCs w:val="28"/>
        </w:rPr>
        <w:t>Теми занять:</w:t>
      </w:r>
    </w:p>
    <w:p w:rsidR="00FD20A8" w:rsidRPr="00FD20A8" w:rsidRDefault="00FD20A8" w:rsidP="00FD20A8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FD20A8">
        <w:rPr>
          <w:rFonts w:ascii="Arial" w:hAnsi="Arial" w:cs="Arial"/>
          <w:b/>
          <w:i/>
          <w:sz w:val="28"/>
          <w:szCs w:val="28"/>
        </w:rPr>
        <w:t xml:space="preserve">(семінарських, практичних, лабораторних) </w:t>
      </w:r>
    </w:p>
    <w:p w:rsidR="00FD20A8" w:rsidRPr="00FD20A8" w:rsidRDefault="00FD20A8" w:rsidP="00FD20A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20A8">
        <w:rPr>
          <w:rFonts w:ascii="Arial" w:hAnsi="Arial" w:cs="Arial"/>
          <w:sz w:val="28"/>
          <w:szCs w:val="28"/>
        </w:rPr>
        <w:t>Класифікації глобальних проблем людства.</w:t>
      </w:r>
    </w:p>
    <w:p w:rsidR="00FD20A8" w:rsidRPr="00FD20A8" w:rsidRDefault="00FD20A8" w:rsidP="00FD20A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20A8">
        <w:rPr>
          <w:rFonts w:ascii="Arial" w:hAnsi="Arial" w:cs="Arial"/>
          <w:sz w:val="28"/>
          <w:szCs w:val="28"/>
        </w:rPr>
        <w:t xml:space="preserve">Інформаційна безпека та </w:t>
      </w:r>
      <w:proofErr w:type="spellStart"/>
      <w:r w:rsidRPr="00FD20A8">
        <w:rPr>
          <w:rFonts w:ascii="Arial" w:hAnsi="Arial" w:cs="Arial"/>
          <w:sz w:val="28"/>
          <w:szCs w:val="28"/>
        </w:rPr>
        <w:t>кібербезпека</w:t>
      </w:r>
      <w:proofErr w:type="spellEnd"/>
      <w:r w:rsidRPr="00FD20A8">
        <w:rPr>
          <w:rFonts w:ascii="Arial" w:hAnsi="Arial" w:cs="Arial"/>
          <w:sz w:val="28"/>
          <w:szCs w:val="28"/>
        </w:rPr>
        <w:t>.</w:t>
      </w:r>
    </w:p>
    <w:p w:rsidR="00FD20A8" w:rsidRPr="00FD20A8" w:rsidRDefault="00FD20A8" w:rsidP="00FD20A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20A8">
        <w:rPr>
          <w:rFonts w:ascii="Arial" w:hAnsi="Arial" w:cs="Arial"/>
          <w:sz w:val="28"/>
          <w:szCs w:val="28"/>
        </w:rPr>
        <w:t>Епідемії.</w:t>
      </w:r>
    </w:p>
    <w:p w:rsidR="00FD20A8" w:rsidRPr="00FD20A8" w:rsidRDefault="00FD20A8" w:rsidP="00FD20A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20A8">
        <w:rPr>
          <w:rFonts w:ascii="Arial" w:hAnsi="Arial" w:cs="Arial"/>
          <w:sz w:val="28"/>
          <w:szCs w:val="28"/>
        </w:rPr>
        <w:t>Проблема гендерної нерівності.</w:t>
      </w:r>
    </w:p>
    <w:p w:rsidR="00FD20A8" w:rsidRPr="00FD20A8" w:rsidRDefault="00FD20A8" w:rsidP="00FD20A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20A8">
        <w:rPr>
          <w:rFonts w:ascii="Arial" w:hAnsi="Arial" w:cs="Arial"/>
          <w:sz w:val="28"/>
          <w:szCs w:val="28"/>
        </w:rPr>
        <w:t>Світовий тероризм та організовані злочинні угрупування глобального типу.</w:t>
      </w:r>
    </w:p>
    <w:p w:rsidR="00FD20A8" w:rsidRPr="00FD20A8" w:rsidRDefault="00FD20A8" w:rsidP="00FD20A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20A8">
        <w:rPr>
          <w:rFonts w:ascii="Arial" w:hAnsi="Arial" w:cs="Arial"/>
          <w:sz w:val="28"/>
          <w:szCs w:val="28"/>
        </w:rPr>
        <w:t>Проблема голоду/переїдання та шляхи її вирішення.</w:t>
      </w:r>
    </w:p>
    <w:p w:rsidR="00FD20A8" w:rsidRPr="00FD20A8" w:rsidRDefault="00FD20A8" w:rsidP="00FD20A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20A8">
        <w:rPr>
          <w:rFonts w:ascii="Arial" w:hAnsi="Arial" w:cs="Arial"/>
          <w:sz w:val="28"/>
          <w:szCs w:val="28"/>
        </w:rPr>
        <w:t>Збереження та раціональне використання природних ресурсів.</w:t>
      </w:r>
    </w:p>
    <w:p w:rsidR="00FD20A8" w:rsidRPr="00FD20A8" w:rsidRDefault="00FD20A8" w:rsidP="00FD20A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D20A8" w:rsidRPr="00FD20A8" w:rsidRDefault="00FD20A8" w:rsidP="00FD20A8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170563" w:rsidRPr="00FD20A8" w:rsidRDefault="00170563" w:rsidP="00FD20A8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170563" w:rsidRPr="00FD20A8" w:rsidSect="00FD20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5C"/>
    <w:rsid w:val="00170563"/>
    <w:rsid w:val="00524E9D"/>
    <w:rsid w:val="006B125C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4D2B"/>
  <w15:chartTrackingRefBased/>
  <w15:docId w15:val="{F9463CC8-AE8A-4E79-B5FE-D1252E7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0A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0A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2020-10-15T09:50:00Z</dcterms:created>
  <dcterms:modified xsi:type="dcterms:W3CDTF">2020-10-16T09:07:00Z</dcterms:modified>
</cp:coreProperties>
</file>