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E" w:rsidRDefault="00087D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sz w:val="24"/>
          <w:szCs w:val="24"/>
          <w:lang w:val="uk-UA"/>
        </w:rPr>
        <w:t>ІМІДЖЕЛОГІЯ</w:t>
      </w:r>
    </w:p>
    <w:p w:rsidR="003B79D0" w:rsidRPr="003B79D0" w:rsidRDefault="003B79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51B8" w:rsidRDefault="001751B8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sz w:val="24"/>
          <w:szCs w:val="24"/>
          <w:lang w:val="uk-UA"/>
        </w:rPr>
        <w:t>Кафедра культурології</w:t>
      </w:r>
    </w:p>
    <w:p w:rsidR="003B79D0" w:rsidRPr="003B79D0" w:rsidRDefault="003B79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51B8" w:rsidRDefault="001751B8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sz w:val="24"/>
          <w:szCs w:val="24"/>
          <w:lang w:val="uk-UA"/>
        </w:rPr>
        <w:t>Гуманітарно-педагогічний факультет</w:t>
      </w:r>
    </w:p>
    <w:p w:rsidR="003B79D0" w:rsidRPr="003B79D0" w:rsidRDefault="003B79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79D0" w:rsidRPr="003B79D0" w:rsidTr="003B79D0">
        <w:tc>
          <w:tcPr>
            <w:tcW w:w="4785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Лектори</w:t>
            </w:r>
          </w:p>
        </w:tc>
        <w:tc>
          <w:tcPr>
            <w:tcW w:w="4786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Сидоренко І.Г., </w:t>
            </w:r>
            <w:proofErr w:type="spellStart"/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Майданюк</w:t>
            </w:r>
            <w:proofErr w:type="spellEnd"/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І.З.</w:t>
            </w:r>
          </w:p>
        </w:tc>
      </w:tr>
      <w:tr w:rsidR="003B79D0" w:rsidRPr="003B79D0" w:rsidTr="003B79D0">
        <w:tc>
          <w:tcPr>
            <w:tcW w:w="4785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4786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3B79D0" w:rsidRPr="003B79D0" w:rsidTr="003B79D0">
        <w:tc>
          <w:tcPr>
            <w:tcW w:w="4785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4786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3B79D0" w:rsidRPr="003B79D0" w:rsidTr="003B79D0">
        <w:tc>
          <w:tcPr>
            <w:tcW w:w="4785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ЄЕТС</w:t>
            </w:r>
          </w:p>
        </w:tc>
        <w:tc>
          <w:tcPr>
            <w:tcW w:w="4786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3B79D0" w:rsidRPr="003B79D0" w:rsidTr="003B79D0">
        <w:tc>
          <w:tcPr>
            <w:tcW w:w="4785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4786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3B79D0" w:rsidRPr="003B79D0" w:rsidTr="003B79D0">
        <w:tc>
          <w:tcPr>
            <w:tcW w:w="4785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4786" w:type="dxa"/>
          </w:tcPr>
          <w:p w:rsidR="003B79D0" w:rsidRPr="003B79D0" w:rsidRDefault="003B79D0" w:rsidP="003B79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7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 (15 год. лекцій, 15 год. практичних)</w:t>
            </w:r>
          </w:p>
        </w:tc>
      </w:tr>
    </w:tbl>
    <w:p w:rsidR="00A353A4" w:rsidRDefault="00A353A4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79D0" w:rsidRPr="003B79D0" w:rsidRDefault="003B79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7DD0" w:rsidRPr="003B79D0" w:rsidRDefault="00087DD0" w:rsidP="003B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:rsidR="00784EFE" w:rsidRPr="003B79D0" w:rsidRDefault="00784EFE" w:rsidP="003B7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Слово «імідж» міцно увійшло до нашого побуту, воно вживається в розмовній мові, часто з’являється у пресі. У громадській свідомості все більше закріплюється уявлення про імідж як про певну цінність, від якої залежить успішність діяльності будь- якої організації чи особи. Це поняття активно використовують у засобах масової інформації, у системі маркетингу, реклами і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із громадськістю. Імідж належить до такої соціальної реальності, як людина, група людей або організація (наприклад, імідж керівника, членів уряду, країни) і результатам їхньої діяльності (поглядам, теоріям тощо). Поняття іміджу має ряд близьких за значеннями слів: думка, рейтинг, репутація, образ, популярність, слава, престиж, авторитет тощо. У побутовій свідомості імідж — це певна цінність, яка репрезентує життєвий успіх, тому часто імідж сприймається як форма соціального замовлення. Про це свідчить спектр пропозицій, що постійно розширюється, починаючи з консультування в галузі  іміджу, надання різноманітних послуг у формуванні іміджу (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іміджмейкинг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), і закінчуючи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продажем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продуктів,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позиційованих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як засоби створення відповідного іміджу. Отже, зважаючи на масштаби та специфіку цього ринку, сьогодні можна з повним правом говорити про індустрію іміджу, яка успішно розвивається. </w:t>
      </w:r>
    </w:p>
    <w:p w:rsidR="00784EFE" w:rsidRPr="003B79D0" w:rsidRDefault="00784EFE" w:rsidP="003B7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Існує безліч визначень іміджу. Більшість із них засвідчує, що імідж (від лат. </w:t>
      </w:r>
      <w:proofErr w:type="spellStart"/>
      <w:r w:rsidRPr="003B79D0">
        <w:rPr>
          <w:rFonts w:ascii="Times New Roman" w:hAnsi="Times New Roman" w:cs="Times New Roman"/>
          <w:sz w:val="24"/>
          <w:szCs w:val="24"/>
        </w:rPr>
        <w:t>imago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B79D0">
        <w:rPr>
          <w:rFonts w:ascii="Times New Roman" w:hAnsi="Times New Roman" w:cs="Times New Roman"/>
          <w:sz w:val="24"/>
          <w:szCs w:val="24"/>
        </w:rPr>
        <w:t>imag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— образ) — це образ особи або речі, який створюється засобами масової інформації, літературою, у</w:t>
      </w:r>
      <w:r w:rsidR="003B79D0">
        <w:rPr>
          <w:rFonts w:ascii="Times New Roman" w:hAnsi="Times New Roman" w:cs="Times New Roman"/>
          <w:sz w:val="24"/>
          <w:szCs w:val="24"/>
          <w:lang w:val="uk-UA"/>
        </w:rPr>
        <w:t>явою або самим індивідом, тобто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імідж — об’єктивний фактор, який відіграє значну роль в представленні </w:t>
      </w:r>
      <w:proofErr w:type="gram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  оцінці</w:t>
      </w:r>
      <w:proofErr w:type="gram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будь-якого соціального явища чи процесу. </w:t>
      </w:r>
    </w:p>
    <w:p w:rsidR="00784EFE" w:rsidRPr="003B79D0" w:rsidRDefault="00784EFE" w:rsidP="003B7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sz w:val="24"/>
          <w:szCs w:val="24"/>
          <w:lang w:val="uk-UA"/>
        </w:rPr>
        <w:t>Курс «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» допоможе студентам ознайомитися з феноменом іміджу, розібратись у сутності, типології, функціональному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апараті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цього явища,  дасть змогу отримати знання про імідж як явище,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іміджмейкерство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та його особливості, психологічні властивості іміджу,  технології управління особистісним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, методи створення ефективного імідж -образу. </w:t>
      </w:r>
    </w:p>
    <w:p w:rsidR="00784EFE" w:rsidRPr="003B79D0" w:rsidRDefault="00784EFE" w:rsidP="003B7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Мабутній</w:t>
      </w:r>
      <w:proofErr w:type="spellEnd"/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фахівець буде знати,  історію та основні етапи розвитку іміджу, типологію іміджу. основні функції іміджу. особливості імідж-технологій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принципи корпоративної культури в організації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методи формування, реалізації, корегування іміджу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інструментарій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іміджелогії</w:t>
      </w:r>
      <w:proofErr w:type="spellEnd"/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основи </w:t>
      </w:r>
      <w:proofErr w:type="spellStart"/>
      <w:r w:rsidRPr="003B79D0">
        <w:rPr>
          <w:rFonts w:ascii="Times New Roman" w:hAnsi="Times New Roman" w:cs="Times New Roman"/>
          <w:sz w:val="24"/>
          <w:szCs w:val="24"/>
          <w:lang w:val="uk-UA"/>
        </w:rPr>
        <w:t>іміджмейкингу</w:t>
      </w:r>
      <w:proofErr w:type="spellEnd"/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ділового іміджу. Результатом отриманих знань буде вміння створювати особистий імідж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володі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механізмами впливу імідж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>образу на масову свідомість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володі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навичками колористики та стилістики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володі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навичками сучасного іміджмейкера зі створення іміджу фірми, корпорації</w:t>
      </w:r>
      <w:r w:rsidR="00087DD0" w:rsidRPr="003B79D0">
        <w:rPr>
          <w:rFonts w:ascii="Times New Roman" w:hAnsi="Times New Roman" w:cs="Times New Roman"/>
          <w:sz w:val="24"/>
          <w:szCs w:val="24"/>
          <w:lang w:val="uk-UA"/>
        </w:rPr>
        <w:t>, вміння створити власний імідж.</w:t>
      </w:r>
    </w:p>
    <w:p w:rsidR="00784EFE" w:rsidRPr="003B79D0" w:rsidRDefault="00784EFE" w:rsidP="00087D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4EFE" w:rsidRDefault="00784EFE" w:rsidP="00087D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79D0" w:rsidRDefault="003B79D0" w:rsidP="00087D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79D0" w:rsidRPr="003B79D0" w:rsidRDefault="003B79D0" w:rsidP="00087D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4EFE" w:rsidRPr="003B79D0" w:rsidRDefault="00087DD0" w:rsidP="003B79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Теми лекцій:</w:t>
      </w:r>
    </w:p>
    <w:p w:rsidR="00087DD0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 як феномен сучасного світу.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Іміджмейкерство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та його особливості.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Корпоративна культура та її вплив на розвиток організації.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Особистий імідж та основи його формування.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управління особистим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0F91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Індивідуальний стиль та </w:t>
      </w:r>
      <w:proofErr w:type="spellStart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собистий</w:t>
      </w:r>
      <w:proofErr w:type="spellEnd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імідж. Іміджева символіка.</w:t>
      </w:r>
    </w:p>
    <w:p w:rsidR="00710F91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сфер суспільства </w:t>
      </w:r>
    </w:p>
    <w:p w:rsidR="00710F91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суспільних та громадських структур.</w:t>
      </w:r>
    </w:p>
    <w:p w:rsidR="00C9674A" w:rsidRPr="003B79D0" w:rsidRDefault="00C9674A" w:rsidP="00710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674A" w:rsidRPr="003B79D0" w:rsidRDefault="00C9674A" w:rsidP="00C967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674A" w:rsidRPr="003B79D0" w:rsidRDefault="00C9674A" w:rsidP="003B79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B79D0">
        <w:rPr>
          <w:rFonts w:ascii="Times New Roman" w:hAnsi="Times New Roman" w:cs="Times New Roman"/>
          <w:b/>
          <w:i/>
          <w:sz w:val="24"/>
          <w:szCs w:val="24"/>
          <w:lang w:val="uk-UA"/>
        </w:rPr>
        <w:t>Теми практичних занять: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Імідж та його природа.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в комплексі наук.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Іміджмейкинг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. Керування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. Аспекти створення іміджу в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іміджмейкерстві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Методи формування, реалізації та коригування іміджу організації.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Основні складові частини особистого іміджу як головного чинника  у створенні відносин.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управління особистим </w:t>
      </w:r>
      <w:proofErr w:type="spellStart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="00C9674A" w:rsidRPr="003B79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674A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Техніки створення ефективного імідж-образу.</w:t>
      </w:r>
    </w:p>
    <w:p w:rsidR="00710F91" w:rsidRPr="003B79D0" w:rsidRDefault="003B79D0" w:rsidP="003B79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="00710F91" w:rsidRPr="003B79D0">
        <w:rPr>
          <w:rFonts w:ascii="Times New Roman" w:hAnsi="Times New Roman" w:cs="Times New Roman"/>
          <w:sz w:val="24"/>
          <w:szCs w:val="24"/>
          <w:lang w:val="uk-UA"/>
        </w:rPr>
        <w:t>сфер суспільства , громадських та суспільних структур.</w:t>
      </w:r>
    </w:p>
    <w:sectPr w:rsidR="00710F91" w:rsidRPr="003B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5E39"/>
    <w:multiLevelType w:val="hybridMultilevel"/>
    <w:tmpl w:val="1C16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32B4"/>
    <w:multiLevelType w:val="hybridMultilevel"/>
    <w:tmpl w:val="1C16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3811"/>
    <w:multiLevelType w:val="hybridMultilevel"/>
    <w:tmpl w:val="4466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A8"/>
    <w:rsid w:val="00087DD0"/>
    <w:rsid w:val="00153351"/>
    <w:rsid w:val="001751B8"/>
    <w:rsid w:val="003B79D0"/>
    <w:rsid w:val="005918A8"/>
    <w:rsid w:val="006B5EAD"/>
    <w:rsid w:val="00710F91"/>
    <w:rsid w:val="0072785A"/>
    <w:rsid w:val="00784EFE"/>
    <w:rsid w:val="007A5418"/>
    <w:rsid w:val="00A353A4"/>
    <w:rsid w:val="00BE482B"/>
    <w:rsid w:val="00C9674A"/>
    <w:rsid w:val="00D250C4"/>
    <w:rsid w:val="00D87E47"/>
    <w:rsid w:val="00EA14FA"/>
    <w:rsid w:val="00F6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D5A4"/>
  <w15:docId w15:val="{0009719C-E7FF-4541-AAA0-DB090712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4A"/>
    <w:pPr>
      <w:ind w:left="720"/>
      <w:contextualSpacing/>
    </w:pPr>
  </w:style>
  <w:style w:type="table" w:styleId="a4">
    <w:name w:val="Table Grid"/>
    <w:basedOn w:val="a1"/>
    <w:uiPriority w:val="39"/>
    <w:rsid w:val="0017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Користувач Windows</cp:lastModifiedBy>
  <cp:revision>13</cp:revision>
  <dcterms:created xsi:type="dcterms:W3CDTF">2019-11-25T07:17:00Z</dcterms:created>
  <dcterms:modified xsi:type="dcterms:W3CDTF">2022-10-24T06:09:00Z</dcterms:modified>
</cp:coreProperties>
</file>