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6F0" w:rsidRDefault="008256F0" w:rsidP="008256F0">
      <w:pPr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8256F0">
        <w:rPr>
          <w:rFonts w:ascii="Arial" w:hAnsi="Arial" w:cs="Arial"/>
          <w:b/>
          <w:sz w:val="28"/>
          <w:szCs w:val="28"/>
          <w:lang w:val="uk-UA"/>
        </w:rPr>
        <w:t xml:space="preserve">ОСНОВИ МАШИННОГО НАВЧАННЯ </w:t>
      </w:r>
    </w:p>
    <w:p w:rsidR="008256F0" w:rsidRPr="008256F0" w:rsidRDefault="008256F0" w:rsidP="008256F0">
      <w:pPr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:rsidR="008256F0" w:rsidRDefault="008256F0" w:rsidP="008256F0">
      <w:pPr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8256F0">
        <w:rPr>
          <w:rFonts w:ascii="Arial" w:hAnsi="Arial" w:cs="Arial"/>
          <w:b/>
          <w:sz w:val="28"/>
          <w:szCs w:val="28"/>
          <w:lang w:val="uk-UA"/>
        </w:rPr>
        <w:t>Кафедра економічної кібернетики</w:t>
      </w:r>
    </w:p>
    <w:p w:rsidR="008256F0" w:rsidRPr="008256F0" w:rsidRDefault="008256F0" w:rsidP="008256F0">
      <w:pPr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:rsidR="008256F0" w:rsidRPr="008256F0" w:rsidRDefault="008256F0" w:rsidP="008256F0">
      <w:pPr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8256F0">
        <w:rPr>
          <w:rFonts w:ascii="Arial" w:hAnsi="Arial" w:cs="Arial"/>
          <w:b/>
          <w:sz w:val="28"/>
          <w:szCs w:val="28"/>
          <w:lang w:val="uk-UA"/>
        </w:rPr>
        <w:t>Факультет інформаційних технологій</w:t>
      </w:r>
    </w:p>
    <w:p w:rsidR="008256F0" w:rsidRPr="008256F0" w:rsidRDefault="008256F0" w:rsidP="008256F0">
      <w:pPr>
        <w:ind w:firstLine="709"/>
        <w:jc w:val="both"/>
        <w:rPr>
          <w:rFonts w:ascii="Arial" w:hAnsi="Arial" w:cs="Arial"/>
          <w:b/>
          <w:sz w:val="28"/>
          <w:szCs w:val="28"/>
          <w:lang w:val="uk-UA"/>
        </w:rPr>
      </w:pPr>
    </w:p>
    <w:tbl>
      <w:tblPr>
        <w:tblW w:w="10054" w:type="dxa"/>
        <w:tblLook w:val="04A0" w:firstRow="1" w:lastRow="0" w:firstColumn="1" w:lastColumn="0" w:noHBand="0" w:noVBand="1"/>
      </w:tblPr>
      <w:tblGrid>
        <w:gridCol w:w="4111"/>
        <w:gridCol w:w="5943"/>
      </w:tblGrid>
      <w:tr w:rsidR="008256F0" w:rsidRPr="008256F0" w:rsidTr="008256F0">
        <w:tc>
          <w:tcPr>
            <w:tcW w:w="4111" w:type="dxa"/>
            <w:shd w:val="clear" w:color="auto" w:fill="auto"/>
          </w:tcPr>
          <w:p w:rsidR="008256F0" w:rsidRPr="008256F0" w:rsidRDefault="008256F0" w:rsidP="008256F0">
            <w:pPr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8256F0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>Лектор</w:t>
            </w:r>
          </w:p>
        </w:tc>
        <w:tc>
          <w:tcPr>
            <w:tcW w:w="5943" w:type="dxa"/>
            <w:shd w:val="clear" w:color="auto" w:fill="auto"/>
          </w:tcPr>
          <w:p w:rsidR="008256F0" w:rsidRDefault="008256F0" w:rsidP="008256F0">
            <w:pPr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proofErr w:type="spellStart"/>
            <w:r w:rsidRPr="008256F0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Жерліцин</w:t>
            </w:r>
            <w:proofErr w:type="spellEnd"/>
            <w:r w:rsidRPr="008256F0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 xml:space="preserve"> Дмитро Михайлович, </w:t>
            </w:r>
          </w:p>
          <w:p w:rsidR="008256F0" w:rsidRPr="008256F0" w:rsidRDefault="008256F0" w:rsidP="008256F0">
            <w:pPr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proofErr w:type="spellStart"/>
            <w:r w:rsidRPr="008256F0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д.е.н</w:t>
            </w:r>
            <w:proofErr w:type="spellEnd"/>
            <w:r w:rsidRPr="008256F0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., професор</w:t>
            </w:r>
          </w:p>
        </w:tc>
      </w:tr>
      <w:tr w:rsidR="008256F0" w:rsidRPr="008256F0" w:rsidTr="008256F0">
        <w:tc>
          <w:tcPr>
            <w:tcW w:w="4111" w:type="dxa"/>
            <w:shd w:val="clear" w:color="auto" w:fill="auto"/>
          </w:tcPr>
          <w:p w:rsidR="008256F0" w:rsidRPr="008256F0" w:rsidRDefault="008256F0" w:rsidP="008256F0">
            <w:pPr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8256F0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943" w:type="dxa"/>
            <w:shd w:val="clear" w:color="auto" w:fill="auto"/>
          </w:tcPr>
          <w:p w:rsidR="008256F0" w:rsidRPr="008256F0" w:rsidRDefault="008256F0" w:rsidP="008256F0">
            <w:pPr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r w:rsidRPr="008256F0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2</w:t>
            </w:r>
          </w:p>
        </w:tc>
      </w:tr>
      <w:tr w:rsidR="008256F0" w:rsidRPr="008256F0" w:rsidTr="008256F0">
        <w:tc>
          <w:tcPr>
            <w:tcW w:w="4111" w:type="dxa"/>
            <w:shd w:val="clear" w:color="auto" w:fill="auto"/>
          </w:tcPr>
          <w:p w:rsidR="008256F0" w:rsidRPr="008256F0" w:rsidRDefault="008256F0" w:rsidP="008256F0">
            <w:pPr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8256F0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>Освітній ступінь</w:t>
            </w:r>
          </w:p>
        </w:tc>
        <w:tc>
          <w:tcPr>
            <w:tcW w:w="5943" w:type="dxa"/>
            <w:shd w:val="clear" w:color="auto" w:fill="auto"/>
          </w:tcPr>
          <w:p w:rsidR="008256F0" w:rsidRPr="008256F0" w:rsidRDefault="008256F0" w:rsidP="008256F0">
            <w:pPr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r w:rsidRPr="008256F0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Магістр</w:t>
            </w:r>
          </w:p>
        </w:tc>
      </w:tr>
      <w:tr w:rsidR="008256F0" w:rsidRPr="008256F0" w:rsidTr="008256F0">
        <w:tc>
          <w:tcPr>
            <w:tcW w:w="4111" w:type="dxa"/>
            <w:shd w:val="clear" w:color="auto" w:fill="auto"/>
          </w:tcPr>
          <w:p w:rsidR="008256F0" w:rsidRPr="008256F0" w:rsidRDefault="008256F0" w:rsidP="008256F0">
            <w:pPr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8256F0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>Кількість кредитів ЄКТС</w:t>
            </w:r>
          </w:p>
        </w:tc>
        <w:tc>
          <w:tcPr>
            <w:tcW w:w="5943" w:type="dxa"/>
            <w:shd w:val="clear" w:color="auto" w:fill="auto"/>
          </w:tcPr>
          <w:p w:rsidR="008256F0" w:rsidRPr="008256F0" w:rsidRDefault="008256F0" w:rsidP="008256F0">
            <w:pPr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r w:rsidRPr="008256F0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4</w:t>
            </w:r>
          </w:p>
        </w:tc>
      </w:tr>
      <w:tr w:rsidR="008256F0" w:rsidRPr="008256F0" w:rsidTr="008256F0">
        <w:tc>
          <w:tcPr>
            <w:tcW w:w="4111" w:type="dxa"/>
            <w:shd w:val="clear" w:color="auto" w:fill="auto"/>
          </w:tcPr>
          <w:p w:rsidR="008256F0" w:rsidRPr="008256F0" w:rsidRDefault="008256F0" w:rsidP="008256F0">
            <w:pPr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8256F0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5943" w:type="dxa"/>
            <w:shd w:val="clear" w:color="auto" w:fill="auto"/>
          </w:tcPr>
          <w:p w:rsidR="008256F0" w:rsidRPr="008256F0" w:rsidRDefault="008256F0" w:rsidP="008256F0">
            <w:pPr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r w:rsidRPr="008256F0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Екзамен</w:t>
            </w:r>
          </w:p>
        </w:tc>
      </w:tr>
      <w:tr w:rsidR="008256F0" w:rsidRPr="008256F0" w:rsidTr="008256F0">
        <w:tc>
          <w:tcPr>
            <w:tcW w:w="4111" w:type="dxa"/>
            <w:shd w:val="clear" w:color="auto" w:fill="auto"/>
          </w:tcPr>
          <w:p w:rsidR="008256F0" w:rsidRPr="008256F0" w:rsidRDefault="008256F0" w:rsidP="008256F0">
            <w:pPr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8256F0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>Аудиторні години</w:t>
            </w:r>
          </w:p>
        </w:tc>
        <w:tc>
          <w:tcPr>
            <w:tcW w:w="5943" w:type="dxa"/>
            <w:shd w:val="clear" w:color="auto" w:fill="auto"/>
          </w:tcPr>
          <w:p w:rsidR="008256F0" w:rsidRPr="008256F0" w:rsidRDefault="008256F0" w:rsidP="008256F0">
            <w:pPr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r w:rsidRPr="008256F0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30 (15 год. лекцій, 15 год. практичних чи лабораторних)</w:t>
            </w:r>
          </w:p>
        </w:tc>
      </w:tr>
    </w:tbl>
    <w:p w:rsidR="008256F0" w:rsidRPr="008256F0" w:rsidRDefault="008256F0" w:rsidP="008256F0">
      <w:pPr>
        <w:ind w:firstLine="709"/>
        <w:jc w:val="both"/>
        <w:rPr>
          <w:rFonts w:ascii="Arial" w:hAnsi="Arial" w:cs="Arial"/>
          <w:b/>
          <w:sz w:val="28"/>
          <w:szCs w:val="28"/>
          <w:lang w:val="uk-UA"/>
        </w:rPr>
      </w:pPr>
    </w:p>
    <w:p w:rsidR="008256F0" w:rsidRDefault="008256F0" w:rsidP="008256F0">
      <w:pPr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8256F0">
        <w:rPr>
          <w:rFonts w:ascii="Arial" w:hAnsi="Arial" w:cs="Arial"/>
          <w:b/>
          <w:sz w:val="28"/>
          <w:szCs w:val="28"/>
          <w:lang w:val="uk-UA"/>
        </w:rPr>
        <w:t>Загальний опис дисципліни</w:t>
      </w:r>
    </w:p>
    <w:p w:rsidR="008256F0" w:rsidRPr="008256F0" w:rsidRDefault="008256F0" w:rsidP="008256F0">
      <w:pPr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8256F0">
        <w:rPr>
          <w:rFonts w:ascii="Arial" w:hAnsi="Arial" w:cs="Arial"/>
          <w:sz w:val="28"/>
          <w:szCs w:val="28"/>
          <w:lang w:val="uk-UA"/>
        </w:rPr>
        <w:t xml:space="preserve">Дисципліна </w:t>
      </w:r>
      <w:r w:rsidRPr="008256F0">
        <w:rPr>
          <w:rFonts w:ascii="Arial" w:hAnsi="Arial" w:cs="Arial"/>
          <w:sz w:val="28"/>
          <w:szCs w:val="28"/>
          <w:lang w:val="uk-UA"/>
        </w:rPr>
        <w:t>«Основи машинного навчання» розроблена для здобувачів ІІ (магістерського) рівня вищої освіти усіх спеціальностей.</w:t>
      </w:r>
    </w:p>
    <w:p w:rsidR="008256F0" w:rsidRPr="008256F0" w:rsidRDefault="008256F0" w:rsidP="008256F0">
      <w:pPr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8256F0">
        <w:rPr>
          <w:rFonts w:ascii="Arial" w:hAnsi="Arial" w:cs="Arial"/>
          <w:sz w:val="28"/>
          <w:szCs w:val="28"/>
          <w:lang w:val="uk-UA"/>
        </w:rPr>
        <w:t xml:space="preserve">У процесі вивчення дисципліни передбачається оволодіння сучасними інструментами аналітичного програмування; поглиблення знань та навичок аналізу поведінки технічних, технологічних, господарських і фінансових систем; вивчення ключових методів та розв’язання типових задач машинного навчання. </w:t>
      </w:r>
    </w:p>
    <w:p w:rsidR="008256F0" w:rsidRPr="008256F0" w:rsidRDefault="008256F0" w:rsidP="008256F0">
      <w:pPr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8256F0">
        <w:rPr>
          <w:rFonts w:ascii="Arial" w:hAnsi="Arial" w:cs="Arial"/>
          <w:sz w:val="28"/>
          <w:szCs w:val="28"/>
          <w:lang w:val="uk-UA"/>
        </w:rPr>
        <w:t xml:space="preserve">Розглядаються теоретичні основи та напрямки застосування методів машинного навчання у різних сферах діяльності. Передбачається оволодіння аналітичними можливостями мови програмування R для вирішення базових задач машинного навчання: збирання, первинної обробки та скорочення розмірності даних; регресійного аналізу та прогнозування поведінки динамічних систем; класифікації та кластерного аналізу. У межах курсу розглянуто приклади застосування методів </w:t>
      </w:r>
      <w:r w:rsidRPr="008256F0">
        <w:rPr>
          <w:rFonts w:ascii="Arial" w:hAnsi="Arial" w:cs="Arial"/>
          <w:color w:val="000000" w:themeColor="text1"/>
          <w:sz w:val="28"/>
          <w:szCs w:val="28"/>
          <w:lang w:val="uk-UA"/>
        </w:rPr>
        <w:t xml:space="preserve">найближчого сусіда, </w:t>
      </w:r>
      <w:r w:rsidRPr="008256F0">
        <w:rPr>
          <w:rFonts w:ascii="Arial" w:hAnsi="Arial" w:cs="Arial"/>
          <w:color w:val="000000" w:themeColor="text1"/>
          <w:sz w:val="28"/>
          <w:szCs w:val="28"/>
          <w:lang w:val="en-US"/>
        </w:rPr>
        <w:t>k</w:t>
      </w:r>
      <w:r w:rsidRPr="008256F0">
        <w:rPr>
          <w:rFonts w:ascii="Arial" w:hAnsi="Arial" w:cs="Arial"/>
          <w:color w:val="000000" w:themeColor="text1"/>
          <w:sz w:val="28"/>
          <w:szCs w:val="28"/>
        </w:rPr>
        <w:t>-</w:t>
      </w:r>
      <w:r w:rsidRPr="008256F0">
        <w:rPr>
          <w:rFonts w:ascii="Arial" w:hAnsi="Arial" w:cs="Arial"/>
          <w:color w:val="000000" w:themeColor="text1"/>
          <w:sz w:val="28"/>
          <w:szCs w:val="28"/>
          <w:lang w:val="uk-UA"/>
        </w:rPr>
        <w:t>середніх, ієрархічного кластерного аналізу, штучних нейронних мереж.</w:t>
      </w:r>
    </w:p>
    <w:p w:rsidR="008256F0" w:rsidRPr="008256F0" w:rsidRDefault="008256F0" w:rsidP="008256F0">
      <w:pPr>
        <w:ind w:firstLine="709"/>
        <w:jc w:val="both"/>
        <w:rPr>
          <w:rFonts w:ascii="Arial" w:hAnsi="Arial" w:cs="Arial"/>
          <w:i/>
          <w:sz w:val="28"/>
          <w:szCs w:val="28"/>
          <w:lang w:val="uk-UA"/>
        </w:rPr>
      </w:pPr>
    </w:p>
    <w:p w:rsidR="008256F0" w:rsidRPr="008256F0" w:rsidRDefault="008256F0" w:rsidP="008256F0">
      <w:pPr>
        <w:ind w:firstLine="709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8256F0">
        <w:rPr>
          <w:rFonts w:ascii="Arial" w:hAnsi="Arial" w:cs="Arial"/>
          <w:b/>
          <w:sz w:val="28"/>
          <w:szCs w:val="28"/>
          <w:lang w:val="uk-UA"/>
        </w:rPr>
        <w:t>Теми лекцій:</w:t>
      </w:r>
    </w:p>
    <w:p w:rsidR="008256F0" w:rsidRPr="008256F0" w:rsidRDefault="008256F0" w:rsidP="008256F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8256F0">
        <w:rPr>
          <w:rFonts w:ascii="Arial" w:hAnsi="Arial" w:cs="Arial"/>
          <w:sz w:val="28"/>
          <w:szCs w:val="28"/>
        </w:rPr>
        <w:t>Теоретичні засади та принципи машинного навчання</w:t>
      </w:r>
    </w:p>
    <w:p w:rsidR="008256F0" w:rsidRPr="008256F0" w:rsidRDefault="008256F0" w:rsidP="008256F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8256F0">
        <w:rPr>
          <w:rFonts w:ascii="Arial" w:hAnsi="Arial" w:cs="Arial"/>
          <w:sz w:val="28"/>
          <w:szCs w:val="28"/>
        </w:rPr>
        <w:t>Аналітичні можливості сучасних мови програмування.</w:t>
      </w:r>
    </w:p>
    <w:p w:rsidR="008256F0" w:rsidRPr="008256F0" w:rsidRDefault="008256F0" w:rsidP="008256F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8256F0">
        <w:rPr>
          <w:rFonts w:ascii="Arial" w:hAnsi="Arial" w:cs="Arial"/>
          <w:sz w:val="28"/>
          <w:szCs w:val="28"/>
        </w:rPr>
        <w:t>Управління даними та їх інтерпретація.</w:t>
      </w:r>
    </w:p>
    <w:p w:rsidR="008256F0" w:rsidRPr="008256F0" w:rsidRDefault="008256F0" w:rsidP="008256F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8256F0">
        <w:rPr>
          <w:rFonts w:ascii="Arial" w:hAnsi="Arial" w:cs="Arial"/>
          <w:sz w:val="28"/>
          <w:szCs w:val="28"/>
        </w:rPr>
        <w:t xml:space="preserve">Регресійний аналіз та прогнозування поведінки динамічних систем. </w:t>
      </w:r>
    </w:p>
    <w:p w:rsidR="008256F0" w:rsidRPr="008256F0" w:rsidRDefault="008256F0" w:rsidP="008256F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8256F0">
        <w:rPr>
          <w:rFonts w:ascii="Arial" w:hAnsi="Arial" w:cs="Arial"/>
          <w:sz w:val="28"/>
          <w:szCs w:val="28"/>
        </w:rPr>
        <w:t xml:space="preserve">Кластерний аналіз: метод </w:t>
      </w:r>
      <w:r w:rsidRPr="008256F0">
        <w:rPr>
          <w:rFonts w:ascii="Arial" w:hAnsi="Arial" w:cs="Arial"/>
          <w:sz w:val="28"/>
          <w:szCs w:val="28"/>
          <w:lang w:val="en-US"/>
        </w:rPr>
        <w:t>k</w:t>
      </w:r>
      <w:r w:rsidRPr="008256F0">
        <w:rPr>
          <w:rFonts w:ascii="Arial" w:hAnsi="Arial" w:cs="Arial"/>
          <w:sz w:val="28"/>
          <w:szCs w:val="28"/>
        </w:rPr>
        <w:t xml:space="preserve">-середніх та ієрархічна </w:t>
      </w:r>
      <w:proofErr w:type="spellStart"/>
      <w:r w:rsidRPr="008256F0">
        <w:rPr>
          <w:rFonts w:ascii="Arial" w:hAnsi="Arial" w:cs="Arial"/>
          <w:sz w:val="28"/>
          <w:szCs w:val="28"/>
        </w:rPr>
        <w:t>кластеризація</w:t>
      </w:r>
      <w:proofErr w:type="spellEnd"/>
      <w:r w:rsidRPr="008256F0">
        <w:rPr>
          <w:rFonts w:ascii="Arial" w:hAnsi="Arial" w:cs="Arial"/>
          <w:sz w:val="28"/>
          <w:szCs w:val="28"/>
        </w:rPr>
        <w:t>.</w:t>
      </w:r>
    </w:p>
    <w:p w:rsidR="008256F0" w:rsidRPr="008256F0" w:rsidRDefault="008256F0" w:rsidP="008256F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8256F0">
        <w:rPr>
          <w:rFonts w:ascii="Arial" w:hAnsi="Arial" w:cs="Arial"/>
          <w:sz w:val="28"/>
          <w:szCs w:val="28"/>
        </w:rPr>
        <w:t xml:space="preserve">Метод </w:t>
      </w:r>
      <w:r w:rsidRPr="008256F0">
        <w:rPr>
          <w:rFonts w:ascii="Arial" w:hAnsi="Arial" w:cs="Arial"/>
          <w:sz w:val="28"/>
          <w:szCs w:val="28"/>
          <w:lang w:val="en-US"/>
        </w:rPr>
        <w:t>k</w:t>
      </w:r>
      <w:r w:rsidRPr="008256F0">
        <w:rPr>
          <w:rFonts w:ascii="Arial" w:hAnsi="Arial" w:cs="Arial"/>
          <w:sz w:val="28"/>
          <w:szCs w:val="28"/>
        </w:rPr>
        <w:t>-найближчих сусідів і виявлення аномалій.</w:t>
      </w:r>
    </w:p>
    <w:p w:rsidR="008256F0" w:rsidRPr="008256F0" w:rsidRDefault="008256F0" w:rsidP="008256F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8256F0">
        <w:rPr>
          <w:rFonts w:ascii="Arial" w:hAnsi="Arial" w:cs="Arial"/>
          <w:sz w:val="28"/>
          <w:szCs w:val="28"/>
        </w:rPr>
        <w:t xml:space="preserve">Основи </w:t>
      </w:r>
      <w:proofErr w:type="spellStart"/>
      <w:r w:rsidRPr="008256F0">
        <w:rPr>
          <w:rFonts w:ascii="Arial" w:hAnsi="Arial" w:cs="Arial"/>
          <w:sz w:val="28"/>
          <w:szCs w:val="28"/>
        </w:rPr>
        <w:t>нейромережевого</w:t>
      </w:r>
      <w:proofErr w:type="spellEnd"/>
      <w:r w:rsidRPr="008256F0">
        <w:rPr>
          <w:rFonts w:ascii="Arial" w:hAnsi="Arial" w:cs="Arial"/>
          <w:sz w:val="28"/>
          <w:szCs w:val="28"/>
        </w:rPr>
        <w:t xml:space="preserve"> навчання.</w:t>
      </w:r>
    </w:p>
    <w:p w:rsidR="008256F0" w:rsidRDefault="008256F0" w:rsidP="008256F0">
      <w:pPr>
        <w:jc w:val="both"/>
        <w:rPr>
          <w:rFonts w:ascii="Arial" w:hAnsi="Arial" w:cs="Arial"/>
          <w:sz w:val="28"/>
          <w:szCs w:val="28"/>
        </w:rPr>
      </w:pPr>
    </w:p>
    <w:p w:rsidR="008256F0" w:rsidRDefault="008256F0" w:rsidP="008256F0">
      <w:pPr>
        <w:jc w:val="both"/>
        <w:rPr>
          <w:rFonts w:ascii="Arial" w:hAnsi="Arial" w:cs="Arial"/>
          <w:sz w:val="28"/>
          <w:szCs w:val="28"/>
        </w:rPr>
      </w:pPr>
    </w:p>
    <w:p w:rsidR="008256F0" w:rsidRPr="008256F0" w:rsidRDefault="008256F0" w:rsidP="008256F0">
      <w:pPr>
        <w:jc w:val="both"/>
        <w:rPr>
          <w:rFonts w:ascii="Arial" w:hAnsi="Arial" w:cs="Arial"/>
          <w:sz w:val="28"/>
          <w:szCs w:val="28"/>
        </w:rPr>
      </w:pPr>
    </w:p>
    <w:p w:rsidR="008256F0" w:rsidRPr="008256F0" w:rsidRDefault="008256F0" w:rsidP="008256F0">
      <w:pPr>
        <w:ind w:firstLine="709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8256F0">
        <w:rPr>
          <w:rFonts w:ascii="Arial" w:hAnsi="Arial" w:cs="Arial"/>
          <w:b/>
          <w:sz w:val="28"/>
          <w:szCs w:val="28"/>
          <w:lang w:val="uk-UA"/>
        </w:rPr>
        <w:lastRenderedPageBreak/>
        <w:t xml:space="preserve">Теми </w:t>
      </w:r>
      <w:r w:rsidRPr="008256F0">
        <w:rPr>
          <w:rFonts w:ascii="Arial" w:hAnsi="Arial" w:cs="Arial"/>
          <w:b/>
          <w:iCs/>
          <w:sz w:val="28"/>
          <w:szCs w:val="28"/>
          <w:lang w:val="uk-UA"/>
        </w:rPr>
        <w:t>лабораторних</w:t>
      </w:r>
      <w:r w:rsidRPr="008256F0">
        <w:rPr>
          <w:rFonts w:ascii="Arial" w:hAnsi="Arial" w:cs="Arial"/>
          <w:b/>
          <w:sz w:val="28"/>
          <w:szCs w:val="28"/>
          <w:lang w:val="uk-UA"/>
        </w:rPr>
        <w:t xml:space="preserve"> занять:</w:t>
      </w:r>
    </w:p>
    <w:p w:rsidR="008256F0" w:rsidRPr="008256F0" w:rsidRDefault="008256F0" w:rsidP="008256F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8256F0">
        <w:rPr>
          <w:rFonts w:ascii="Arial" w:hAnsi="Arial" w:cs="Arial"/>
          <w:sz w:val="28"/>
          <w:szCs w:val="28"/>
        </w:rPr>
        <w:t>Встановлення та налаштування інструментів машинного навчання.</w:t>
      </w:r>
    </w:p>
    <w:p w:rsidR="008256F0" w:rsidRPr="008256F0" w:rsidRDefault="008256F0" w:rsidP="008256F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8256F0">
        <w:rPr>
          <w:rFonts w:ascii="Arial" w:hAnsi="Arial" w:cs="Arial"/>
          <w:sz w:val="28"/>
          <w:szCs w:val="28"/>
        </w:rPr>
        <w:t xml:space="preserve">Використання аналітичних можливостей мови програмування </w:t>
      </w:r>
      <w:r w:rsidRPr="008256F0">
        <w:rPr>
          <w:rFonts w:ascii="Arial" w:hAnsi="Arial" w:cs="Arial"/>
          <w:sz w:val="28"/>
          <w:szCs w:val="28"/>
          <w:lang w:val="en-US"/>
        </w:rPr>
        <w:t>R</w:t>
      </w:r>
      <w:r w:rsidRPr="008256F0">
        <w:rPr>
          <w:rFonts w:ascii="Arial" w:hAnsi="Arial" w:cs="Arial"/>
          <w:sz w:val="28"/>
          <w:szCs w:val="28"/>
        </w:rPr>
        <w:t>.</w:t>
      </w:r>
    </w:p>
    <w:p w:rsidR="008256F0" w:rsidRPr="008256F0" w:rsidRDefault="008256F0" w:rsidP="008256F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8256F0">
        <w:rPr>
          <w:rFonts w:ascii="Arial" w:hAnsi="Arial" w:cs="Arial"/>
          <w:sz w:val="28"/>
          <w:szCs w:val="28"/>
        </w:rPr>
        <w:t xml:space="preserve">Робота з масивами даних та їх первинна обробка. </w:t>
      </w:r>
    </w:p>
    <w:p w:rsidR="008256F0" w:rsidRPr="008256F0" w:rsidRDefault="008256F0" w:rsidP="008256F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8256F0">
        <w:rPr>
          <w:rFonts w:ascii="Arial" w:hAnsi="Arial" w:cs="Arial"/>
          <w:sz w:val="28"/>
          <w:szCs w:val="28"/>
        </w:rPr>
        <w:t>Статистична обробка та інтерпретація управлінської інформації</w:t>
      </w:r>
    </w:p>
    <w:p w:rsidR="008256F0" w:rsidRPr="008256F0" w:rsidRDefault="008256F0" w:rsidP="008256F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8256F0">
        <w:rPr>
          <w:rFonts w:ascii="Arial" w:hAnsi="Arial" w:cs="Arial"/>
          <w:sz w:val="28"/>
          <w:szCs w:val="28"/>
        </w:rPr>
        <w:t>Практичні задачі кластерного аналізу.</w:t>
      </w:r>
    </w:p>
    <w:p w:rsidR="008256F0" w:rsidRPr="008256F0" w:rsidRDefault="008256F0" w:rsidP="008256F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8256F0">
        <w:rPr>
          <w:rFonts w:ascii="Arial" w:hAnsi="Arial" w:cs="Arial"/>
          <w:sz w:val="28"/>
          <w:szCs w:val="28"/>
        </w:rPr>
        <w:t>Класифікація з використанням метода найближчого сусіда.</w:t>
      </w:r>
    </w:p>
    <w:p w:rsidR="008256F0" w:rsidRPr="008256F0" w:rsidRDefault="008256F0" w:rsidP="008256F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8256F0">
        <w:rPr>
          <w:rFonts w:ascii="Arial" w:hAnsi="Arial" w:cs="Arial"/>
          <w:sz w:val="28"/>
          <w:szCs w:val="28"/>
        </w:rPr>
        <w:t>Приклади використання штучних нейронних мереж.</w:t>
      </w:r>
    </w:p>
    <w:p w:rsidR="002058D9" w:rsidRPr="008256F0" w:rsidRDefault="002058D9" w:rsidP="008256F0">
      <w:pPr>
        <w:tabs>
          <w:tab w:val="left" w:pos="1134"/>
        </w:tabs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bookmarkStart w:id="0" w:name="_GoBack"/>
      <w:bookmarkEnd w:id="0"/>
    </w:p>
    <w:sectPr w:rsidR="002058D9" w:rsidRPr="008256F0" w:rsidSect="008256F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9A5"/>
    <w:rsid w:val="002058D9"/>
    <w:rsid w:val="003E49A5"/>
    <w:rsid w:val="0082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2243F"/>
  <w15:chartTrackingRefBased/>
  <w15:docId w15:val="{C29ACEB9-7B25-4034-8AF0-36AE48383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6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6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2020-10-15T11:36:00Z</dcterms:created>
  <dcterms:modified xsi:type="dcterms:W3CDTF">2020-10-15T11:39:00Z</dcterms:modified>
</cp:coreProperties>
</file>