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FB6" w:rsidRPr="00D444FA" w:rsidRDefault="00DE3454" w:rsidP="0078026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ЕФЕКТИВНА </w:t>
      </w:r>
      <w:r w:rsidR="00E20A91">
        <w:rPr>
          <w:rFonts w:ascii="Times New Roman" w:hAnsi="Times New Roman" w:cs="Times New Roman"/>
          <w:b/>
          <w:sz w:val="24"/>
          <w:szCs w:val="24"/>
        </w:rPr>
        <w:t>СОЦІАЛЬН</w:t>
      </w:r>
      <w:r>
        <w:rPr>
          <w:rFonts w:ascii="Times New Roman" w:hAnsi="Times New Roman" w:cs="Times New Roman"/>
          <w:b/>
          <w:sz w:val="24"/>
          <w:szCs w:val="24"/>
        </w:rPr>
        <w:t>А КОМУНІКАЦІЯ</w:t>
      </w:r>
    </w:p>
    <w:p w:rsidR="00780260" w:rsidRPr="00D444FA" w:rsidRDefault="00780260" w:rsidP="00780260">
      <w:pPr>
        <w:spacing w:after="0" w:line="240" w:lineRule="auto"/>
        <w:jc w:val="center"/>
        <w:rPr>
          <w:rFonts w:ascii="Times New Roman" w:hAnsi="Times New Roman" w:cs="Times New Roman"/>
          <w:b/>
          <w:sz w:val="24"/>
          <w:szCs w:val="24"/>
        </w:rPr>
      </w:pPr>
    </w:p>
    <w:p w:rsidR="00780260" w:rsidRPr="00D444FA" w:rsidRDefault="00780260" w:rsidP="00780260">
      <w:pPr>
        <w:spacing w:after="0" w:line="240" w:lineRule="auto"/>
        <w:jc w:val="center"/>
        <w:rPr>
          <w:rFonts w:ascii="Times New Roman" w:hAnsi="Times New Roman" w:cs="Times New Roman"/>
          <w:b/>
          <w:sz w:val="24"/>
          <w:szCs w:val="24"/>
        </w:rPr>
      </w:pPr>
      <w:r w:rsidRPr="00D444FA">
        <w:rPr>
          <w:rFonts w:ascii="Times New Roman" w:hAnsi="Times New Roman" w:cs="Times New Roman"/>
          <w:b/>
          <w:sz w:val="24"/>
          <w:szCs w:val="24"/>
        </w:rPr>
        <w:t>Ка</w:t>
      </w:r>
      <w:r w:rsidR="00E20A91">
        <w:rPr>
          <w:rFonts w:ascii="Times New Roman" w:hAnsi="Times New Roman" w:cs="Times New Roman"/>
          <w:b/>
          <w:sz w:val="24"/>
          <w:szCs w:val="24"/>
        </w:rPr>
        <w:t>федра філософії і міжнародної комунікації</w:t>
      </w:r>
    </w:p>
    <w:p w:rsidR="00780260" w:rsidRPr="00D444FA" w:rsidRDefault="00780260" w:rsidP="00780260">
      <w:pPr>
        <w:spacing w:after="0" w:line="240" w:lineRule="auto"/>
        <w:jc w:val="center"/>
        <w:rPr>
          <w:rFonts w:ascii="Times New Roman" w:hAnsi="Times New Roman" w:cs="Times New Roman"/>
          <w:b/>
          <w:sz w:val="24"/>
          <w:szCs w:val="24"/>
        </w:rPr>
      </w:pPr>
    </w:p>
    <w:p w:rsidR="00780260" w:rsidRPr="00D444FA" w:rsidRDefault="00E20A91" w:rsidP="0078026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Гуманітарно-педагогічний ф</w:t>
      </w:r>
      <w:r w:rsidR="00780260" w:rsidRPr="00D444FA">
        <w:rPr>
          <w:rFonts w:ascii="Times New Roman" w:hAnsi="Times New Roman" w:cs="Times New Roman"/>
          <w:b/>
          <w:sz w:val="24"/>
          <w:szCs w:val="24"/>
        </w:rPr>
        <w:t>акультет</w:t>
      </w:r>
    </w:p>
    <w:p w:rsidR="00780260" w:rsidRPr="00D444FA" w:rsidRDefault="00780260" w:rsidP="00780260">
      <w:pPr>
        <w:spacing w:after="0" w:line="240" w:lineRule="auto"/>
        <w:jc w:val="center"/>
        <w:rPr>
          <w:rFonts w:ascii="Times New Roman" w:hAnsi="Times New Roman" w:cs="Times New Roman"/>
          <w:b/>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943"/>
      </w:tblGrid>
      <w:tr w:rsidR="00780260" w:rsidRPr="00D444FA" w:rsidTr="00780260">
        <w:tc>
          <w:tcPr>
            <w:tcW w:w="3686" w:type="dxa"/>
            <w:vAlign w:val="center"/>
          </w:tcPr>
          <w:p w:rsidR="00780260" w:rsidRPr="00D444FA" w:rsidRDefault="00780260" w:rsidP="00780260">
            <w:pPr>
              <w:rPr>
                <w:rFonts w:ascii="Times New Roman" w:hAnsi="Times New Roman" w:cs="Times New Roman"/>
                <w:b/>
                <w:i/>
                <w:sz w:val="24"/>
                <w:szCs w:val="24"/>
              </w:rPr>
            </w:pPr>
            <w:r w:rsidRPr="00D444FA">
              <w:rPr>
                <w:rFonts w:ascii="Times New Roman" w:hAnsi="Times New Roman" w:cs="Times New Roman"/>
                <w:b/>
                <w:i/>
                <w:sz w:val="24"/>
                <w:szCs w:val="24"/>
              </w:rPr>
              <w:t>Лектор</w:t>
            </w:r>
          </w:p>
        </w:tc>
        <w:tc>
          <w:tcPr>
            <w:tcW w:w="5943" w:type="dxa"/>
            <w:vAlign w:val="center"/>
          </w:tcPr>
          <w:p w:rsidR="00780260" w:rsidRPr="00D444FA" w:rsidRDefault="00E20A91" w:rsidP="003D32EE">
            <w:pPr>
              <w:rPr>
                <w:rFonts w:ascii="Times New Roman" w:hAnsi="Times New Roman" w:cs="Times New Roman"/>
                <w:b/>
                <w:sz w:val="24"/>
                <w:szCs w:val="24"/>
              </w:rPr>
            </w:pPr>
            <w:r>
              <w:rPr>
                <w:rFonts w:ascii="Times New Roman" w:hAnsi="Times New Roman" w:cs="Times New Roman"/>
                <w:b/>
                <w:sz w:val="24"/>
                <w:szCs w:val="24"/>
              </w:rPr>
              <w:t>Кравченко Алла Григорівна</w:t>
            </w:r>
          </w:p>
        </w:tc>
      </w:tr>
      <w:tr w:rsidR="00780260" w:rsidRPr="00D444FA" w:rsidTr="00780260">
        <w:tc>
          <w:tcPr>
            <w:tcW w:w="3686" w:type="dxa"/>
            <w:vAlign w:val="center"/>
          </w:tcPr>
          <w:p w:rsidR="00780260" w:rsidRPr="00D444FA" w:rsidRDefault="00D444FA" w:rsidP="00780260">
            <w:pPr>
              <w:rPr>
                <w:rFonts w:ascii="Times New Roman" w:hAnsi="Times New Roman" w:cs="Times New Roman"/>
                <w:b/>
                <w:i/>
                <w:sz w:val="24"/>
                <w:szCs w:val="24"/>
              </w:rPr>
            </w:pPr>
            <w:r>
              <w:rPr>
                <w:rFonts w:ascii="Times New Roman" w:hAnsi="Times New Roman" w:cs="Times New Roman"/>
                <w:b/>
                <w:i/>
                <w:sz w:val="24"/>
                <w:szCs w:val="24"/>
              </w:rPr>
              <w:t>Семестр</w:t>
            </w:r>
          </w:p>
        </w:tc>
        <w:tc>
          <w:tcPr>
            <w:tcW w:w="5943" w:type="dxa"/>
            <w:vAlign w:val="center"/>
          </w:tcPr>
          <w:p w:rsidR="00780260" w:rsidRPr="00D444FA" w:rsidRDefault="00780260" w:rsidP="00780260">
            <w:pPr>
              <w:rPr>
                <w:rFonts w:ascii="Times New Roman" w:hAnsi="Times New Roman" w:cs="Times New Roman"/>
                <w:b/>
                <w:sz w:val="24"/>
                <w:szCs w:val="24"/>
              </w:rPr>
            </w:pPr>
            <w:r w:rsidRPr="00D444FA">
              <w:rPr>
                <w:rFonts w:ascii="Times New Roman" w:hAnsi="Times New Roman" w:cs="Times New Roman"/>
                <w:b/>
                <w:sz w:val="24"/>
                <w:szCs w:val="24"/>
              </w:rPr>
              <w:t>7</w:t>
            </w:r>
          </w:p>
        </w:tc>
      </w:tr>
      <w:tr w:rsidR="00780260" w:rsidRPr="00D444FA" w:rsidTr="00780260">
        <w:tc>
          <w:tcPr>
            <w:tcW w:w="3686" w:type="dxa"/>
            <w:vAlign w:val="center"/>
          </w:tcPr>
          <w:p w:rsidR="00780260" w:rsidRPr="00D444FA" w:rsidRDefault="00D444FA" w:rsidP="00D444FA">
            <w:pPr>
              <w:rPr>
                <w:rFonts w:ascii="Times New Roman" w:hAnsi="Times New Roman" w:cs="Times New Roman"/>
                <w:b/>
                <w:i/>
                <w:sz w:val="24"/>
                <w:szCs w:val="24"/>
              </w:rPr>
            </w:pPr>
            <w:r>
              <w:rPr>
                <w:rFonts w:ascii="Times New Roman" w:hAnsi="Times New Roman" w:cs="Times New Roman"/>
                <w:b/>
                <w:i/>
                <w:sz w:val="24"/>
                <w:szCs w:val="24"/>
              </w:rPr>
              <w:t>О</w:t>
            </w:r>
            <w:r w:rsidR="00780260" w:rsidRPr="00D444FA">
              <w:rPr>
                <w:rFonts w:ascii="Times New Roman" w:hAnsi="Times New Roman" w:cs="Times New Roman"/>
                <w:b/>
                <w:i/>
                <w:sz w:val="24"/>
                <w:szCs w:val="24"/>
              </w:rPr>
              <w:t>світн</w:t>
            </w:r>
            <w:r>
              <w:rPr>
                <w:rFonts w:ascii="Times New Roman" w:hAnsi="Times New Roman" w:cs="Times New Roman"/>
                <w:b/>
                <w:i/>
                <w:sz w:val="24"/>
                <w:szCs w:val="24"/>
              </w:rPr>
              <w:t>ій</w:t>
            </w:r>
            <w:r w:rsidR="00780260" w:rsidRPr="00D444FA">
              <w:rPr>
                <w:rFonts w:ascii="Times New Roman" w:hAnsi="Times New Roman" w:cs="Times New Roman"/>
                <w:b/>
                <w:i/>
                <w:sz w:val="24"/>
                <w:szCs w:val="24"/>
              </w:rPr>
              <w:t xml:space="preserve"> ступ</w:t>
            </w:r>
            <w:r>
              <w:rPr>
                <w:rFonts w:ascii="Times New Roman" w:hAnsi="Times New Roman" w:cs="Times New Roman"/>
                <w:b/>
                <w:i/>
                <w:sz w:val="24"/>
                <w:szCs w:val="24"/>
              </w:rPr>
              <w:t>інь</w:t>
            </w:r>
          </w:p>
        </w:tc>
        <w:tc>
          <w:tcPr>
            <w:tcW w:w="5943" w:type="dxa"/>
            <w:vAlign w:val="center"/>
          </w:tcPr>
          <w:p w:rsidR="00780260" w:rsidRPr="00D444FA" w:rsidRDefault="00780260" w:rsidP="00780260">
            <w:pPr>
              <w:rPr>
                <w:rFonts w:ascii="Times New Roman" w:hAnsi="Times New Roman" w:cs="Times New Roman"/>
                <w:b/>
                <w:sz w:val="24"/>
                <w:szCs w:val="24"/>
              </w:rPr>
            </w:pPr>
            <w:r w:rsidRPr="00D444FA">
              <w:rPr>
                <w:rFonts w:ascii="Times New Roman" w:hAnsi="Times New Roman" w:cs="Times New Roman"/>
                <w:b/>
                <w:sz w:val="24"/>
                <w:szCs w:val="24"/>
              </w:rPr>
              <w:t>Бакалавр</w:t>
            </w:r>
          </w:p>
        </w:tc>
      </w:tr>
      <w:tr w:rsidR="00780260" w:rsidRPr="00D444FA" w:rsidTr="00780260">
        <w:tc>
          <w:tcPr>
            <w:tcW w:w="3686" w:type="dxa"/>
            <w:vAlign w:val="center"/>
          </w:tcPr>
          <w:p w:rsidR="00780260" w:rsidRPr="00D444FA" w:rsidRDefault="00780260" w:rsidP="00780260">
            <w:pPr>
              <w:rPr>
                <w:rFonts w:ascii="Times New Roman" w:hAnsi="Times New Roman" w:cs="Times New Roman"/>
                <w:b/>
                <w:i/>
                <w:sz w:val="24"/>
                <w:szCs w:val="24"/>
              </w:rPr>
            </w:pPr>
            <w:r w:rsidRPr="00D444FA">
              <w:rPr>
                <w:rFonts w:ascii="Times New Roman" w:hAnsi="Times New Roman" w:cs="Times New Roman"/>
                <w:b/>
                <w:i/>
                <w:sz w:val="24"/>
                <w:szCs w:val="24"/>
              </w:rPr>
              <w:t>Кількість кредитів ЄКТС</w:t>
            </w:r>
          </w:p>
        </w:tc>
        <w:tc>
          <w:tcPr>
            <w:tcW w:w="5943" w:type="dxa"/>
            <w:vAlign w:val="center"/>
          </w:tcPr>
          <w:p w:rsidR="00780260" w:rsidRPr="00D444FA" w:rsidRDefault="00322D22" w:rsidP="00780260">
            <w:pPr>
              <w:rPr>
                <w:rFonts w:ascii="Times New Roman" w:hAnsi="Times New Roman" w:cs="Times New Roman"/>
                <w:b/>
                <w:sz w:val="24"/>
                <w:szCs w:val="24"/>
              </w:rPr>
            </w:pPr>
            <w:r>
              <w:rPr>
                <w:rFonts w:ascii="Times New Roman" w:hAnsi="Times New Roman" w:cs="Times New Roman"/>
                <w:b/>
                <w:sz w:val="24"/>
                <w:szCs w:val="24"/>
              </w:rPr>
              <w:t>4</w:t>
            </w:r>
          </w:p>
        </w:tc>
      </w:tr>
      <w:tr w:rsidR="00780260" w:rsidRPr="00D444FA" w:rsidTr="00780260">
        <w:tc>
          <w:tcPr>
            <w:tcW w:w="3686" w:type="dxa"/>
            <w:vAlign w:val="center"/>
          </w:tcPr>
          <w:p w:rsidR="00780260" w:rsidRPr="00D444FA" w:rsidRDefault="00780260" w:rsidP="00780260">
            <w:pPr>
              <w:rPr>
                <w:rFonts w:ascii="Times New Roman" w:hAnsi="Times New Roman" w:cs="Times New Roman"/>
                <w:b/>
                <w:i/>
                <w:sz w:val="24"/>
                <w:szCs w:val="24"/>
              </w:rPr>
            </w:pPr>
            <w:r w:rsidRPr="00D444FA">
              <w:rPr>
                <w:rFonts w:ascii="Times New Roman" w:hAnsi="Times New Roman" w:cs="Times New Roman"/>
                <w:b/>
                <w:i/>
                <w:sz w:val="24"/>
                <w:szCs w:val="24"/>
              </w:rPr>
              <w:t>Форма контролю</w:t>
            </w:r>
          </w:p>
        </w:tc>
        <w:tc>
          <w:tcPr>
            <w:tcW w:w="5943" w:type="dxa"/>
            <w:vAlign w:val="center"/>
          </w:tcPr>
          <w:p w:rsidR="00780260" w:rsidRPr="00D444FA" w:rsidRDefault="00322D22" w:rsidP="00780260">
            <w:pPr>
              <w:rPr>
                <w:rFonts w:ascii="Times New Roman" w:hAnsi="Times New Roman" w:cs="Times New Roman"/>
                <w:b/>
                <w:sz w:val="24"/>
                <w:szCs w:val="24"/>
              </w:rPr>
            </w:pPr>
            <w:r w:rsidRPr="00322D22">
              <w:rPr>
                <w:rFonts w:ascii="Times New Roman" w:hAnsi="Times New Roman" w:cs="Times New Roman"/>
                <w:b/>
                <w:sz w:val="24"/>
                <w:szCs w:val="24"/>
              </w:rPr>
              <w:t>Залік</w:t>
            </w:r>
          </w:p>
        </w:tc>
      </w:tr>
      <w:tr w:rsidR="00780260" w:rsidRPr="00D444FA" w:rsidTr="00780260">
        <w:tc>
          <w:tcPr>
            <w:tcW w:w="3686" w:type="dxa"/>
            <w:vAlign w:val="center"/>
          </w:tcPr>
          <w:p w:rsidR="00780260" w:rsidRPr="00D444FA" w:rsidRDefault="00780260" w:rsidP="00780260">
            <w:pPr>
              <w:rPr>
                <w:rFonts w:ascii="Times New Roman" w:hAnsi="Times New Roman" w:cs="Times New Roman"/>
                <w:b/>
                <w:i/>
                <w:sz w:val="24"/>
                <w:szCs w:val="24"/>
              </w:rPr>
            </w:pPr>
            <w:r w:rsidRPr="00D444FA">
              <w:rPr>
                <w:rFonts w:ascii="Times New Roman" w:hAnsi="Times New Roman" w:cs="Times New Roman"/>
                <w:b/>
                <w:i/>
                <w:sz w:val="24"/>
                <w:szCs w:val="24"/>
              </w:rPr>
              <w:t>Аудиторні години</w:t>
            </w:r>
          </w:p>
        </w:tc>
        <w:tc>
          <w:tcPr>
            <w:tcW w:w="5943" w:type="dxa"/>
            <w:vAlign w:val="center"/>
          </w:tcPr>
          <w:p w:rsidR="004D0FBB" w:rsidRDefault="004D0FBB" w:rsidP="004D0FBB">
            <w:pPr>
              <w:rPr>
                <w:rFonts w:ascii="Times New Roman" w:hAnsi="Times New Roman" w:cs="Times New Roman"/>
                <w:b/>
                <w:sz w:val="24"/>
                <w:szCs w:val="24"/>
              </w:rPr>
            </w:pPr>
          </w:p>
          <w:p w:rsidR="00780260" w:rsidRPr="00D444FA" w:rsidRDefault="00780260" w:rsidP="004D0FBB">
            <w:pPr>
              <w:rPr>
                <w:rFonts w:ascii="Times New Roman" w:hAnsi="Times New Roman" w:cs="Times New Roman"/>
                <w:b/>
                <w:sz w:val="24"/>
                <w:szCs w:val="24"/>
              </w:rPr>
            </w:pPr>
            <w:r w:rsidRPr="00D444FA">
              <w:rPr>
                <w:rFonts w:ascii="Times New Roman" w:hAnsi="Times New Roman" w:cs="Times New Roman"/>
                <w:b/>
                <w:sz w:val="24"/>
                <w:szCs w:val="24"/>
              </w:rPr>
              <w:t>30 (1</w:t>
            </w:r>
            <w:r w:rsidR="004D0FBB">
              <w:rPr>
                <w:rFonts w:ascii="Times New Roman" w:hAnsi="Times New Roman" w:cs="Times New Roman"/>
                <w:b/>
                <w:sz w:val="24"/>
                <w:szCs w:val="24"/>
              </w:rPr>
              <w:t>6</w:t>
            </w:r>
            <w:r w:rsidRPr="00D444FA">
              <w:rPr>
                <w:rFonts w:ascii="Times New Roman" w:hAnsi="Times New Roman" w:cs="Times New Roman"/>
                <w:b/>
                <w:sz w:val="24"/>
                <w:szCs w:val="24"/>
              </w:rPr>
              <w:t xml:space="preserve"> год лекцій, </w:t>
            </w:r>
            <w:r w:rsidR="004D0FBB">
              <w:rPr>
                <w:rFonts w:ascii="Times New Roman" w:hAnsi="Times New Roman" w:cs="Times New Roman"/>
                <w:b/>
                <w:sz w:val="24"/>
                <w:szCs w:val="24"/>
              </w:rPr>
              <w:t>14</w:t>
            </w:r>
            <w:r w:rsidRPr="00D444FA">
              <w:rPr>
                <w:rFonts w:ascii="Times New Roman" w:hAnsi="Times New Roman" w:cs="Times New Roman"/>
                <w:b/>
                <w:sz w:val="24"/>
                <w:szCs w:val="24"/>
              </w:rPr>
              <w:t xml:space="preserve"> год практичних чи лабораторних)</w:t>
            </w:r>
          </w:p>
        </w:tc>
      </w:tr>
    </w:tbl>
    <w:p w:rsidR="00780260" w:rsidRPr="00D444FA" w:rsidRDefault="00780260" w:rsidP="00780260">
      <w:pPr>
        <w:spacing w:after="0" w:line="240" w:lineRule="auto"/>
        <w:jc w:val="both"/>
        <w:rPr>
          <w:rFonts w:ascii="Times New Roman" w:hAnsi="Times New Roman" w:cs="Times New Roman"/>
          <w:b/>
          <w:sz w:val="24"/>
          <w:szCs w:val="24"/>
        </w:rPr>
      </w:pPr>
    </w:p>
    <w:p w:rsidR="00D444FA" w:rsidRPr="00D444FA" w:rsidRDefault="00D444FA" w:rsidP="00D444FA">
      <w:pPr>
        <w:spacing w:after="0" w:line="240" w:lineRule="auto"/>
        <w:jc w:val="center"/>
        <w:rPr>
          <w:rFonts w:ascii="Times New Roman" w:hAnsi="Times New Roman" w:cs="Times New Roman"/>
          <w:i/>
          <w:sz w:val="24"/>
          <w:szCs w:val="24"/>
        </w:rPr>
      </w:pPr>
      <w:r>
        <w:rPr>
          <w:rFonts w:ascii="Times New Roman" w:hAnsi="Times New Roman" w:cs="Times New Roman"/>
          <w:b/>
          <w:sz w:val="24"/>
          <w:szCs w:val="24"/>
        </w:rPr>
        <w:t>Загальний опис дисципліни</w:t>
      </w:r>
    </w:p>
    <w:p w:rsidR="00DE3454" w:rsidRDefault="00DE3454" w:rsidP="003D32EE">
      <w:pPr>
        <w:spacing w:after="0" w:line="240" w:lineRule="auto"/>
        <w:ind w:firstLine="567"/>
        <w:jc w:val="both"/>
        <w:rPr>
          <w:rFonts w:ascii="Times New Roman" w:hAnsi="Times New Roman" w:cs="Times New Roman"/>
          <w:sz w:val="24"/>
          <w:szCs w:val="24"/>
        </w:rPr>
      </w:pPr>
      <w:r w:rsidRPr="003D32EE">
        <w:rPr>
          <w:rFonts w:ascii="Times New Roman" w:hAnsi="Times New Roman" w:cs="Times New Roman"/>
          <w:b/>
          <w:i/>
          <w:sz w:val="24"/>
          <w:szCs w:val="24"/>
        </w:rPr>
        <w:t>Мета</w:t>
      </w:r>
      <w:r w:rsidRPr="00DE3454">
        <w:rPr>
          <w:rFonts w:ascii="Times New Roman" w:hAnsi="Times New Roman" w:cs="Times New Roman"/>
          <w:sz w:val="24"/>
          <w:szCs w:val="24"/>
        </w:rPr>
        <w:t xml:space="preserve"> вивчення дисципліни - сприяти фаховій інтелектуальній підготовці фахівців в умовах </w:t>
      </w:r>
      <w:r>
        <w:rPr>
          <w:rFonts w:ascii="Times New Roman" w:hAnsi="Times New Roman" w:cs="Times New Roman"/>
          <w:sz w:val="24"/>
          <w:szCs w:val="24"/>
        </w:rPr>
        <w:t xml:space="preserve">інформаційного суспільства із </w:t>
      </w:r>
      <w:r w:rsidRPr="00DE3454">
        <w:rPr>
          <w:rFonts w:ascii="Times New Roman" w:hAnsi="Times New Roman" w:cs="Times New Roman"/>
          <w:sz w:val="24"/>
          <w:szCs w:val="24"/>
        </w:rPr>
        <w:t>швидко</w:t>
      </w:r>
      <w:r>
        <w:rPr>
          <w:rFonts w:ascii="Times New Roman" w:hAnsi="Times New Roman" w:cs="Times New Roman"/>
          <w:sz w:val="24"/>
          <w:szCs w:val="24"/>
        </w:rPr>
        <w:t xml:space="preserve">ю зміною засобів і форм комунікації та глобального ведення виробничих і бізнес процесів. Завдання дисципліни: оволодіти основними поняттями </w:t>
      </w:r>
      <w:r w:rsidRPr="00DE3454">
        <w:rPr>
          <w:rFonts w:ascii="Times New Roman" w:hAnsi="Times New Roman" w:cs="Times New Roman"/>
          <w:sz w:val="24"/>
          <w:szCs w:val="24"/>
        </w:rPr>
        <w:t xml:space="preserve">теорії соціальних комунікацій; </w:t>
      </w:r>
      <w:r>
        <w:rPr>
          <w:rFonts w:ascii="Times New Roman" w:hAnsi="Times New Roman" w:cs="Times New Roman"/>
          <w:sz w:val="24"/>
          <w:szCs w:val="24"/>
        </w:rPr>
        <w:t>визначити</w:t>
      </w:r>
      <w:r w:rsidRPr="00DE3454">
        <w:rPr>
          <w:rFonts w:ascii="Times New Roman" w:hAnsi="Times New Roman" w:cs="Times New Roman"/>
          <w:sz w:val="24"/>
          <w:szCs w:val="24"/>
        </w:rPr>
        <w:t xml:space="preserve"> роль соціальних комунікацій у </w:t>
      </w:r>
      <w:r>
        <w:rPr>
          <w:rFonts w:ascii="Times New Roman" w:hAnsi="Times New Roman" w:cs="Times New Roman"/>
          <w:sz w:val="24"/>
          <w:szCs w:val="24"/>
        </w:rPr>
        <w:t xml:space="preserve">різних сферах життєдіяльності </w:t>
      </w:r>
      <w:r w:rsidRPr="00DE3454">
        <w:rPr>
          <w:rFonts w:ascii="Times New Roman" w:hAnsi="Times New Roman" w:cs="Times New Roman"/>
          <w:sz w:val="24"/>
          <w:szCs w:val="24"/>
        </w:rPr>
        <w:t xml:space="preserve">суспільства, формуванні індивіда та </w:t>
      </w:r>
      <w:r>
        <w:rPr>
          <w:rFonts w:ascii="Times New Roman" w:hAnsi="Times New Roman" w:cs="Times New Roman"/>
          <w:sz w:val="24"/>
          <w:szCs w:val="24"/>
        </w:rPr>
        <w:t>суспільної</w:t>
      </w:r>
      <w:r w:rsidRPr="00DE3454">
        <w:rPr>
          <w:rFonts w:ascii="Times New Roman" w:hAnsi="Times New Roman" w:cs="Times New Roman"/>
          <w:sz w:val="24"/>
          <w:szCs w:val="24"/>
        </w:rPr>
        <w:t xml:space="preserve"> думки; усвідомити загальні закономірності функціонування інформаційно-комунікаційних та документних систем соціальних комунікацій; </w:t>
      </w:r>
      <w:r>
        <w:rPr>
          <w:rFonts w:ascii="Times New Roman" w:hAnsi="Times New Roman" w:cs="Times New Roman"/>
          <w:sz w:val="24"/>
          <w:szCs w:val="24"/>
        </w:rPr>
        <w:t>засвоїти техніку різних</w:t>
      </w:r>
      <w:r w:rsidRPr="00DE3454">
        <w:rPr>
          <w:rFonts w:ascii="Times New Roman" w:hAnsi="Times New Roman" w:cs="Times New Roman"/>
          <w:sz w:val="24"/>
          <w:szCs w:val="24"/>
        </w:rPr>
        <w:t xml:space="preserve"> засобів, форм та технологій соціальної комунікації; сформувати уміння </w:t>
      </w:r>
      <w:r>
        <w:rPr>
          <w:rFonts w:ascii="Times New Roman" w:hAnsi="Times New Roman" w:cs="Times New Roman"/>
          <w:sz w:val="24"/>
          <w:szCs w:val="24"/>
        </w:rPr>
        <w:t>позиціонування власних і корпоративних цілей та вирішення кризових ситуацій шляхом ефективної комунікації</w:t>
      </w:r>
      <w:r w:rsidRPr="00DE3454">
        <w:rPr>
          <w:rFonts w:ascii="Times New Roman" w:hAnsi="Times New Roman" w:cs="Times New Roman"/>
          <w:sz w:val="24"/>
          <w:szCs w:val="24"/>
        </w:rPr>
        <w:t xml:space="preserve">; </w:t>
      </w:r>
      <w:r>
        <w:rPr>
          <w:rFonts w:ascii="Times New Roman" w:hAnsi="Times New Roman" w:cs="Times New Roman"/>
          <w:sz w:val="24"/>
          <w:szCs w:val="24"/>
        </w:rPr>
        <w:t xml:space="preserve">шляхом розвитку критичного мислення </w:t>
      </w:r>
      <w:r w:rsidRPr="00DE3454">
        <w:rPr>
          <w:rFonts w:ascii="Times New Roman" w:hAnsi="Times New Roman" w:cs="Times New Roman"/>
          <w:sz w:val="24"/>
          <w:szCs w:val="24"/>
        </w:rPr>
        <w:t xml:space="preserve">сформувати базові практичні навички </w:t>
      </w:r>
      <w:r>
        <w:rPr>
          <w:rFonts w:ascii="Times New Roman" w:hAnsi="Times New Roman" w:cs="Times New Roman"/>
          <w:sz w:val="24"/>
          <w:szCs w:val="24"/>
        </w:rPr>
        <w:t>критичного ставлення до</w:t>
      </w:r>
      <w:r w:rsidRPr="00DE3454">
        <w:rPr>
          <w:rFonts w:ascii="Times New Roman" w:hAnsi="Times New Roman" w:cs="Times New Roman"/>
          <w:sz w:val="24"/>
          <w:szCs w:val="24"/>
        </w:rPr>
        <w:t xml:space="preserve"> соціальної інформації під час її пошуку, створення, збереження та розповсюдження. </w:t>
      </w:r>
    </w:p>
    <w:p w:rsidR="00E20A91" w:rsidRPr="00DE3454" w:rsidRDefault="00DE3454" w:rsidP="003D32E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Студенти оволодіють </w:t>
      </w:r>
      <w:r w:rsidR="00E20A91" w:rsidRPr="00DE3454">
        <w:rPr>
          <w:rFonts w:ascii="Times New Roman" w:hAnsi="Times New Roman" w:cs="Times New Roman"/>
          <w:sz w:val="24"/>
          <w:szCs w:val="24"/>
        </w:rPr>
        <w:t>різни</w:t>
      </w:r>
      <w:r>
        <w:rPr>
          <w:rFonts w:ascii="Times New Roman" w:hAnsi="Times New Roman" w:cs="Times New Roman"/>
          <w:sz w:val="24"/>
          <w:szCs w:val="24"/>
        </w:rPr>
        <w:t>ми</w:t>
      </w:r>
      <w:r w:rsidR="00E20A91" w:rsidRPr="00DE3454">
        <w:rPr>
          <w:rFonts w:ascii="Times New Roman" w:hAnsi="Times New Roman" w:cs="Times New Roman"/>
          <w:sz w:val="24"/>
          <w:szCs w:val="24"/>
        </w:rPr>
        <w:t xml:space="preserve"> форм</w:t>
      </w:r>
      <w:r>
        <w:rPr>
          <w:rFonts w:ascii="Times New Roman" w:hAnsi="Times New Roman" w:cs="Times New Roman"/>
          <w:sz w:val="24"/>
          <w:szCs w:val="24"/>
        </w:rPr>
        <w:t>ами</w:t>
      </w:r>
      <w:r w:rsidR="00E20A91" w:rsidRPr="00DE3454">
        <w:rPr>
          <w:rFonts w:ascii="Times New Roman" w:hAnsi="Times New Roman" w:cs="Times New Roman"/>
          <w:sz w:val="24"/>
          <w:szCs w:val="24"/>
        </w:rPr>
        <w:t xml:space="preserve"> ділової комунікації, практичними навичками організації ділових зустрічей, ведення перемовин, безпосереднього та опосередкованого службового спілкування для досягнення позитивного результату та забезпечення розвитку комунікативної компетентності фахівця шляхом зваженого аналізу ділових ситуацій, їх моделювання в умовах інформаційного суспільства та</w:t>
      </w:r>
      <w:r>
        <w:rPr>
          <w:rFonts w:ascii="Times New Roman" w:hAnsi="Times New Roman" w:cs="Times New Roman"/>
          <w:sz w:val="24"/>
          <w:szCs w:val="24"/>
        </w:rPr>
        <w:t xml:space="preserve"> віртуалізації життєдіяльності суспільства.</w:t>
      </w:r>
    </w:p>
    <w:p w:rsidR="00D444FA" w:rsidRPr="00D444FA" w:rsidRDefault="00D444FA" w:rsidP="00D444FA">
      <w:pPr>
        <w:spacing w:after="0" w:line="240" w:lineRule="auto"/>
        <w:jc w:val="center"/>
        <w:rPr>
          <w:rFonts w:ascii="Times New Roman" w:hAnsi="Times New Roman" w:cs="Times New Roman"/>
          <w:i/>
          <w:sz w:val="24"/>
          <w:szCs w:val="24"/>
        </w:rPr>
      </w:pPr>
    </w:p>
    <w:p w:rsidR="00D444FA" w:rsidRDefault="00D444FA" w:rsidP="00D444FA">
      <w:pPr>
        <w:spacing w:after="0" w:line="240" w:lineRule="auto"/>
        <w:jc w:val="center"/>
        <w:rPr>
          <w:rFonts w:ascii="Times New Roman" w:hAnsi="Times New Roman" w:cs="Times New Roman"/>
          <w:b/>
          <w:sz w:val="24"/>
          <w:szCs w:val="24"/>
        </w:rPr>
      </w:pPr>
      <w:r w:rsidRPr="00D444FA">
        <w:rPr>
          <w:rFonts w:ascii="Times New Roman" w:hAnsi="Times New Roman" w:cs="Times New Roman"/>
          <w:b/>
          <w:sz w:val="24"/>
          <w:szCs w:val="24"/>
        </w:rPr>
        <w:t>Теми лекцій</w:t>
      </w:r>
      <w:r>
        <w:rPr>
          <w:rFonts w:ascii="Times New Roman" w:hAnsi="Times New Roman" w:cs="Times New Roman"/>
          <w:b/>
          <w:sz w:val="24"/>
          <w:szCs w:val="24"/>
        </w:rPr>
        <w:t>:</w:t>
      </w:r>
    </w:p>
    <w:p w:rsidR="00D444FA" w:rsidRDefault="003D32EE" w:rsidP="003D32EE">
      <w:pPr>
        <w:pStyle w:val="a4"/>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004D0FBB">
        <w:rPr>
          <w:rFonts w:ascii="Times New Roman" w:hAnsi="Times New Roman" w:cs="Times New Roman"/>
          <w:sz w:val="24"/>
          <w:szCs w:val="24"/>
        </w:rPr>
        <w:t>Зміст понять комунікація та комунікаційний ефект.</w:t>
      </w:r>
    </w:p>
    <w:p w:rsidR="00D444FA" w:rsidRDefault="003D32EE" w:rsidP="003D32EE">
      <w:pPr>
        <w:pStyle w:val="a4"/>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004D0FBB">
        <w:rPr>
          <w:rFonts w:ascii="Times New Roman" w:hAnsi="Times New Roman" w:cs="Times New Roman"/>
          <w:sz w:val="24"/>
          <w:szCs w:val="24"/>
        </w:rPr>
        <w:t>Умови та критерії ефективної комунікації.</w:t>
      </w:r>
    </w:p>
    <w:p w:rsidR="00766F8E" w:rsidRDefault="003D32EE" w:rsidP="003D32E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00766F8E">
        <w:rPr>
          <w:rFonts w:ascii="Times New Roman" w:hAnsi="Times New Roman" w:cs="Times New Roman"/>
          <w:sz w:val="24"/>
          <w:szCs w:val="24"/>
        </w:rPr>
        <w:t>Основні комунікаційні канали. Рівні комунікації</w:t>
      </w:r>
      <w:r>
        <w:rPr>
          <w:rFonts w:ascii="Times New Roman" w:hAnsi="Times New Roman" w:cs="Times New Roman"/>
          <w:sz w:val="24"/>
          <w:szCs w:val="24"/>
        </w:rPr>
        <w:t>.</w:t>
      </w:r>
    </w:p>
    <w:p w:rsidR="00D444FA" w:rsidRDefault="003D32EE" w:rsidP="003D32E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w:t>
      </w:r>
      <w:r w:rsidR="004D0FBB" w:rsidRPr="004D0FBB">
        <w:rPr>
          <w:rFonts w:ascii="Times New Roman" w:hAnsi="Times New Roman" w:cs="Times New Roman"/>
          <w:sz w:val="24"/>
          <w:szCs w:val="24"/>
        </w:rPr>
        <w:t>Технології створення комунікативних ефектів у соціальній комунікації</w:t>
      </w:r>
      <w:r w:rsidR="004D0FBB">
        <w:rPr>
          <w:rFonts w:ascii="Times New Roman" w:hAnsi="Times New Roman" w:cs="Times New Roman"/>
          <w:sz w:val="24"/>
          <w:szCs w:val="24"/>
        </w:rPr>
        <w:t>.</w:t>
      </w:r>
    </w:p>
    <w:p w:rsidR="00766F8E" w:rsidRPr="003D32EE" w:rsidRDefault="003D32EE" w:rsidP="003D32E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 </w:t>
      </w:r>
      <w:r w:rsidR="00766F8E" w:rsidRPr="003D32EE">
        <w:rPr>
          <w:rFonts w:ascii="Times New Roman" w:hAnsi="Times New Roman" w:cs="Times New Roman"/>
          <w:sz w:val="24"/>
          <w:szCs w:val="24"/>
        </w:rPr>
        <w:t>Публічна комунікація.</w:t>
      </w:r>
    </w:p>
    <w:p w:rsidR="00D444FA" w:rsidRPr="003D32EE" w:rsidRDefault="003D32EE" w:rsidP="003D32E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 </w:t>
      </w:r>
      <w:r w:rsidR="00766F8E" w:rsidRPr="003D32EE">
        <w:rPr>
          <w:rFonts w:ascii="Times New Roman" w:hAnsi="Times New Roman" w:cs="Times New Roman"/>
          <w:sz w:val="24"/>
          <w:szCs w:val="24"/>
          <w:lang w:val="en-US"/>
        </w:rPr>
        <w:t>P</w:t>
      </w:r>
      <w:r w:rsidR="004D0FBB" w:rsidRPr="003D32EE">
        <w:rPr>
          <w:rFonts w:ascii="Times New Roman" w:hAnsi="Times New Roman" w:cs="Times New Roman"/>
          <w:sz w:val="24"/>
          <w:szCs w:val="24"/>
          <w:lang w:val="en-US"/>
        </w:rPr>
        <w:t>R</w:t>
      </w:r>
      <w:r w:rsidR="004D0FBB" w:rsidRPr="003D32EE">
        <w:rPr>
          <w:rFonts w:ascii="Times New Roman" w:hAnsi="Times New Roman" w:cs="Times New Roman"/>
          <w:sz w:val="24"/>
          <w:szCs w:val="24"/>
        </w:rPr>
        <w:t xml:space="preserve"> та </w:t>
      </w:r>
      <w:r w:rsidR="004D0FBB" w:rsidRPr="003D32EE">
        <w:rPr>
          <w:rFonts w:ascii="Times New Roman" w:hAnsi="Times New Roman" w:cs="Times New Roman"/>
          <w:sz w:val="24"/>
          <w:szCs w:val="24"/>
          <w:lang w:val="en-US"/>
        </w:rPr>
        <w:t>SMM</w:t>
      </w:r>
      <w:r w:rsidR="004D0FBB" w:rsidRPr="003D32EE">
        <w:rPr>
          <w:rFonts w:ascii="Times New Roman" w:hAnsi="Times New Roman" w:cs="Times New Roman"/>
          <w:sz w:val="24"/>
          <w:szCs w:val="24"/>
        </w:rPr>
        <w:t>: основні техніки.</w:t>
      </w:r>
    </w:p>
    <w:p w:rsidR="00766F8E" w:rsidRPr="003D32EE" w:rsidRDefault="003D32EE" w:rsidP="003D32E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7. </w:t>
      </w:r>
      <w:r w:rsidR="00766F8E" w:rsidRPr="003D32EE">
        <w:rPr>
          <w:rFonts w:ascii="Times New Roman" w:hAnsi="Times New Roman" w:cs="Times New Roman"/>
          <w:sz w:val="24"/>
          <w:szCs w:val="24"/>
        </w:rPr>
        <w:t>Комунікація в організації.</w:t>
      </w:r>
    </w:p>
    <w:p w:rsidR="001602BD" w:rsidRPr="003D32EE" w:rsidRDefault="003D32EE" w:rsidP="003D32E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8. </w:t>
      </w:r>
      <w:r w:rsidR="001602BD" w:rsidRPr="003D32EE">
        <w:rPr>
          <w:rFonts w:ascii="Times New Roman" w:hAnsi="Times New Roman" w:cs="Times New Roman"/>
          <w:sz w:val="24"/>
          <w:szCs w:val="24"/>
        </w:rPr>
        <w:t>Ефективна кризова комунікація і лідерство.</w:t>
      </w:r>
    </w:p>
    <w:p w:rsidR="00D444FA" w:rsidRPr="003D32EE" w:rsidRDefault="003D32EE" w:rsidP="003D32E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9. </w:t>
      </w:r>
      <w:r w:rsidR="00766F8E" w:rsidRPr="003D32EE">
        <w:rPr>
          <w:rFonts w:ascii="Times New Roman" w:hAnsi="Times New Roman" w:cs="Times New Roman"/>
          <w:sz w:val="24"/>
          <w:szCs w:val="24"/>
        </w:rPr>
        <w:t xml:space="preserve">Комунікація в умовах </w:t>
      </w:r>
      <w:r w:rsidR="001602BD" w:rsidRPr="003D32EE">
        <w:rPr>
          <w:rFonts w:ascii="Times New Roman" w:hAnsi="Times New Roman" w:cs="Times New Roman"/>
          <w:sz w:val="24"/>
          <w:szCs w:val="24"/>
        </w:rPr>
        <w:t>глобалізації</w:t>
      </w:r>
    </w:p>
    <w:p w:rsidR="00D444FA" w:rsidRPr="00D444FA" w:rsidRDefault="00D444FA" w:rsidP="00D444FA">
      <w:pPr>
        <w:spacing w:after="0" w:line="240" w:lineRule="auto"/>
        <w:jc w:val="center"/>
        <w:rPr>
          <w:rFonts w:ascii="Times New Roman" w:hAnsi="Times New Roman" w:cs="Times New Roman"/>
          <w:sz w:val="24"/>
          <w:szCs w:val="24"/>
        </w:rPr>
      </w:pPr>
    </w:p>
    <w:p w:rsidR="00D444FA" w:rsidRPr="00D444FA" w:rsidRDefault="00D444FA" w:rsidP="00D444FA">
      <w:pPr>
        <w:spacing w:after="0" w:line="240" w:lineRule="auto"/>
        <w:jc w:val="center"/>
        <w:rPr>
          <w:rFonts w:ascii="Times New Roman" w:hAnsi="Times New Roman" w:cs="Times New Roman"/>
          <w:b/>
          <w:sz w:val="24"/>
          <w:szCs w:val="24"/>
        </w:rPr>
      </w:pPr>
      <w:r w:rsidRPr="00D444FA">
        <w:rPr>
          <w:rFonts w:ascii="Times New Roman" w:hAnsi="Times New Roman" w:cs="Times New Roman"/>
          <w:b/>
          <w:sz w:val="24"/>
          <w:szCs w:val="24"/>
        </w:rPr>
        <w:t xml:space="preserve">Теми </w:t>
      </w:r>
      <w:r w:rsidR="007E733A" w:rsidRPr="00D444FA">
        <w:rPr>
          <w:rFonts w:ascii="Times New Roman" w:hAnsi="Times New Roman" w:cs="Times New Roman"/>
          <w:b/>
          <w:sz w:val="24"/>
          <w:szCs w:val="24"/>
        </w:rPr>
        <w:t>занять</w:t>
      </w:r>
      <w:r w:rsidR="007E733A">
        <w:rPr>
          <w:rFonts w:ascii="Times New Roman" w:hAnsi="Times New Roman" w:cs="Times New Roman"/>
          <w:b/>
          <w:sz w:val="24"/>
          <w:szCs w:val="24"/>
        </w:rPr>
        <w:t>:</w:t>
      </w:r>
    </w:p>
    <w:p w:rsidR="00D444FA" w:rsidRPr="007E733A" w:rsidRDefault="00D444FA" w:rsidP="00D444FA">
      <w:pPr>
        <w:spacing w:after="0" w:line="240" w:lineRule="auto"/>
        <w:jc w:val="center"/>
        <w:rPr>
          <w:rFonts w:ascii="Times New Roman" w:hAnsi="Times New Roman" w:cs="Times New Roman"/>
          <w:b/>
          <w:i/>
          <w:sz w:val="24"/>
          <w:szCs w:val="24"/>
        </w:rPr>
      </w:pPr>
      <w:r w:rsidRPr="007E733A">
        <w:rPr>
          <w:rFonts w:ascii="Times New Roman" w:hAnsi="Times New Roman" w:cs="Times New Roman"/>
          <w:b/>
          <w:i/>
          <w:sz w:val="24"/>
          <w:szCs w:val="24"/>
        </w:rPr>
        <w:t>(</w:t>
      </w:r>
      <w:r w:rsidR="007E733A" w:rsidRPr="007E733A">
        <w:rPr>
          <w:rFonts w:ascii="Times New Roman" w:hAnsi="Times New Roman" w:cs="Times New Roman"/>
          <w:b/>
          <w:i/>
          <w:sz w:val="24"/>
          <w:szCs w:val="24"/>
        </w:rPr>
        <w:t xml:space="preserve">семінарських, </w:t>
      </w:r>
      <w:r w:rsidRPr="007E733A">
        <w:rPr>
          <w:rFonts w:ascii="Times New Roman" w:hAnsi="Times New Roman" w:cs="Times New Roman"/>
          <w:b/>
          <w:i/>
          <w:sz w:val="24"/>
          <w:szCs w:val="24"/>
        </w:rPr>
        <w:t xml:space="preserve">практичних, лабораторних) </w:t>
      </w:r>
    </w:p>
    <w:p w:rsidR="00D444FA" w:rsidRPr="003D32EE" w:rsidRDefault="003D32EE" w:rsidP="003D32E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001602BD" w:rsidRPr="003D32EE">
        <w:rPr>
          <w:rFonts w:ascii="Times New Roman" w:hAnsi="Times New Roman" w:cs="Times New Roman"/>
          <w:sz w:val="24"/>
          <w:szCs w:val="24"/>
        </w:rPr>
        <w:t>Соціальна комунікація та її роль у суспільній сфері</w:t>
      </w:r>
    </w:p>
    <w:p w:rsidR="00D444FA" w:rsidRPr="003D32EE" w:rsidRDefault="003D32EE" w:rsidP="003D32E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001602BD" w:rsidRPr="003D32EE">
        <w:rPr>
          <w:rFonts w:ascii="Times New Roman" w:hAnsi="Times New Roman" w:cs="Times New Roman"/>
          <w:sz w:val="24"/>
          <w:szCs w:val="24"/>
        </w:rPr>
        <w:t>Комунікаційна діяльність: форми, види, рівні.</w:t>
      </w:r>
    </w:p>
    <w:p w:rsidR="00D444FA" w:rsidRPr="003D32EE" w:rsidRDefault="003D32EE" w:rsidP="003D32E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001602BD" w:rsidRPr="003D32EE">
        <w:rPr>
          <w:rFonts w:ascii="Times New Roman" w:hAnsi="Times New Roman" w:cs="Times New Roman"/>
          <w:sz w:val="24"/>
          <w:szCs w:val="24"/>
        </w:rPr>
        <w:t>Спі</w:t>
      </w:r>
      <w:bookmarkStart w:id="0" w:name="_GoBack"/>
      <w:bookmarkEnd w:id="0"/>
      <w:r w:rsidR="001602BD" w:rsidRPr="003D32EE">
        <w:rPr>
          <w:rFonts w:ascii="Times New Roman" w:hAnsi="Times New Roman" w:cs="Times New Roman"/>
          <w:sz w:val="24"/>
          <w:szCs w:val="24"/>
        </w:rPr>
        <w:t>впраця та конфлікт в діловій комунікації.</w:t>
      </w:r>
    </w:p>
    <w:p w:rsidR="00D444FA" w:rsidRPr="003D32EE" w:rsidRDefault="003D32EE" w:rsidP="003D32E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w:t>
      </w:r>
      <w:r w:rsidR="001602BD" w:rsidRPr="003D32EE">
        <w:rPr>
          <w:rFonts w:ascii="Times New Roman" w:hAnsi="Times New Roman" w:cs="Times New Roman"/>
          <w:sz w:val="24"/>
          <w:szCs w:val="24"/>
        </w:rPr>
        <w:t xml:space="preserve">Гра та </w:t>
      </w:r>
      <w:proofErr w:type="spellStart"/>
      <w:r w:rsidR="001602BD" w:rsidRPr="003D32EE">
        <w:rPr>
          <w:rFonts w:ascii="Times New Roman" w:hAnsi="Times New Roman" w:cs="Times New Roman"/>
          <w:sz w:val="24"/>
          <w:szCs w:val="24"/>
        </w:rPr>
        <w:t>псевдогра</w:t>
      </w:r>
      <w:proofErr w:type="spellEnd"/>
      <w:r w:rsidR="001602BD" w:rsidRPr="003D32EE">
        <w:rPr>
          <w:rFonts w:ascii="Times New Roman" w:hAnsi="Times New Roman" w:cs="Times New Roman"/>
          <w:sz w:val="24"/>
          <w:szCs w:val="24"/>
        </w:rPr>
        <w:t xml:space="preserve"> як комунікаційні дії.</w:t>
      </w:r>
    </w:p>
    <w:p w:rsidR="00D444FA" w:rsidRPr="003D32EE" w:rsidRDefault="003D32EE" w:rsidP="003D32E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 </w:t>
      </w:r>
      <w:r w:rsidR="001602BD" w:rsidRPr="003D32EE">
        <w:rPr>
          <w:rFonts w:ascii="Times New Roman" w:hAnsi="Times New Roman" w:cs="Times New Roman"/>
          <w:sz w:val="24"/>
          <w:szCs w:val="24"/>
        </w:rPr>
        <w:t>Правда та брехня в комунікаційній діяльності.</w:t>
      </w:r>
    </w:p>
    <w:p w:rsidR="00D444FA" w:rsidRPr="003D32EE" w:rsidRDefault="003D32EE" w:rsidP="003D32E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 </w:t>
      </w:r>
      <w:r w:rsidR="004625AD" w:rsidRPr="003D32EE">
        <w:rPr>
          <w:rFonts w:ascii="Times New Roman" w:hAnsi="Times New Roman" w:cs="Times New Roman"/>
          <w:sz w:val="24"/>
          <w:szCs w:val="24"/>
        </w:rPr>
        <w:t>Технології кризових комунікацій.</w:t>
      </w:r>
    </w:p>
    <w:p w:rsidR="00D444FA" w:rsidRPr="003D32EE" w:rsidRDefault="003D32EE" w:rsidP="003D32EE">
      <w:pPr>
        <w:spacing w:after="0" w:line="240" w:lineRule="auto"/>
        <w:ind w:firstLine="567"/>
        <w:jc w:val="both"/>
        <w:rPr>
          <w:rFonts w:ascii="Times New Roman" w:hAnsi="Times New Roman" w:cs="Times New Roman"/>
          <w:i/>
          <w:sz w:val="24"/>
          <w:szCs w:val="24"/>
        </w:rPr>
      </w:pPr>
      <w:r>
        <w:rPr>
          <w:rFonts w:ascii="Times New Roman" w:hAnsi="Times New Roman" w:cs="Times New Roman"/>
          <w:sz w:val="24"/>
          <w:szCs w:val="24"/>
        </w:rPr>
        <w:t xml:space="preserve">7. </w:t>
      </w:r>
      <w:r w:rsidR="004625AD" w:rsidRPr="003D32EE">
        <w:rPr>
          <w:rFonts w:ascii="Times New Roman" w:hAnsi="Times New Roman" w:cs="Times New Roman"/>
          <w:sz w:val="24"/>
          <w:szCs w:val="24"/>
        </w:rPr>
        <w:t>Комунікація в глобалізаційних умовах.</w:t>
      </w:r>
    </w:p>
    <w:sectPr w:rsidR="00D444FA" w:rsidRPr="003D32EE" w:rsidSect="00B924F2">
      <w:pgSz w:w="11906" w:h="16838"/>
      <w:pgMar w:top="567"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65C07"/>
    <w:multiLevelType w:val="hybridMultilevel"/>
    <w:tmpl w:val="B366CE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60AA28F7"/>
    <w:multiLevelType w:val="hybridMultilevel"/>
    <w:tmpl w:val="652CB0BA"/>
    <w:lvl w:ilvl="0" w:tplc="0419000F">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79062E2E"/>
    <w:multiLevelType w:val="hybridMultilevel"/>
    <w:tmpl w:val="B366CE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1D7"/>
    <w:rsid w:val="001602BD"/>
    <w:rsid w:val="002311D7"/>
    <w:rsid w:val="00322D22"/>
    <w:rsid w:val="003465E3"/>
    <w:rsid w:val="003C1FB6"/>
    <w:rsid w:val="003D32EE"/>
    <w:rsid w:val="003F47A2"/>
    <w:rsid w:val="00430124"/>
    <w:rsid w:val="004625AD"/>
    <w:rsid w:val="004D0FBB"/>
    <w:rsid w:val="00740D40"/>
    <w:rsid w:val="00766F8E"/>
    <w:rsid w:val="00780260"/>
    <w:rsid w:val="007852EC"/>
    <w:rsid w:val="007E733A"/>
    <w:rsid w:val="00960824"/>
    <w:rsid w:val="00AC66BF"/>
    <w:rsid w:val="00B924F2"/>
    <w:rsid w:val="00BE3985"/>
    <w:rsid w:val="00C52ED8"/>
    <w:rsid w:val="00CB4B03"/>
    <w:rsid w:val="00D444FA"/>
    <w:rsid w:val="00DE3454"/>
    <w:rsid w:val="00E20A91"/>
    <w:rsid w:val="00E3427C"/>
    <w:rsid w:val="00EA0529"/>
    <w:rsid w:val="00FB114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47125"/>
  <w15:chartTrackingRefBased/>
  <w15:docId w15:val="{7EF974F8-065F-40BE-9273-90C39DD36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80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444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1572</Words>
  <Characters>897</Characters>
  <Application>Microsoft Office Word</Application>
  <DocSecurity>0</DocSecurity>
  <Lines>7</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Користувач Windows</cp:lastModifiedBy>
  <cp:revision>5</cp:revision>
  <dcterms:created xsi:type="dcterms:W3CDTF">2021-10-18T14:44:00Z</dcterms:created>
  <dcterms:modified xsi:type="dcterms:W3CDTF">2022-10-24T08:06:00Z</dcterms:modified>
</cp:coreProperties>
</file>