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AEE" w:rsidRDefault="00CA7AEE" w:rsidP="00CA7AEE">
      <w:pPr>
        <w:jc w:val="center"/>
        <w:rPr>
          <w:rFonts w:ascii="Arial" w:hAnsi="Arial" w:cs="Arial"/>
          <w:b/>
          <w:sz w:val="28"/>
          <w:szCs w:val="28"/>
          <w:lang w:val="uk-UA"/>
        </w:rPr>
      </w:pPr>
      <w:r w:rsidRPr="00CA7AEE">
        <w:rPr>
          <w:rFonts w:ascii="Arial" w:hAnsi="Arial" w:cs="Arial"/>
          <w:b/>
          <w:sz w:val="28"/>
          <w:szCs w:val="28"/>
          <w:lang w:val="uk-UA"/>
        </w:rPr>
        <w:t xml:space="preserve">МАТЕРІАЛИ МАЙБУТНЬОГО </w:t>
      </w:r>
    </w:p>
    <w:p w:rsidR="00CA7AEE" w:rsidRPr="00CA7AEE" w:rsidRDefault="00CA7AEE" w:rsidP="00CA7AEE">
      <w:pPr>
        <w:jc w:val="center"/>
        <w:rPr>
          <w:rFonts w:ascii="Arial" w:hAnsi="Arial" w:cs="Arial"/>
          <w:b/>
          <w:sz w:val="28"/>
          <w:szCs w:val="28"/>
          <w:lang w:val="uk-UA"/>
        </w:rPr>
      </w:pPr>
      <w:bookmarkStart w:id="0" w:name="_GoBack"/>
      <w:bookmarkEnd w:id="0"/>
      <w:r w:rsidRPr="00CA7AEE">
        <w:rPr>
          <w:rFonts w:ascii="Arial" w:hAnsi="Arial" w:cs="Arial"/>
          <w:b/>
          <w:sz w:val="28"/>
          <w:szCs w:val="28"/>
          <w:lang w:val="uk-UA"/>
        </w:rPr>
        <w:t xml:space="preserve"> </w:t>
      </w:r>
    </w:p>
    <w:p w:rsidR="00CA7AEE" w:rsidRPr="00CA7AEE" w:rsidRDefault="00CA7AEE" w:rsidP="00CA7AEE">
      <w:pPr>
        <w:jc w:val="center"/>
        <w:rPr>
          <w:rFonts w:ascii="Arial" w:hAnsi="Arial" w:cs="Arial"/>
          <w:b/>
          <w:sz w:val="28"/>
          <w:szCs w:val="28"/>
          <w:lang w:val="uk-UA"/>
        </w:rPr>
      </w:pPr>
      <w:r w:rsidRPr="00CA7AEE">
        <w:rPr>
          <w:rFonts w:ascii="Arial" w:hAnsi="Arial" w:cs="Arial"/>
          <w:b/>
          <w:sz w:val="28"/>
          <w:szCs w:val="28"/>
          <w:lang w:val="uk-UA"/>
        </w:rPr>
        <w:t xml:space="preserve">Кафедра </w:t>
      </w:r>
      <w:r>
        <w:rPr>
          <w:rFonts w:ascii="Arial" w:hAnsi="Arial" w:cs="Arial"/>
          <w:b/>
          <w:sz w:val="28"/>
          <w:szCs w:val="28"/>
          <w:lang w:val="uk-UA"/>
        </w:rPr>
        <w:t>т</w:t>
      </w:r>
      <w:r w:rsidRPr="00CA7AEE">
        <w:rPr>
          <w:rFonts w:ascii="Arial" w:hAnsi="Arial" w:cs="Arial"/>
          <w:b/>
          <w:sz w:val="28"/>
          <w:szCs w:val="28"/>
          <w:lang w:val="uk-UA"/>
        </w:rPr>
        <w:t>ехнології конструкційних матеріалів і матеріалознавства</w:t>
      </w:r>
    </w:p>
    <w:p w:rsidR="00CA7AEE" w:rsidRDefault="00CA7AEE" w:rsidP="00CA7AEE">
      <w:pPr>
        <w:jc w:val="center"/>
        <w:rPr>
          <w:rFonts w:ascii="Arial" w:hAnsi="Arial" w:cs="Arial"/>
          <w:b/>
          <w:sz w:val="28"/>
          <w:szCs w:val="28"/>
          <w:lang w:val="uk-UA"/>
        </w:rPr>
      </w:pPr>
    </w:p>
    <w:p w:rsidR="00CA7AEE" w:rsidRPr="00CA7AEE" w:rsidRDefault="00CA7AEE" w:rsidP="00CA7AEE">
      <w:pPr>
        <w:jc w:val="center"/>
        <w:rPr>
          <w:rFonts w:ascii="Arial" w:hAnsi="Arial" w:cs="Arial"/>
          <w:b/>
          <w:sz w:val="28"/>
          <w:szCs w:val="28"/>
          <w:lang w:val="uk-UA"/>
        </w:rPr>
      </w:pPr>
      <w:r w:rsidRPr="00CA7AEE">
        <w:rPr>
          <w:rFonts w:ascii="Arial" w:hAnsi="Arial" w:cs="Arial"/>
          <w:b/>
          <w:sz w:val="28"/>
          <w:szCs w:val="28"/>
          <w:lang w:val="uk-UA"/>
        </w:rPr>
        <w:t xml:space="preserve">Факультет </w:t>
      </w:r>
      <w:r>
        <w:rPr>
          <w:rFonts w:ascii="Arial" w:hAnsi="Arial" w:cs="Arial"/>
          <w:b/>
          <w:sz w:val="28"/>
          <w:szCs w:val="28"/>
          <w:lang w:val="uk-UA"/>
        </w:rPr>
        <w:t>к</w:t>
      </w:r>
      <w:r w:rsidRPr="00CA7AEE">
        <w:rPr>
          <w:rFonts w:ascii="Arial" w:hAnsi="Arial" w:cs="Arial"/>
          <w:b/>
          <w:sz w:val="28"/>
          <w:szCs w:val="28"/>
          <w:lang w:val="uk-UA"/>
        </w:rPr>
        <w:t>онструювання та дизайну</w:t>
      </w:r>
    </w:p>
    <w:p w:rsidR="00CA7AEE" w:rsidRPr="00CA7AEE" w:rsidRDefault="00CA7AEE" w:rsidP="00CA7AEE">
      <w:pPr>
        <w:ind w:firstLine="709"/>
        <w:jc w:val="both"/>
        <w:rPr>
          <w:rFonts w:ascii="Arial" w:hAnsi="Arial" w:cs="Arial"/>
          <w:b/>
          <w:sz w:val="28"/>
          <w:szCs w:val="28"/>
          <w:lang w:val="uk-UA"/>
        </w:rPr>
      </w:pPr>
    </w:p>
    <w:tbl>
      <w:tblPr>
        <w:tblW w:w="10054" w:type="dxa"/>
        <w:tblLook w:val="04A0" w:firstRow="1" w:lastRow="0" w:firstColumn="1" w:lastColumn="0" w:noHBand="0" w:noVBand="1"/>
      </w:tblPr>
      <w:tblGrid>
        <w:gridCol w:w="4111"/>
        <w:gridCol w:w="5943"/>
      </w:tblGrid>
      <w:tr w:rsidR="00CA7AEE" w:rsidRPr="00CA7AEE" w:rsidTr="00CA7AEE">
        <w:tc>
          <w:tcPr>
            <w:tcW w:w="4111" w:type="dxa"/>
            <w:shd w:val="clear" w:color="auto" w:fill="auto"/>
          </w:tcPr>
          <w:p w:rsidR="00CA7AEE" w:rsidRPr="00CA7AEE" w:rsidRDefault="00CA7AEE" w:rsidP="00CA7AEE">
            <w:pPr>
              <w:rPr>
                <w:rFonts w:ascii="Arial" w:eastAsia="Calibri" w:hAnsi="Arial" w:cs="Arial"/>
                <w:b/>
                <w:i/>
                <w:sz w:val="28"/>
                <w:szCs w:val="28"/>
                <w:lang w:val="uk-UA"/>
              </w:rPr>
            </w:pPr>
            <w:r w:rsidRPr="00CA7AEE">
              <w:rPr>
                <w:rFonts w:ascii="Arial" w:eastAsia="Calibri" w:hAnsi="Arial" w:cs="Arial"/>
                <w:b/>
                <w:i/>
                <w:sz w:val="28"/>
                <w:szCs w:val="28"/>
                <w:lang w:val="uk-UA"/>
              </w:rPr>
              <w:t>Лектор</w:t>
            </w:r>
          </w:p>
        </w:tc>
        <w:tc>
          <w:tcPr>
            <w:tcW w:w="5943" w:type="dxa"/>
            <w:shd w:val="clear" w:color="auto" w:fill="auto"/>
          </w:tcPr>
          <w:p w:rsidR="00CA7AEE" w:rsidRPr="00CA7AEE" w:rsidRDefault="00CA7AEE" w:rsidP="00CA7AEE">
            <w:pPr>
              <w:rPr>
                <w:rFonts w:ascii="Arial" w:eastAsia="Calibri" w:hAnsi="Arial" w:cs="Arial"/>
                <w:b/>
                <w:sz w:val="28"/>
                <w:szCs w:val="28"/>
                <w:lang w:val="uk-UA"/>
              </w:rPr>
            </w:pPr>
            <w:proofErr w:type="spellStart"/>
            <w:r>
              <w:rPr>
                <w:rFonts w:ascii="Arial" w:eastAsia="Calibri" w:hAnsi="Arial" w:cs="Arial"/>
                <w:b/>
                <w:sz w:val="28"/>
                <w:szCs w:val="28"/>
                <w:lang w:val="uk-UA"/>
              </w:rPr>
              <w:t>д</w:t>
            </w:r>
            <w:r w:rsidRPr="00CA7AEE">
              <w:rPr>
                <w:rFonts w:ascii="Arial" w:eastAsia="Calibri" w:hAnsi="Arial" w:cs="Arial"/>
                <w:b/>
                <w:sz w:val="28"/>
                <w:szCs w:val="28"/>
                <w:lang w:val="uk-UA"/>
              </w:rPr>
              <w:t>.т.н</w:t>
            </w:r>
            <w:proofErr w:type="spellEnd"/>
            <w:r w:rsidRPr="00CA7AEE">
              <w:rPr>
                <w:rFonts w:ascii="Arial" w:eastAsia="Calibri" w:hAnsi="Arial" w:cs="Arial"/>
                <w:b/>
                <w:sz w:val="28"/>
                <w:szCs w:val="28"/>
                <w:lang w:val="uk-UA"/>
              </w:rPr>
              <w:t xml:space="preserve">., проф. </w:t>
            </w:r>
            <w:proofErr w:type="spellStart"/>
            <w:r w:rsidRPr="00CA7AEE">
              <w:rPr>
                <w:rFonts w:ascii="Arial" w:eastAsia="Calibri" w:hAnsi="Arial" w:cs="Arial"/>
                <w:b/>
                <w:sz w:val="28"/>
                <w:szCs w:val="28"/>
                <w:lang w:val="uk-UA"/>
              </w:rPr>
              <w:t>Афтанділянц</w:t>
            </w:r>
            <w:proofErr w:type="spellEnd"/>
            <w:r w:rsidRPr="00CA7AEE">
              <w:rPr>
                <w:rFonts w:ascii="Arial" w:eastAsia="Calibri" w:hAnsi="Arial" w:cs="Arial"/>
                <w:b/>
                <w:sz w:val="28"/>
                <w:szCs w:val="28"/>
                <w:lang w:val="uk-UA"/>
              </w:rPr>
              <w:t xml:space="preserve"> Є.Г.</w:t>
            </w:r>
          </w:p>
        </w:tc>
      </w:tr>
      <w:tr w:rsidR="00CA7AEE" w:rsidRPr="00CA7AEE" w:rsidTr="00CA7AEE">
        <w:tc>
          <w:tcPr>
            <w:tcW w:w="4111" w:type="dxa"/>
            <w:shd w:val="clear" w:color="auto" w:fill="auto"/>
          </w:tcPr>
          <w:p w:rsidR="00CA7AEE" w:rsidRPr="00CA7AEE" w:rsidRDefault="00CA7AEE" w:rsidP="00CA7AEE">
            <w:pPr>
              <w:rPr>
                <w:rFonts w:ascii="Arial" w:eastAsia="Calibri" w:hAnsi="Arial" w:cs="Arial"/>
                <w:b/>
                <w:i/>
                <w:sz w:val="28"/>
                <w:szCs w:val="28"/>
                <w:lang w:val="uk-UA"/>
              </w:rPr>
            </w:pPr>
            <w:r w:rsidRPr="00CA7AEE">
              <w:rPr>
                <w:rFonts w:ascii="Arial" w:eastAsia="Calibri" w:hAnsi="Arial" w:cs="Arial"/>
                <w:b/>
                <w:i/>
                <w:sz w:val="28"/>
                <w:szCs w:val="28"/>
                <w:lang w:val="uk-UA"/>
              </w:rPr>
              <w:t>Семестр</w:t>
            </w:r>
          </w:p>
        </w:tc>
        <w:tc>
          <w:tcPr>
            <w:tcW w:w="5943" w:type="dxa"/>
            <w:shd w:val="clear" w:color="auto" w:fill="auto"/>
          </w:tcPr>
          <w:p w:rsidR="00CA7AEE" w:rsidRPr="00CA7AEE" w:rsidRDefault="00CA7AEE" w:rsidP="00CA7AEE">
            <w:pPr>
              <w:rPr>
                <w:rFonts w:ascii="Arial" w:eastAsia="Calibri" w:hAnsi="Arial" w:cs="Arial"/>
                <w:b/>
                <w:sz w:val="28"/>
                <w:szCs w:val="28"/>
                <w:lang w:val="uk-UA"/>
              </w:rPr>
            </w:pPr>
            <w:r w:rsidRPr="00CA7AEE">
              <w:rPr>
                <w:rFonts w:ascii="Arial" w:eastAsia="Calibri" w:hAnsi="Arial" w:cs="Arial"/>
                <w:b/>
                <w:sz w:val="28"/>
                <w:szCs w:val="28"/>
                <w:lang w:val="uk-UA"/>
              </w:rPr>
              <w:t>2</w:t>
            </w:r>
          </w:p>
        </w:tc>
      </w:tr>
      <w:tr w:rsidR="00CA7AEE" w:rsidRPr="00CA7AEE" w:rsidTr="00CA7AEE">
        <w:tc>
          <w:tcPr>
            <w:tcW w:w="4111" w:type="dxa"/>
            <w:shd w:val="clear" w:color="auto" w:fill="auto"/>
          </w:tcPr>
          <w:p w:rsidR="00CA7AEE" w:rsidRPr="00CA7AEE" w:rsidRDefault="00CA7AEE" w:rsidP="00CA7AEE">
            <w:pPr>
              <w:rPr>
                <w:rFonts w:ascii="Arial" w:eastAsia="Calibri" w:hAnsi="Arial" w:cs="Arial"/>
                <w:b/>
                <w:i/>
                <w:sz w:val="28"/>
                <w:szCs w:val="28"/>
                <w:lang w:val="uk-UA"/>
              </w:rPr>
            </w:pPr>
            <w:r w:rsidRPr="00CA7AEE">
              <w:rPr>
                <w:rFonts w:ascii="Arial" w:eastAsia="Calibri" w:hAnsi="Arial" w:cs="Arial"/>
                <w:b/>
                <w:i/>
                <w:sz w:val="28"/>
                <w:szCs w:val="28"/>
                <w:lang w:val="uk-UA"/>
              </w:rPr>
              <w:t>Освітній ступінь</w:t>
            </w:r>
          </w:p>
        </w:tc>
        <w:tc>
          <w:tcPr>
            <w:tcW w:w="5943" w:type="dxa"/>
            <w:shd w:val="clear" w:color="auto" w:fill="auto"/>
          </w:tcPr>
          <w:p w:rsidR="00CA7AEE" w:rsidRPr="00CA7AEE" w:rsidRDefault="00CA7AEE" w:rsidP="00CA7AEE">
            <w:pPr>
              <w:rPr>
                <w:rFonts w:ascii="Arial" w:eastAsia="Calibri" w:hAnsi="Arial" w:cs="Arial"/>
                <w:b/>
                <w:sz w:val="28"/>
                <w:szCs w:val="28"/>
                <w:lang w:val="uk-UA"/>
              </w:rPr>
            </w:pPr>
            <w:r w:rsidRPr="00CA7AEE">
              <w:rPr>
                <w:rFonts w:ascii="Arial" w:eastAsia="Calibri" w:hAnsi="Arial" w:cs="Arial"/>
                <w:b/>
                <w:sz w:val="28"/>
                <w:szCs w:val="28"/>
                <w:lang w:val="uk-UA"/>
              </w:rPr>
              <w:t>Магістр</w:t>
            </w:r>
          </w:p>
        </w:tc>
      </w:tr>
      <w:tr w:rsidR="00CA7AEE" w:rsidRPr="00CA7AEE" w:rsidTr="00CA7AEE">
        <w:tc>
          <w:tcPr>
            <w:tcW w:w="4111" w:type="dxa"/>
            <w:shd w:val="clear" w:color="auto" w:fill="auto"/>
          </w:tcPr>
          <w:p w:rsidR="00CA7AEE" w:rsidRPr="00CA7AEE" w:rsidRDefault="00CA7AEE" w:rsidP="00CA7AEE">
            <w:pPr>
              <w:rPr>
                <w:rFonts w:ascii="Arial" w:eastAsia="Calibri" w:hAnsi="Arial" w:cs="Arial"/>
                <w:b/>
                <w:i/>
                <w:sz w:val="28"/>
                <w:szCs w:val="28"/>
                <w:lang w:val="uk-UA"/>
              </w:rPr>
            </w:pPr>
            <w:r w:rsidRPr="00CA7AEE">
              <w:rPr>
                <w:rFonts w:ascii="Arial" w:eastAsia="Calibri" w:hAnsi="Arial" w:cs="Arial"/>
                <w:b/>
                <w:i/>
                <w:sz w:val="28"/>
                <w:szCs w:val="28"/>
                <w:lang w:val="uk-UA"/>
              </w:rPr>
              <w:t>Кількість кредитів ЄКТС</w:t>
            </w:r>
          </w:p>
        </w:tc>
        <w:tc>
          <w:tcPr>
            <w:tcW w:w="5943" w:type="dxa"/>
            <w:shd w:val="clear" w:color="auto" w:fill="auto"/>
          </w:tcPr>
          <w:p w:rsidR="00CA7AEE" w:rsidRPr="00CA7AEE" w:rsidRDefault="00CA7AEE" w:rsidP="00CA7AEE">
            <w:pPr>
              <w:rPr>
                <w:rFonts w:ascii="Arial" w:eastAsia="Calibri" w:hAnsi="Arial" w:cs="Arial"/>
                <w:b/>
                <w:sz w:val="28"/>
                <w:szCs w:val="28"/>
                <w:lang w:val="uk-UA"/>
              </w:rPr>
            </w:pPr>
            <w:r w:rsidRPr="00CA7AEE">
              <w:rPr>
                <w:rFonts w:ascii="Arial" w:eastAsia="Calibri" w:hAnsi="Arial" w:cs="Arial"/>
                <w:b/>
                <w:sz w:val="28"/>
                <w:szCs w:val="28"/>
                <w:lang w:val="uk-UA"/>
              </w:rPr>
              <w:t>4</w:t>
            </w:r>
          </w:p>
        </w:tc>
      </w:tr>
      <w:tr w:rsidR="00CA7AEE" w:rsidRPr="00CA7AEE" w:rsidTr="00CA7AEE">
        <w:tc>
          <w:tcPr>
            <w:tcW w:w="4111" w:type="dxa"/>
            <w:shd w:val="clear" w:color="auto" w:fill="auto"/>
          </w:tcPr>
          <w:p w:rsidR="00CA7AEE" w:rsidRPr="00CA7AEE" w:rsidRDefault="00CA7AEE" w:rsidP="00CA7AEE">
            <w:pPr>
              <w:rPr>
                <w:rFonts w:ascii="Arial" w:eastAsia="Calibri" w:hAnsi="Arial" w:cs="Arial"/>
                <w:b/>
                <w:i/>
                <w:sz w:val="28"/>
                <w:szCs w:val="28"/>
                <w:lang w:val="uk-UA"/>
              </w:rPr>
            </w:pPr>
            <w:r w:rsidRPr="00CA7AEE">
              <w:rPr>
                <w:rFonts w:ascii="Arial" w:eastAsia="Calibri" w:hAnsi="Arial" w:cs="Arial"/>
                <w:b/>
                <w:i/>
                <w:sz w:val="28"/>
                <w:szCs w:val="28"/>
                <w:lang w:val="uk-UA"/>
              </w:rPr>
              <w:t>Форма контролю</w:t>
            </w:r>
          </w:p>
        </w:tc>
        <w:tc>
          <w:tcPr>
            <w:tcW w:w="5943" w:type="dxa"/>
            <w:shd w:val="clear" w:color="auto" w:fill="auto"/>
          </w:tcPr>
          <w:p w:rsidR="00CA7AEE" w:rsidRPr="00CA7AEE" w:rsidRDefault="00CA7AEE" w:rsidP="00CA7AEE">
            <w:pPr>
              <w:rPr>
                <w:rFonts w:ascii="Arial" w:eastAsia="Calibri" w:hAnsi="Arial" w:cs="Arial"/>
                <w:b/>
                <w:sz w:val="28"/>
                <w:szCs w:val="28"/>
                <w:lang w:val="uk-UA"/>
              </w:rPr>
            </w:pPr>
            <w:r w:rsidRPr="00CA7AEE">
              <w:rPr>
                <w:rFonts w:ascii="Arial" w:eastAsia="Calibri" w:hAnsi="Arial" w:cs="Arial"/>
                <w:b/>
                <w:sz w:val="28"/>
                <w:szCs w:val="28"/>
                <w:lang w:val="uk-UA"/>
              </w:rPr>
              <w:t>Екзамен</w:t>
            </w:r>
          </w:p>
        </w:tc>
      </w:tr>
      <w:tr w:rsidR="00CA7AEE" w:rsidRPr="00CA7AEE" w:rsidTr="00CA7AEE">
        <w:tc>
          <w:tcPr>
            <w:tcW w:w="4111" w:type="dxa"/>
            <w:shd w:val="clear" w:color="auto" w:fill="auto"/>
          </w:tcPr>
          <w:p w:rsidR="00CA7AEE" w:rsidRPr="00CA7AEE" w:rsidRDefault="00CA7AEE" w:rsidP="00CA7AEE">
            <w:pPr>
              <w:rPr>
                <w:rFonts w:ascii="Arial" w:eastAsia="Calibri" w:hAnsi="Arial" w:cs="Arial"/>
                <w:b/>
                <w:i/>
                <w:sz w:val="28"/>
                <w:szCs w:val="28"/>
                <w:lang w:val="uk-UA"/>
              </w:rPr>
            </w:pPr>
            <w:r w:rsidRPr="00CA7AEE">
              <w:rPr>
                <w:rFonts w:ascii="Arial" w:eastAsia="Calibri" w:hAnsi="Arial" w:cs="Arial"/>
                <w:b/>
                <w:i/>
                <w:sz w:val="28"/>
                <w:szCs w:val="28"/>
                <w:lang w:val="uk-UA"/>
              </w:rPr>
              <w:t>Аудиторні години</w:t>
            </w:r>
          </w:p>
        </w:tc>
        <w:tc>
          <w:tcPr>
            <w:tcW w:w="5943" w:type="dxa"/>
            <w:shd w:val="clear" w:color="auto" w:fill="auto"/>
          </w:tcPr>
          <w:p w:rsidR="00CA7AEE" w:rsidRPr="00CA7AEE" w:rsidRDefault="00CA7AEE" w:rsidP="00CA7AEE">
            <w:pPr>
              <w:rPr>
                <w:rFonts w:ascii="Arial" w:eastAsia="Calibri" w:hAnsi="Arial" w:cs="Arial"/>
                <w:b/>
                <w:sz w:val="28"/>
                <w:szCs w:val="28"/>
                <w:lang w:val="uk-UA"/>
              </w:rPr>
            </w:pPr>
            <w:r w:rsidRPr="00CA7AEE">
              <w:rPr>
                <w:rFonts w:ascii="Arial" w:eastAsia="Calibri" w:hAnsi="Arial" w:cs="Arial"/>
                <w:b/>
                <w:sz w:val="28"/>
                <w:szCs w:val="28"/>
                <w:lang w:val="uk-UA"/>
              </w:rPr>
              <w:t>30 (16 год. лекцій, 14 год. практичних чи лабораторних)</w:t>
            </w:r>
          </w:p>
        </w:tc>
      </w:tr>
    </w:tbl>
    <w:p w:rsidR="00CA7AEE" w:rsidRPr="00CA7AEE" w:rsidRDefault="00CA7AEE" w:rsidP="00CA7AEE">
      <w:pPr>
        <w:ind w:firstLine="709"/>
        <w:jc w:val="both"/>
        <w:rPr>
          <w:rFonts w:ascii="Arial" w:hAnsi="Arial" w:cs="Arial"/>
          <w:b/>
          <w:sz w:val="28"/>
          <w:szCs w:val="28"/>
          <w:lang w:val="uk-UA"/>
        </w:rPr>
      </w:pPr>
    </w:p>
    <w:p w:rsidR="00CA7AEE" w:rsidRPr="00CA7AEE" w:rsidRDefault="00CA7AEE" w:rsidP="00CA7AEE">
      <w:pPr>
        <w:ind w:firstLine="709"/>
        <w:jc w:val="center"/>
        <w:rPr>
          <w:rFonts w:ascii="Arial" w:hAnsi="Arial" w:cs="Arial"/>
          <w:i/>
          <w:sz w:val="28"/>
          <w:szCs w:val="28"/>
          <w:lang w:val="uk-UA"/>
        </w:rPr>
      </w:pPr>
      <w:r w:rsidRPr="00CA7AEE">
        <w:rPr>
          <w:rFonts w:ascii="Arial" w:hAnsi="Arial" w:cs="Arial"/>
          <w:b/>
          <w:sz w:val="28"/>
          <w:szCs w:val="28"/>
          <w:lang w:val="uk-UA"/>
        </w:rPr>
        <w:t>Загальний опис дисципліни</w:t>
      </w:r>
    </w:p>
    <w:p w:rsidR="00CA7AEE" w:rsidRPr="00CA7AEE" w:rsidRDefault="00CA7AEE" w:rsidP="00CA7AEE">
      <w:pPr>
        <w:ind w:firstLine="708"/>
        <w:jc w:val="both"/>
        <w:rPr>
          <w:rFonts w:ascii="Arial" w:hAnsi="Arial" w:cs="Arial"/>
          <w:sz w:val="28"/>
          <w:szCs w:val="28"/>
          <w:lang w:val="uk-UA"/>
        </w:rPr>
      </w:pPr>
      <w:r w:rsidRPr="00CA7AEE">
        <w:rPr>
          <w:rFonts w:ascii="Arial" w:hAnsi="Arial" w:cs="Arial"/>
          <w:sz w:val="28"/>
          <w:szCs w:val="28"/>
          <w:lang w:val="uk-UA"/>
        </w:rPr>
        <w:t xml:space="preserve">Дисципліна  «Матеріали майбутнього» надає сучасному фахівцю базові знання про матеріали, що здатні перевернути уявлення про властивості та будову металів, сплавів та інших речовини. Протягом багатьох століть люди використовували тільки природні матеріали. Однак всі зростаючі потреби людства змусили вчених шукати нові речовини з більш корисними та ефективними властивостями. Якими будуть речовини і матеріали майбутнього? Мабуть композити, матеріали з пам’яттю або аморфною структурою, пінометал або прозорий метал, електроні тканини або надпровідники, а можливо </w:t>
      </w:r>
      <w:proofErr w:type="spellStart"/>
      <w:r w:rsidRPr="00CA7AEE">
        <w:rPr>
          <w:rFonts w:ascii="Arial" w:hAnsi="Arial" w:cs="Arial"/>
          <w:sz w:val="28"/>
          <w:szCs w:val="28"/>
          <w:lang w:val="uk-UA"/>
        </w:rPr>
        <w:t>графен</w:t>
      </w:r>
      <w:proofErr w:type="spellEnd"/>
      <w:r w:rsidRPr="00CA7AEE">
        <w:rPr>
          <w:rFonts w:ascii="Arial" w:hAnsi="Arial" w:cs="Arial"/>
          <w:sz w:val="28"/>
          <w:szCs w:val="28"/>
          <w:lang w:val="uk-UA"/>
        </w:rPr>
        <w:t xml:space="preserve"> стануть найперспективнішими матеріалами, які будуть використовуватися в техніці майбутнього. З теоретичної точки зору, в них немає нічого складного, але для їх поширеного застосування необхідно поглиблене вивчення закономірностей формування структури та властивостей цих матеріалів і встановлення зв’язку між їх структурою та властивостями, чому і присвячений цій курс. </w:t>
      </w:r>
    </w:p>
    <w:p w:rsidR="00CA7AEE" w:rsidRPr="00CA7AEE" w:rsidRDefault="00CA7AEE" w:rsidP="00CA7AEE">
      <w:pPr>
        <w:ind w:firstLine="709"/>
        <w:jc w:val="both"/>
        <w:rPr>
          <w:rFonts w:ascii="Arial" w:hAnsi="Arial" w:cs="Arial"/>
          <w:b/>
          <w:sz w:val="28"/>
          <w:szCs w:val="28"/>
          <w:lang w:val="uk-UA"/>
        </w:rPr>
      </w:pPr>
    </w:p>
    <w:p w:rsidR="00CA7AEE" w:rsidRPr="00CA7AEE" w:rsidRDefault="00CA7AEE" w:rsidP="00CA7AEE">
      <w:pPr>
        <w:ind w:firstLine="709"/>
        <w:jc w:val="center"/>
        <w:rPr>
          <w:rFonts w:ascii="Arial" w:hAnsi="Arial" w:cs="Arial"/>
          <w:b/>
          <w:sz w:val="28"/>
          <w:szCs w:val="28"/>
          <w:lang w:val="uk-UA"/>
        </w:rPr>
      </w:pPr>
      <w:r w:rsidRPr="00CA7AEE">
        <w:rPr>
          <w:rFonts w:ascii="Arial" w:hAnsi="Arial" w:cs="Arial"/>
          <w:b/>
          <w:sz w:val="28"/>
          <w:szCs w:val="28"/>
          <w:lang w:val="uk-UA"/>
        </w:rPr>
        <w:t>Теми лекцій:</w:t>
      </w:r>
    </w:p>
    <w:p w:rsidR="00CA7AEE" w:rsidRPr="00CA7AEE" w:rsidRDefault="00CA7AEE" w:rsidP="00CA7AEE">
      <w:pPr>
        <w:pStyle w:val="a3"/>
        <w:numPr>
          <w:ilvl w:val="0"/>
          <w:numId w:val="1"/>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Композити</w:t>
      </w:r>
      <w:r>
        <w:rPr>
          <w:rFonts w:ascii="Arial" w:hAnsi="Arial" w:cs="Arial"/>
          <w:sz w:val="28"/>
          <w:szCs w:val="28"/>
        </w:rPr>
        <w:t>.</w:t>
      </w:r>
    </w:p>
    <w:p w:rsidR="00CA7AEE" w:rsidRPr="00CA7AEE" w:rsidRDefault="00CA7AEE" w:rsidP="00CA7AEE">
      <w:pPr>
        <w:pStyle w:val="a3"/>
        <w:numPr>
          <w:ilvl w:val="0"/>
          <w:numId w:val="1"/>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Метал з пам’яттю</w:t>
      </w:r>
      <w:r>
        <w:rPr>
          <w:rFonts w:ascii="Arial" w:hAnsi="Arial" w:cs="Arial"/>
          <w:sz w:val="28"/>
          <w:szCs w:val="28"/>
        </w:rPr>
        <w:t>.</w:t>
      </w:r>
    </w:p>
    <w:p w:rsidR="00CA7AEE" w:rsidRPr="00CA7AEE" w:rsidRDefault="00CA7AEE" w:rsidP="00CA7AEE">
      <w:pPr>
        <w:pStyle w:val="a3"/>
        <w:numPr>
          <w:ilvl w:val="0"/>
          <w:numId w:val="1"/>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Аморфні металеві сплави</w:t>
      </w:r>
      <w:r>
        <w:rPr>
          <w:rFonts w:ascii="Arial" w:hAnsi="Arial" w:cs="Arial"/>
          <w:sz w:val="28"/>
          <w:szCs w:val="28"/>
        </w:rPr>
        <w:t>.</w:t>
      </w:r>
    </w:p>
    <w:p w:rsidR="00CA7AEE" w:rsidRPr="00CA7AEE" w:rsidRDefault="00CA7AEE" w:rsidP="00CA7AEE">
      <w:pPr>
        <w:pStyle w:val="a3"/>
        <w:numPr>
          <w:ilvl w:val="0"/>
          <w:numId w:val="1"/>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Пінометал</w:t>
      </w:r>
      <w:r>
        <w:rPr>
          <w:rFonts w:ascii="Arial" w:hAnsi="Arial" w:cs="Arial"/>
          <w:sz w:val="28"/>
          <w:szCs w:val="28"/>
        </w:rPr>
        <w:t>.</w:t>
      </w:r>
    </w:p>
    <w:p w:rsidR="00CA7AEE" w:rsidRPr="00CA7AEE" w:rsidRDefault="00CA7AEE" w:rsidP="00CA7AEE">
      <w:pPr>
        <w:pStyle w:val="a3"/>
        <w:numPr>
          <w:ilvl w:val="0"/>
          <w:numId w:val="1"/>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Прозорий метал</w:t>
      </w:r>
      <w:r>
        <w:rPr>
          <w:rFonts w:ascii="Arial" w:hAnsi="Arial" w:cs="Arial"/>
          <w:sz w:val="28"/>
          <w:szCs w:val="28"/>
        </w:rPr>
        <w:t>.</w:t>
      </w:r>
    </w:p>
    <w:p w:rsidR="00CA7AEE" w:rsidRPr="00CA7AEE" w:rsidRDefault="00CA7AEE" w:rsidP="00CA7AEE">
      <w:pPr>
        <w:pStyle w:val="a3"/>
        <w:numPr>
          <w:ilvl w:val="0"/>
          <w:numId w:val="1"/>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Електрона тканина</w:t>
      </w:r>
      <w:r>
        <w:rPr>
          <w:rFonts w:ascii="Arial" w:hAnsi="Arial" w:cs="Arial"/>
          <w:sz w:val="28"/>
          <w:szCs w:val="28"/>
        </w:rPr>
        <w:t>.</w:t>
      </w:r>
    </w:p>
    <w:p w:rsidR="00CA7AEE" w:rsidRPr="00CA7AEE" w:rsidRDefault="00CA7AEE" w:rsidP="00CA7AEE">
      <w:pPr>
        <w:pStyle w:val="a3"/>
        <w:numPr>
          <w:ilvl w:val="0"/>
          <w:numId w:val="1"/>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Надпровідники</w:t>
      </w:r>
      <w:r>
        <w:rPr>
          <w:rFonts w:ascii="Arial" w:hAnsi="Arial" w:cs="Arial"/>
          <w:sz w:val="28"/>
          <w:szCs w:val="28"/>
        </w:rPr>
        <w:t>.</w:t>
      </w:r>
    </w:p>
    <w:p w:rsidR="00CA7AEE" w:rsidRPr="00CA7AEE" w:rsidRDefault="00CA7AEE" w:rsidP="00CA7AEE">
      <w:pPr>
        <w:pStyle w:val="a3"/>
        <w:numPr>
          <w:ilvl w:val="0"/>
          <w:numId w:val="1"/>
        </w:numPr>
        <w:tabs>
          <w:tab w:val="left" w:pos="1134"/>
        </w:tabs>
        <w:spacing w:after="0" w:line="240" w:lineRule="auto"/>
        <w:ind w:left="0" w:firstLine="709"/>
        <w:jc w:val="both"/>
        <w:rPr>
          <w:rFonts w:ascii="Arial" w:hAnsi="Arial" w:cs="Arial"/>
          <w:sz w:val="28"/>
          <w:szCs w:val="28"/>
        </w:rPr>
      </w:pPr>
      <w:proofErr w:type="spellStart"/>
      <w:r w:rsidRPr="00CA7AEE">
        <w:rPr>
          <w:rFonts w:ascii="Arial" w:hAnsi="Arial" w:cs="Arial"/>
          <w:sz w:val="28"/>
          <w:szCs w:val="28"/>
        </w:rPr>
        <w:t>Графен</w:t>
      </w:r>
      <w:proofErr w:type="spellEnd"/>
      <w:r>
        <w:rPr>
          <w:rFonts w:ascii="Arial" w:hAnsi="Arial" w:cs="Arial"/>
          <w:sz w:val="28"/>
          <w:szCs w:val="28"/>
        </w:rPr>
        <w:t>.</w:t>
      </w:r>
    </w:p>
    <w:p w:rsidR="00CA7AEE" w:rsidRPr="00CA7AEE" w:rsidRDefault="00CA7AEE" w:rsidP="00CA7AEE">
      <w:pPr>
        <w:pStyle w:val="a3"/>
        <w:spacing w:after="0" w:line="240" w:lineRule="auto"/>
        <w:ind w:left="0" w:firstLine="709"/>
        <w:jc w:val="both"/>
        <w:rPr>
          <w:rFonts w:ascii="Arial" w:hAnsi="Arial" w:cs="Arial"/>
          <w:sz w:val="28"/>
          <w:szCs w:val="28"/>
        </w:rPr>
      </w:pPr>
    </w:p>
    <w:p w:rsidR="00CA7AEE" w:rsidRPr="00CA7AEE" w:rsidRDefault="00CA7AEE" w:rsidP="00CA7AEE">
      <w:pPr>
        <w:jc w:val="center"/>
        <w:rPr>
          <w:rFonts w:ascii="Arial" w:hAnsi="Arial" w:cs="Arial"/>
          <w:b/>
          <w:sz w:val="28"/>
          <w:szCs w:val="28"/>
          <w:lang w:val="uk-UA"/>
        </w:rPr>
      </w:pPr>
      <w:r w:rsidRPr="00CA7AEE">
        <w:rPr>
          <w:rFonts w:ascii="Arial" w:hAnsi="Arial" w:cs="Arial"/>
          <w:b/>
          <w:sz w:val="28"/>
          <w:szCs w:val="28"/>
          <w:lang w:val="uk-UA"/>
        </w:rPr>
        <w:t>Теми занять:</w:t>
      </w:r>
    </w:p>
    <w:p w:rsidR="00CA7AEE" w:rsidRPr="00CA7AEE" w:rsidRDefault="00CA7AEE" w:rsidP="00CA7AEE">
      <w:pPr>
        <w:jc w:val="center"/>
        <w:rPr>
          <w:rFonts w:ascii="Arial" w:hAnsi="Arial" w:cs="Arial"/>
          <w:b/>
          <w:i/>
          <w:sz w:val="28"/>
          <w:szCs w:val="28"/>
          <w:lang w:val="uk-UA"/>
        </w:rPr>
      </w:pPr>
      <w:r w:rsidRPr="00CA7AEE">
        <w:rPr>
          <w:rFonts w:ascii="Arial" w:hAnsi="Arial" w:cs="Arial"/>
          <w:b/>
          <w:i/>
          <w:sz w:val="28"/>
          <w:szCs w:val="28"/>
          <w:lang w:val="uk-UA"/>
        </w:rPr>
        <w:t>(семінарських, практичних, лабораторних)</w:t>
      </w:r>
    </w:p>
    <w:p w:rsidR="00CA7AEE" w:rsidRPr="00CA7AEE" w:rsidRDefault="00CA7AEE" w:rsidP="00CA7AEE">
      <w:pPr>
        <w:pStyle w:val="a3"/>
        <w:numPr>
          <w:ilvl w:val="0"/>
          <w:numId w:val="2"/>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Фізичні методи дослідження будови матеріалів</w:t>
      </w:r>
      <w:r>
        <w:rPr>
          <w:rFonts w:ascii="Arial" w:hAnsi="Arial" w:cs="Arial"/>
          <w:sz w:val="28"/>
          <w:szCs w:val="28"/>
        </w:rPr>
        <w:t>.</w:t>
      </w:r>
    </w:p>
    <w:p w:rsidR="00CA7AEE" w:rsidRPr="00CA7AEE" w:rsidRDefault="00CA7AEE" w:rsidP="00CA7AEE">
      <w:pPr>
        <w:pStyle w:val="a3"/>
        <w:numPr>
          <w:ilvl w:val="0"/>
          <w:numId w:val="2"/>
        </w:numPr>
        <w:tabs>
          <w:tab w:val="left" w:pos="1134"/>
        </w:tabs>
        <w:spacing w:after="0" w:line="240" w:lineRule="auto"/>
        <w:ind w:left="0" w:firstLine="709"/>
        <w:jc w:val="both"/>
        <w:rPr>
          <w:rFonts w:ascii="Arial" w:hAnsi="Arial" w:cs="Arial"/>
          <w:sz w:val="28"/>
          <w:szCs w:val="28"/>
        </w:rPr>
      </w:pPr>
      <w:proofErr w:type="spellStart"/>
      <w:r w:rsidRPr="00CA7AEE">
        <w:rPr>
          <w:rFonts w:ascii="Arial" w:hAnsi="Arial" w:cs="Arial"/>
          <w:sz w:val="28"/>
          <w:szCs w:val="28"/>
        </w:rPr>
        <w:t>Макроструктурний</w:t>
      </w:r>
      <w:proofErr w:type="spellEnd"/>
      <w:r w:rsidRPr="00CA7AEE">
        <w:rPr>
          <w:rFonts w:ascii="Arial" w:hAnsi="Arial" w:cs="Arial"/>
          <w:sz w:val="28"/>
          <w:szCs w:val="28"/>
        </w:rPr>
        <w:t xml:space="preserve"> аналіз</w:t>
      </w:r>
      <w:r>
        <w:rPr>
          <w:rFonts w:ascii="Arial" w:hAnsi="Arial" w:cs="Arial"/>
          <w:sz w:val="28"/>
          <w:szCs w:val="28"/>
        </w:rPr>
        <w:t>.</w:t>
      </w:r>
    </w:p>
    <w:p w:rsidR="00CA7AEE" w:rsidRPr="00CA7AEE" w:rsidRDefault="00CA7AEE" w:rsidP="00CA7AEE">
      <w:pPr>
        <w:pStyle w:val="a3"/>
        <w:numPr>
          <w:ilvl w:val="0"/>
          <w:numId w:val="2"/>
        </w:numPr>
        <w:tabs>
          <w:tab w:val="left" w:pos="1134"/>
        </w:tabs>
        <w:spacing w:after="0" w:line="240" w:lineRule="auto"/>
        <w:ind w:left="0" w:firstLine="709"/>
        <w:jc w:val="both"/>
        <w:rPr>
          <w:rFonts w:ascii="Arial" w:hAnsi="Arial" w:cs="Arial"/>
          <w:sz w:val="28"/>
          <w:szCs w:val="28"/>
        </w:rPr>
      </w:pPr>
      <w:proofErr w:type="spellStart"/>
      <w:r w:rsidRPr="00CA7AEE">
        <w:rPr>
          <w:rFonts w:ascii="Arial" w:hAnsi="Arial" w:cs="Arial"/>
          <w:sz w:val="28"/>
          <w:szCs w:val="28"/>
        </w:rPr>
        <w:lastRenderedPageBreak/>
        <w:t>Мікроструктурний</w:t>
      </w:r>
      <w:proofErr w:type="spellEnd"/>
      <w:r w:rsidRPr="00CA7AEE">
        <w:rPr>
          <w:rFonts w:ascii="Arial" w:hAnsi="Arial" w:cs="Arial"/>
          <w:sz w:val="28"/>
          <w:szCs w:val="28"/>
        </w:rPr>
        <w:t xml:space="preserve"> аналіз</w:t>
      </w:r>
      <w:r>
        <w:rPr>
          <w:rFonts w:ascii="Arial" w:hAnsi="Arial" w:cs="Arial"/>
          <w:sz w:val="28"/>
          <w:szCs w:val="28"/>
        </w:rPr>
        <w:t>.</w:t>
      </w:r>
    </w:p>
    <w:p w:rsidR="00CA7AEE" w:rsidRPr="00CA7AEE" w:rsidRDefault="00CA7AEE" w:rsidP="00CA7AEE">
      <w:pPr>
        <w:pStyle w:val="a3"/>
        <w:numPr>
          <w:ilvl w:val="0"/>
          <w:numId w:val="2"/>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Термічна обробка металів і сплавів</w:t>
      </w:r>
      <w:r>
        <w:rPr>
          <w:rFonts w:ascii="Arial" w:hAnsi="Arial" w:cs="Arial"/>
          <w:sz w:val="28"/>
          <w:szCs w:val="28"/>
        </w:rPr>
        <w:t>.</w:t>
      </w:r>
    </w:p>
    <w:p w:rsidR="00CA7AEE" w:rsidRPr="00CA7AEE" w:rsidRDefault="00CA7AEE" w:rsidP="00CA7AEE">
      <w:pPr>
        <w:pStyle w:val="a3"/>
        <w:numPr>
          <w:ilvl w:val="0"/>
          <w:numId w:val="2"/>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Комп’ютерний аналіз будови матеріалів</w:t>
      </w:r>
      <w:r>
        <w:rPr>
          <w:rFonts w:ascii="Arial" w:hAnsi="Arial" w:cs="Arial"/>
          <w:sz w:val="28"/>
          <w:szCs w:val="28"/>
        </w:rPr>
        <w:t>.</w:t>
      </w:r>
    </w:p>
    <w:p w:rsidR="00CA7AEE" w:rsidRPr="00CA7AEE" w:rsidRDefault="00CA7AEE" w:rsidP="00CA7AEE">
      <w:pPr>
        <w:pStyle w:val="a3"/>
        <w:numPr>
          <w:ilvl w:val="0"/>
          <w:numId w:val="2"/>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Композиційні та біметалеві матеріали</w:t>
      </w:r>
      <w:r>
        <w:rPr>
          <w:rFonts w:ascii="Arial" w:hAnsi="Arial" w:cs="Arial"/>
          <w:sz w:val="28"/>
          <w:szCs w:val="28"/>
        </w:rPr>
        <w:t>.</w:t>
      </w:r>
    </w:p>
    <w:p w:rsidR="00CA7AEE" w:rsidRPr="00CA7AEE" w:rsidRDefault="00CA7AEE" w:rsidP="00CA7AEE">
      <w:pPr>
        <w:pStyle w:val="a3"/>
        <w:numPr>
          <w:ilvl w:val="0"/>
          <w:numId w:val="2"/>
        </w:numPr>
        <w:tabs>
          <w:tab w:val="left" w:pos="1134"/>
        </w:tabs>
        <w:spacing w:after="0" w:line="240" w:lineRule="auto"/>
        <w:ind w:left="0" w:firstLine="709"/>
        <w:jc w:val="both"/>
        <w:rPr>
          <w:rFonts w:ascii="Arial" w:hAnsi="Arial" w:cs="Arial"/>
          <w:sz w:val="28"/>
          <w:szCs w:val="28"/>
        </w:rPr>
      </w:pPr>
      <w:r w:rsidRPr="00CA7AEE">
        <w:rPr>
          <w:rFonts w:ascii="Arial" w:hAnsi="Arial" w:cs="Arial"/>
          <w:sz w:val="28"/>
          <w:szCs w:val="28"/>
        </w:rPr>
        <w:t>Мікроструктура і властивості матеріалів з ефектом пам’яті форми</w:t>
      </w:r>
      <w:r>
        <w:rPr>
          <w:rFonts w:ascii="Arial" w:hAnsi="Arial" w:cs="Arial"/>
          <w:sz w:val="28"/>
          <w:szCs w:val="28"/>
        </w:rPr>
        <w:t>.</w:t>
      </w:r>
    </w:p>
    <w:p w:rsidR="00CA7AEE" w:rsidRPr="00CA7AEE" w:rsidRDefault="00CA7AEE" w:rsidP="00CA7AEE">
      <w:pPr>
        <w:tabs>
          <w:tab w:val="left" w:pos="1134"/>
        </w:tabs>
        <w:ind w:firstLine="709"/>
        <w:jc w:val="center"/>
        <w:rPr>
          <w:rFonts w:ascii="Arial" w:hAnsi="Arial" w:cs="Arial"/>
          <w:i/>
          <w:sz w:val="28"/>
          <w:szCs w:val="28"/>
          <w:lang w:val="uk-UA"/>
        </w:rPr>
      </w:pPr>
    </w:p>
    <w:p w:rsidR="00CA7AEE" w:rsidRPr="00CA7AEE" w:rsidRDefault="00CA7AEE" w:rsidP="00CA7AEE">
      <w:pPr>
        <w:tabs>
          <w:tab w:val="left" w:pos="1134"/>
        </w:tabs>
        <w:ind w:firstLine="709"/>
        <w:jc w:val="center"/>
        <w:rPr>
          <w:rFonts w:ascii="Arial" w:hAnsi="Arial" w:cs="Arial"/>
          <w:i/>
          <w:sz w:val="28"/>
          <w:szCs w:val="28"/>
        </w:rPr>
      </w:pPr>
    </w:p>
    <w:p w:rsidR="00CF0B76" w:rsidRPr="00CA7AEE" w:rsidRDefault="00CF0B76" w:rsidP="00CA7AEE">
      <w:pPr>
        <w:tabs>
          <w:tab w:val="left" w:pos="1134"/>
        </w:tabs>
        <w:ind w:firstLine="709"/>
        <w:rPr>
          <w:rFonts w:ascii="Arial" w:hAnsi="Arial" w:cs="Arial"/>
          <w:sz w:val="28"/>
          <w:szCs w:val="28"/>
        </w:rPr>
      </w:pPr>
    </w:p>
    <w:sectPr w:rsidR="00CF0B76" w:rsidRPr="00CA7AEE" w:rsidSect="00CA7AE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F2"/>
    <w:rsid w:val="00801EF2"/>
    <w:rsid w:val="00CA7AEE"/>
    <w:rsid w:val="00CF0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C91C"/>
  <w15:chartTrackingRefBased/>
  <w15:docId w15:val="{078A182B-84A3-4639-B23B-32B9290D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A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AEE"/>
    <w:pPr>
      <w:spacing w:after="160" w:line="259" w:lineRule="auto"/>
      <w:ind w:left="720"/>
      <w:contextualSpacing/>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2020-10-15T12:05:00Z</dcterms:created>
  <dcterms:modified xsi:type="dcterms:W3CDTF">2020-10-15T12:08:00Z</dcterms:modified>
</cp:coreProperties>
</file>