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564" w:rsidRPr="009D0A16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  <w:bookmarkStart w:id="0" w:name="_GoBack"/>
      <w:bookmarkEnd w:id="0"/>
      <w:r w:rsidRPr="009D0A16">
        <w:rPr>
          <w:b/>
          <w:caps/>
          <w:sz w:val="28"/>
          <w:szCs w:val="28"/>
          <w:lang w:eastAsia="en-US"/>
        </w:rPr>
        <w:t>проектування підприємств м’ясопереробнОЇ ГАЛУЗІ</w:t>
      </w:r>
    </w:p>
    <w:p w:rsidR="00C44564" w:rsidRPr="00D444FA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</w:p>
    <w:p w:rsidR="00C44564" w:rsidRPr="00D444FA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  <w:r w:rsidRPr="00D444FA">
        <w:rPr>
          <w:b/>
          <w:sz w:val="24"/>
          <w:szCs w:val="24"/>
          <w:lang w:eastAsia="en-US"/>
        </w:rPr>
        <w:t>Кафедра</w:t>
      </w:r>
      <w:r>
        <w:rPr>
          <w:b/>
          <w:sz w:val="24"/>
          <w:szCs w:val="24"/>
          <w:lang w:eastAsia="en-US"/>
        </w:rPr>
        <w:t xml:space="preserve"> процесів і обладнання переробки продукції АПК</w:t>
      </w:r>
    </w:p>
    <w:p w:rsidR="00C44564" w:rsidRPr="00D444FA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</w:p>
    <w:p w:rsidR="00C44564" w:rsidRPr="00D444FA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  <w:r w:rsidRPr="00D444FA">
        <w:rPr>
          <w:b/>
          <w:sz w:val="24"/>
          <w:szCs w:val="24"/>
          <w:lang w:eastAsia="en-US"/>
        </w:rPr>
        <w:t>Факультет</w:t>
      </w:r>
      <w:r>
        <w:rPr>
          <w:b/>
          <w:sz w:val="24"/>
          <w:szCs w:val="24"/>
          <w:lang w:eastAsia="en-US"/>
        </w:rPr>
        <w:t xml:space="preserve"> харчових технологій та управління якістю продукції АПК</w:t>
      </w:r>
    </w:p>
    <w:p w:rsidR="00C44564" w:rsidRPr="00D444FA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86"/>
        <w:gridCol w:w="5943"/>
      </w:tblGrid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1D248C">
            <w:pPr>
              <w:widowControl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доц</w:t>
            </w:r>
            <w:r w:rsidRPr="0045147B">
              <w:rPr>
                <w:b/>
                <w:sz w:val="24"/>
                <w:szCs w:val="24"/>
                <w:lang w:eastAsia="en-US"/>
              </w:rPr>
              <w:t xml:space="preserve">. </w:t>
            </w:r>
            <w:r>
              <w:rPr>
                <w:b/>
                <w:sz w:val="24"/>
                <w:szCs w:val="24"/>
                <w:lang w:eastAsia="en-US"/>
              </w:rPr>
              <w:t>Василів В.П.</w:t>
            </w:r>
          </w:p>
        </w:tc>
      </w:tr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sz w:val="24"/>
                <w:szCs w:val="24"/>
                <w:lang w:eastAsia="en-US"/>
              </w:rPr>
            </w:pPr>
            <w:r w:rsidRPr="0045147B">
              <w:rPr>
                <w:b/>
                <w:sz w:val="24"/>
                <w:szCs w:val="24"/>
                <w:lang w:eastAsia="en-US"/>
              </w:rPr>
              <w:t>7</w:t>
            </w:r>
          </w:p>
        </w:tc>
      </w:tr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sz w:val="24"/>
                <w:szCs w:val="24"/>
                <w:lang w:eastAsia="en-US"/>
              </w:rPr>
            </w:pPr>
            <w:r w:rsidRPr="0045147B">
              <w:rPr>
                <w:b/>
                <w:sz w:val="24"/>
                <w:szCs w:val="24"/>
                <w:lang w:eastAsia="en-US"/>
              </w:rPr>
              <w:t>Бакалавр</w:t>
            </w:r>
          </w:p>
        </w:tc>
      </w:tr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sz w:val="24"/>
                <w:szCs w:val="24"/>
                <w:lang w:eastAsia="en-US"/>
              </w:rPr>
            </w:pPr>
            <w:r w:rsidRPr="0045147B">
              <w:rPr>
                <w:b/>
                <w:sz w:val="24"/>
                <w:szCs w:val="24"/>
                <w:lang w:eastAsia="en-US"/>
              </w:rPr>
              <w:t>3</w:t>
            </w:r>
          </w:p>
        </w:tc>
      </w:tr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sz w:val="24"/>
                <w:szCs w:val="24"/>
                <w:lang w:eastAsia="en-US"/>
              </w:rPr>
            </w:pPr>
            <w:r w:rsidRPr="0045147B">
              <w:rPr>
                <w:b/>
                <w:sz w:val="24"/>
                <w:szCs w:val="24"/>
                <w:lang w:eastAsia="en-US"/>
              </w:rPr>
              <w:t>Екзамен</w:t>
            </w:r>
          </w:p>
        </w:tc>
      </w:tr>
      <w:tr w:rsidR="00C44564" w:rsidRPr="0045147B" w:rsidTr="001D248C">
        <w:tc>
          <w:tcPr>
            <w:tcW w:w="3686" w:type="dxa"/>
            <w:vAlign w:val="center"/>
          </w:tcPr>
          <w:p w:rsidR="00C44564" w:rsidRPr="0045147B" w:rsidRDefault="00C44564" w:rsidP="001D248C">
            <w:pPr>
              <w:widowControl/>
              <w:rPr>
                <w:b/>
                <w:i/>
                <w:sz w:val="24"/>
                <w:szCs w:val="24"/>
                <w:lang w:eastAsia="en-US"/>
              </w:rPr>
            </w:pPr>
            <w:r w:rsidRPr="0045147B">
              <w:rPr>
                <w:b/>
                <w:i/>
                <w:sz w:val="24"/>
                <w:szCs w:val="24"/>
                <w:lang w:eastAsia="en-US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C44564" w:rsidRPr="0045147B" w:rsidRDefault="00C44564" w:rsidP="00C44564">
            <w:pPr>
              <w:widowControl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30</w:t>
            </w:r>
            <w:r w:rsidRPr="0045147B">
              <w:rPr>
                <w:b/>
                <w:sz w:val="24"/>
                <w:szCs w:val="24"/>
                <w:lang w:eastAsia="en-US"/>
              </w:rPr>
              <w:t xml:space="preserve"> (</w:t>
            </w:r>
            <w:r>
              <w:rPr>
                <w:b/>
                <w:sz w:val="24"/>
                <w:szCs w:val="24"/>
                <w:lang w:eastAsia="en-US"/>
              </w:rPr>
              <w:t>16</w:t>
            </w:r>
            <w:r w:rsidRPr="0045147B">
              <w:rPr>
                <w:b/>
                <w:sz w:val="24"/>
                <w:szCs w:val="24"/>
                <w:lang w:eastAsia="en-US"/>
              </w:rPr>
              <w:t xml:space="preserve"> год лекцій, </w:t>
            </w:r>
            <w:r>
              <w:rPr>
                <w:b/>
                <w:sz w:val="24"/>
                <w:szCs w:val="24"/>
                <w:lang w:eastAsia="en-US"/>
              </w:rPr>
              <w:t>14</w:t>
            </w:r>
            <w:r w:rsidRPr="0045147B">
              <w:rPr>
                <w:b/>
                <w:sz w:val="24"/>
                <w:szCs w:val="24"/>
                <w:lang w:eastAsia="en-US"/>
              </w:rPr>
              <w:t xml:space="preserve"> год лабораторних)</w:t>
            </w:r>
          </w:p>
        </w:tc>
      </w:tr>
    </w:tbl>
    <w:p w:rsidR="00C44564" w:rsidRPr="00D444FA" w:rsidRDefault="00C44564" w:rsidP="00C44564">
      <w:pPr>
        <w:widowControl/>
        <w:jc w:val="center"/>
        <w:rPr>
          <w:i/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Загальний опис дисципліни</w:t>
      </w:r>
    </w:p>
    <w:p w:rsidR="00C44564" w:rsidRPr="00484EC9" w:rsidRDefault="00C44564" w:rsidP="00C44564">
      <w:pPr>
        <w:widowControl/>
        <w:ind w:firstLine="708"/>
        <w:jc w:val="both"/>
        <w:rPr>
          <w:i/>
          <w:sz w:val="24"/>
          <w:szCs w:val="24"/>
          <w:lang w:eastAsia="en-US"/>
        </w:rPr>
      </w:pPr>
      <w:r w:rsidRPr="00484EC9">
        <w:rPr>
          <w:sz w:val="24"/>
          <w:szCs w:val="24"/>
          <w:shd w:val="clear" w:color="auto" w:fill="FFFFFF"/>
          <w:lang w:eastAsia="en-US"/>
        </w:rPr>
        <w:t xml:space="preserve">В результаті вивчення дисципліни студенти отримують знання з основ проектування м’ясопереробних виробництв, та виконують курсовий проект з дисципліни, який має за мету систематизувати, закріпити і розширити теоретичні і професійні знання зі спеціальності та використати їх для вирішення конкретних наукових, технічних, економічних і виробничих завдань, спрямованих на розроблення проекту підприємства на основі розрахунків та вибору оптимальних рішень організації технологічного процесу комплексної переробки сировини і виготовлення готової продукції, раціонального застосування і компонування технологічного обладнання. </w:t>
      </w:r>
    </w:p>
    <w:p w:rsidR="00C44564" w:rsidRPr="00484EC9" w:rsidRDefault="00C44564" w:rsidP="00C44564">
      <w:pPr>
        <w:widowControl/>
        <w:jc w:val="center"/>
        <w:rPr>
          <w:b/>
          <w:sz w:val="24"/>
          <w:szCs w:val="24"/>
          <w:lang w:eastAsia="en-US"/>
        </w:rPr>
      </w:pPr>
      <w:r w:rsidRPr="00484EC9">
        <w:rPr>
          <w:b/>
          <w:sz w:val="24"/>
          <w:szCs w:val="24"/>
          <w:lang w:eastAsia="en-US"/>
        </w:rPr>
        <w:t>Теми лекцій:</w:t>
      </w:r>
    </w:p>
    <w:p w:rsidR="00C44564" w:rsidRPr="00484EC9" w:rsidRDefault="00C44564" w:rsidP="00C44564">
      <w:pPr>
        <w:widowControl/>
        <w:jc w:val="both"/>
        <w:rPr>
          <w:sz w:val="24"/>
          <w:szCs w:val="24"/>
          <w:lang w:eastAsia="en-US"/>
        </w:rPr>
      </w:pPr>
      <w:r w:rsidRPr="00484EC9">
        <w:rPr>
          <w:sz w:val="24"/>
          <w:szCs w:val="24"/>
          <w:lang w:eastAsia="en-US"/>
        </w:rPr>
        <w:t>1. Основні етапи проектування підприємств м'ясної промисловості</w:t>
      </w:r>
      <w:r w:rsidRPr="00484EC9">
        <w:rPr>
          <w:bCs/>
          <w:sz w:val="24"/>
          <w:szCs w:val="24"/>
          <w:lang w:eastAsia="en-US"/>
        </w:rPr>
        <w:t xml:space="preserve"> </w:t>
      </w:r>
    </w:p>
    <w:p w:rsidR="00C44564" w:rsidRPr="00484EC9" w:rsidRDefault="00C44564" w:rsidP="00C44564">
      <w:pPr>
        <w:jc w:val="both"/>
        <w:rPr>
          <w:bCs/>
          <w:iCs/>
          <w:sz w:val="24"/>
          <w:szCs w:val="24"/>
        </w:rPr>
      </w:pPr>
      <w:r w:rsidRPr="00484EC9">
        <w:rPr>
          <w:sz w:val="24"/>
          <w:szCs w:val="24"/>
        </w:rPr>
        <w:t>2. Використання елементів САПР для виконання проекту.</w:t>
      </w:r>
    </w:p>
    <w:p w:rsidR="00C44564" w:rsidRPr="00484EC9" w:rsidRDefault="00C44564" w:rsidP="00C44564">
      <w:pPr>
        <w:pStyle w:val="3"/>
        <w:spacing w:line="240" w:lineRule="auto"/>
        <w:rPr>
          <w:bCs/>
          <w:iCs/>
          <w:sz w:val="24"/>
          <w:szCs w:val="24"/>
        </w:rPr>
      </w:pPr>
      <w:r w:rsidRPr="00484EC9">
        <w:rPr>
          <w:sz w:val="24"/>
          <w:szCs w:val="24"/>
        </w:rPr>
        <w:t xml:space="preserve">3. </w:t>
      </w:r>
      <w:proofErr w:type="spellStart"/>
      <w:r w:rsidRPr="00484EC9">
        <w:rPr>
          <w:sz w:val="24"/>
          <w:szCs w:val="24"/>
          <w:lang w:val="ru-RU"/>
        </w:rPr>
        <w:t>Генеральний</w:t>
      </w:r>
      <w:proofErr w:type="spellEnd"/>
      <w:r w:rsidRPr="00484EC9">
        <w:rPr>
          <w:sz w:val="24"/>
          <w:szCs w:val="24"/>
          <w:lang w:val="ru-RU"/>
        </w:rPr>
        <w:t xml:space="preserve"> план </w:t>
      </w:r>
      <w:proofErr w:type="spellStart"/>
      <w:r w:rsidRPr="00484EC9">
        <w:rPr>
          <w:sz w:val="24"/>
          <w:szCs w:val="24"/>
          <w:lang w:val="ru-RU"/>
        </w:rPr>
        <w:t>виробництва</w:t>
      </w:r>
      <w:proofErr w:type="spellEnd"/>
      <w:r w:rsidRPr="00484EC9">
        <w:rPr>
          <w:sz w:val="24"/>
          <w:szCs w:val="24"/>
          <w:lang w:val="ru-RU"/>
        </w:rPr>
        <w:t xml:space="preserve"> </w:t>
      </w:r>
    </w:p>
    <w:p w:rsidR="00C44564" w:rsidRPr="00484EC9" w:rsidRDefault="00C44564" w:rsidP="00C44564">
      <w:pPr>
        <w:widowControl/>
        <w:tabs>
          <w:tab w:val="left" w:pos="284"/>
          <w:tab w:val="left" w:pos="567"/>
        </w:tabs>
        <w:jc w:val="both"/>
        <w:rPr>
          <w:bCs/>
          <w:sz w:val="24"/>
          <w:szCs w:val="24"/>
          <w:lang w:eastAsia="en-US"/>
        </w:rPr>
      </w:pPr>
      <w:r w:rsidRPr="00484EC9">
        <w:rPr>
          <w:bCs/>
          <w:sz w:val="24"/>
          <w:szCs w:val="24"/>
          <w:lang w:eastAsia="en-US"/>
        </w:rPr>
        <w:t>4</w:t>
      </w:r>
      <w:r w:rsidRPr="00484EC9">
        <w:rPr>
          <w:sz w:val="24"/>
          <w:szCs w:val="24"/>
          <w:lang w:eastAsia="en-US"/>
        </w:rPr>
        <w:t xml:space="preserve">. </w:t>
      </w:r>
      <w:proofErr w:type="spellStart"/>
      <w:r w:rsidRPr="00484EC9">
        <w:rPr>
          <w:bCs/>
          <w:sz w:val="24"/>
          <w:szCs w:val="24"/>
          <w:lang w:val="ru-RU" w:eastAsia="en-US"/>
        </w:rPr>
        <w:t>Проектування</w:t>
      </w:r>
      <w:proofErr w:type="spellEnd"/>
      <w:r w:rsidRPr="00484EC9">
        <w:rPr>
          <w:bCs/>
          <w:sz w:val="24"/>
          <w:szCs w:val="24"/>
          <w:lang w:val="ru-RU" w:eastAsia="en-US"/>
        </w:rPr>
        <w:t xml:space="preserve"> </w:t>
      </w:r>
      <w:proofErr w:type="spellStart"/>
      <w:r w:rsidRPr="00484EC9">
        <w:rPr>
          <w:bCs/>
          <w:sz w:val="24"/>
          <w:szCs w:val="24"/>
          <w:lang w:val="ru-RU" w:eastAsia="en-US"/>
        </w:rPr>
        <w:t>м'ясо</w:t>
      </w:r>
      <w:proofErr w:type="spellEnd"/>
      <w:r w:rsidRPr="00484EC9">
        <w:rPr>
          <w:bCs/>
          <w:sz w:val="24"/>
          <w:szCs w:val="24"/>
          <w:lang w:val="ru-RU" w:eastAsia="en-US"/>
        </w:rPr>
        <w:t xml:space="preserve">-жирового </w:t>
      </w:r>
      <w:proofErr w:type="spellStart"/>
      <w:r w:rsidRPr="00484EC9">
        <w:rPr>
          <w:bCs/>
          <w:sz w:val="24"/>
          <w:szCs w:val="24"/>
          <w:lang w:val="ru-RU" w:eastAsia="en-US"/>
        </w:rPr>
        <w:t>виробництв</w:t>
      </w:r>
      <w:proofErr w:type="spellEnd"/>
      <w:r w:rsidRPr="00484EC9">
        <w:rPr>
          <w:bCs/>
          <w:sz w:val="24"/>
          <w:szCs w:val="24"/>
          <w:lang w:eastAsia="en-US"/>
        </w:rPr>
        <w:t xml:space="preserve">а. </w:t>
      </w:r>
    </w:p>
    <w:p w:rsidR="00C44564" w:rsidRPr="00484EC9" w:rsidRDefault="00C44564" w:rsidP="00C44564">
      <w:pPr>
        <w:widowControl/>
        <w:jc w:val="both"/>
        <w:rPr>
          <w:iCs/>
          <w:sz w:val="24"/>
          <w:szCs w:val="24"/>
          <w:lang w:eastAsia="en-US"/>
        </w:rPr>
      </w:pPr>
      <w:r w:rsidRPr="00484EC9">
        <w:rPr>
          <w:sz w:val="24"/>
          <w:szCs w:val="24"/>
          <w:lang w:eastAsia="en-US"/>
        </w:rPr>
        <w:t xml:space="preserve">5. </w:t>
      </w:r>
      <w:r w:rsidRPr="00484EC9">
        <w:rPr>
          <w:bCs/>
          <w:sz w:val="24"/>
          <w:szCs w:val="24"/>
          <w:lang w:eastAsia="en-US"/>
        </w:rPr>
        <w:t>Проектування цехів забою та первинної переробки тварин</w:t>
      </w:r>
    </w:p>
    <w:p w:rsidR="00C44564" w:rsidRPr="00484EC9" w:rsidRDefault="00C44564" w:rsidP="00C44564">
      <w:pPr>
        <w:widowControl/>
        <w:tabs>
          <w:tab w:val="left" w:pos="284"/>
          <w:tab w:val="left" w:pos="567"/>
        </w:tabs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</w:t>
      </w:r>
      <w:r w:rsidRPr="00484EC9">
        <w:rPr>
          <w:sz w:val="24"/>
          <w:szCs w:val="24"/>
          <w:lang w:eastAsia="en-US"/>
        </w:rPr>
        <w:t xml:space="preserve">. </w:t>
      </w:r>
      <w:r w:rsidRPr="00484EC9">
        <w:rPr>
          <w:bCs/>
          <w:sz w:val="24"/>
          <w:szCs w:val="24"/>
          <w:lang w:eastAsia="en-US"/>
        </w:rPr>
        <w:t>Проектування цеху кормової та технічної продукції</w:t>
      </w:r>
    </w:p>
    <w:p w:rsidR="00C44564" w:rsidRPr="00484EC9" w:rsidRDefault="00C44564" w:rsidP="00C44564">
      <w:pPr>
        <w:widowControl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7</w:t>
      </w:r>
      <w:r w:rsidRPr="00484EC9">
        <w:rPr>
          <w:sz w:val="24"/>
          <w:szCs w:val="24"/>
          <w:lang w:eastAsia="en-US"/>
        </w:rPr>
        <w:t>. Проектування холодильників</w:t>
      </w:r>
    </w:p>
    <w:p w:rsidR="00C44564" w:rsidRPr="00484EC9" w:rsidRDefault="00C44564" w:rsidP="00C44564">
      <w:pPr>
        <w:widowControl/>
        <w:jc w:val="both"/>
        <w:rPr>
          <w:bCs/>
          <w:sz w:val="28"/>
          <w:szCs w:val="28"/>
          <w:lang w:eastAsia="en-US"/>
        </w:rPr>
      </w:pPr>
      <w:r>
        <w:rPr>
          <w:sz w:val="24"/>
          <w:szCs w:val="24"/>
          <w:lang w:eastAsia="en-US"/>
        </w:rPr>
        <w:t>8</w:t>
      </w:r>
      <w:r w:rsidRPr="00484EC9">
        <w:rPr>
          <w:sz w:val="24"/>
          <w:szCs w:val="24"/>
          <w:lang w:eastAsia="en-US"/>
        </w:rPr>
        <w:t xml:space="preserve">. </w:t>
      </w:r>
      <w:r w:rsidRPr="00484EC9">
        <w:rPr>
          <w:bCs/>
          <w:iCs/>
          <w:sz w:val="24"/>
          <w:szCs w:val="24"/>
          <w:lang w:eastAsia="en-US"/>
        </w:rPr>
        <w:t>Графічна частина технічного проекту, її склад</w:t>
      </w:r>
      <w:r w:rsidRPr="00484EC9">
        <w:rPr>
          <w:bCs/>
          <w:iCs/>
          <w:sz w:val="28"/>
          <w:szCs w:val="28"/>
          <w:lang w:eastAsia="en-US"/>
        </w:rPr>
        <w:t xml:space="preserve"> і зміст</w:t>
      </w:r>
    </w:p>
    <w:p w:rsidR="00C44564" w:rsidRPr="007E733A" w:rsidRDefault="00C44564" w:rsidP="00C44564">
      <w:pPr>
        <w:widowControl/>
        <w:jc w:val="center"/>
        <w:rPr>
          <w:b/>
          <w:i/>
          <w:sz w:val="24"/>
          <w:szCs w:val="24"/>
          <w:lang w:eastAsia="en-US"/>
        </w:rPr>
      </w:pPr>
      <w:r w:rsidRPr="00D444FA">
        <w:rPr>
          <w:b/>
          <w:sz w:val="24"/>
          <w:szCs w:val="24"/>
          <w:lang w:eastAsia="en-US"/>
        </w:rPr>
        <w:t>Теми занять</w:t>
      </w:r>
      <w:r>
        <w:rPr>
          <w:b/>
          <w:sz w:val="24"/>
          <w:szCs w:val="24"/>
          <w:lang w:eastAsia="en-US"/>
        </w:rPr>
        <w:t xml:space="preserve">: </w:t>
      </w:r>
      <w:r w:rsidRPr="007E733A">
        <w:rPr>
          <w:b/>
          <w:i/>
          <w:sz w:val="24"/>
          <w:szCs w:val="24"/>
          <w:lang w:eastAsia="en-US"/>
        </w:rPr>
        <w:t xml:space="preserve">(лабораторних) </w:t>
      </w:r>
    </w:p>
    <w:p w:rsidR="00C44564" w:rsidRPr="00646B7C" w:rsidRDefault="00C44564" w:rsidP="00C44564">
      <w:pPr>
        <w:widowControl/>
        <w:jc w:val="both"/>
        <w:rPr>
          <w:sz w:val="24"/>
          <w:szCs w:val="24"/>
          <w:lang w:eastAsia="en-US"/>
        </w:rPr>
      </w:pPr>
      <w:r w:rsidRPr="00646B7C">
        <w:rPr>
          <w:sz w:val="24"/>
          <w:szCs w:val="24"/>
          <w:lang w:eastAsia="en-US"/>
        </w:rPr>
        <w:t>1. Розрахунок основної сировини цеху забою та первинної переробки худоби МЖК.</w:t>
      </w:r>
    </w:p>
    <w:p w:rsidR="00C44564" w:rsidRPr="00646B7C" w:rsidRDefault="00C44564" w:rsidP="00C44564">
      <w:pPr>
        <w:widowControl/>
        <w:jc w:val="both"/>
        <w:rPr>
          <w:rFonts w:eastAsia="Times New Roman"/>
          <w:bCs/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>2</w:t>
      </w:r>
      <w:r w:rsidRPr="00646B7C">
        <w:rPr>
          <w:sz w:val="24"/>
          <w:szCs w:val="24"/>
          <w:lang w:eastAsia="en-US"/>
        </w:rPr>
        <w:t xml:space="preserve">. </w:t>
      </w:r>
      <w:r w:rsidRPr="00646B7C">
        <w:rPr>
          <w:rFonts w:eastAsia="Times New Roman"/>
          <w:bCs/>
          <w:color w:val="000000"/>
          <w:sz w:val="24"/>
          <w:szCs w:val="24"/>
        </w:rPr>
        <w:t>Розрахунок сировини, готової продукції та допоміжних матеріалів ковбасного виробництва.</w:t>
      </w:r>
    </w:p>
    <w:p w:rsidR="00C44564" w:rsidRPr="00646B7C" w:rsidRDefault="00C44564" w:rsidP="00C44564">
      <w:pPr>
        <w:widowControl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</w:t>
      </w:r>
      <w:r w:rsidRPr="00646B7C">
        <w:rPr>
          <w:sz w:val="24"/>
          <w:szCs w:val="24"/>
          <w:lang w:eastAsia="en-US"/>
        </w:rPr>
        <w:t>. Розрахунок птахопереробного виробництва.</w:t>
      </w:r>
    </w:p>
    <w:p w:rsidR="00C44564" w:rsidRPr="00646B7C" w:rsidRDefault="00C44564" w:rsidP="00C44564">
      <w:pPr>
        <w:widowControl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</w:t>
      </w:r>
      <w:r w:rsidRPr="00646B7C">
        <w:rPr>
          <w:sz w:val="24"/>
          <w:szCs w:val="24"/>
          <w:lang w:eastAsia="en-US"/>
        </w:rPr>
        <w:t xml:space="preserve">. </w:t>
      </w:r>
      <w:bookmarkStart w:id="1" w:name="OLE_LINK54"/>
      <w:bookmarkStart w:id="2" w:name="OLE_LINK55"/>
      <w:bookmarkStart w:id="3" w:name="OLE_LINK56"/>
      <w:r w:rsidRPr="00646B7C">
        <w:rPr>
          <w:sz w:val="24"/>
          <w:szCs w:val="24"/>
          <w:lang w:eastAsia="en-US"/>
        </w:rPr>
        <w:t>Підбір та розрахунок кількості обладнання</w:t>
      </w:r>
      <w:bookmarkEnd w:id="1"/>
      <w:bookmarkEnd w:id="2"/>
      <w:bookmarkEnd w:id="3"/>
      <w:r w:rsidRPr="00646B7C">
        <w:rPr>
          <w:sz w:val="24"/>
          <w:szCs w:val="24"/>
          <w:lang w:eastAsia="en-US"/>
        </w:rPr>
        <w:t>, необхідного для виконання технологічних операцій.</w:t>
      </w:r>
    </w:p>
    <w:p w:rsidR="00C44564" w:rsidRPr="00646B7C" w:rsidRDefault="00C44564" w:rsidP="00C44564">
      <w:pPr>
        <w:widowControl/>
        <w:jc w:val="both"/>
        <w:rPr>
          <w:bCs/>
          <w:color w:val="000000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</w:t>
      </w:r>
      <w:r w:rsidRPr="00646B7C">
        <w:rPr>
          <w:sz w:val="24"/>
          <w:szCs w:val="24"/>
          <w:lang w:eastAsia="en-US"/>
        </w:rPr>
        <w:t xml:space="preserve">. </w:t>
      </w:r>
      <w:r w:rsidRPr="00646B7C">
        <w:rPr>
          <w:bCs/>
          <w:color w:val="000000"/>
          <w:sz w:val="24"/>
          <w:szCs w:val="24"/>
          <w:lang w:eastAsia="en-US"/>
        </w:rPr>
        <w:t>Розрахунок виробничих площ підприємств м’ясопереробної галузі.</w:t>
      </w:r>
    </w:p>
    <w:p w:rsidR="00C44564" w:rsidRPr="00646B7C" w:rsidRDefault="00A86E7F" w:rsidP="00C44564">
      <w:pPr>
        <w:widowControl/>
        <w:jc w:val="both"/>
        <w:rPr>
          <w:color w:val="000000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5</w:t>
      </w:r>
      <w:r w:rsidR="00C44564" w:rsidRPr="00646B7C">
        <w:rPr>
          <w:sz w:val="24"/>
          <w:szCs w:val="24"/>
          <w:lang w:eastAsia="en-US"/>
        </w:rPr>
        <w:t xml:space="preserve">. </w:t>
      </w:r>
      <w:r w:rsidR="00C44564" w:rsidRPr="00646B7C">
        <w:rPr>
          <w:color w:val="000000"/>
          <w:sz w:val="24"/>
          <w:szCs w:val="24"/>
          <w:lang w:eastAsia="en-US"/>
        </w:rPr>
        <w:t>Розрахунок витрат води, пари та електроенергії на технологічні та побутові потреби м</w:t>
      </w:r>
      <w:r w:rsidR="00C44564" w:rsidRPr="00646B7C">
        <w:rPr>
          <w:color w:val="000000"/>
          <w:sz w:val="24"/>
          <w:szCs w:val="24"/>
          <w:lang w:val="ru-RU" w:eastAsia="en-US"/>
        </w:rPr>
        <w:t>’</w:t>
      </w:r>
      <w:proofErr w:type="spellStart"/>
      <w:r w:rsidR="00C44564" w:rsidRPr="00646B7C">
        <w:rPr>
          <w:color w:val="000000"/>
          <w:sz w:val="24"/>
          <w:szCs w:val="24"/>
          <w:lang w:eastAsia="en-US"/>
        </w:rPr>
        <w:t>ясопереробного</w:t>
      </w:r>
      <w:proofErr w:type="spellEnd"/>
      <w:r w:rsidR="00C44564" w:rsidRPr="00646B7C">
        <w:rPr>
          <w:color w:val="000000"/>
          <w:sz w:val="24"/>
          <w:szCs w:val="24"/>
          <w:lang w:eastAsia="en-US"/>
        </w:rPr>
        <w:t xml:space="preserve"> виробництва.</w:t>
      </w:r>
    </w:p>
    <w:p w:rsidR="00C44564" w:rsidRPr="00646B7C" w:rsidRDefault="00A86E7F" w:rsidP="00C44564">
      <w:pPr>
        <w:widowControl/>
        <w:jc w:val="both"/>
        <w:rPr>
          <w:bCs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6</w:t>
      </w:r>
      <w:r w:rsidR="00C44564" w:rsidRPr="00646B7C">
        <w:rPr>
          <w:sz w:val="24"/>
          <w:szCs w:val="24"/>
          <w:lang w:eastAsia="en-US"/>
        </w:rPr>
        <w:t>. Розрахунок площі санітарно-побутових і адміністративних приміщень</w:t>
      </w:r>
      <w:r w:rsidR="00C44564" w:rsidRPr="00646B7C">
        <w:rPr>
          <w:color w:val="000000"/>
          <w:sz w:val="24"/>
          <w:szCs w:val="24"/>
        </w:rPr>
        <w:t xml:space="preserve"> м’ясопереробного виробництва</w:t>
      </w:r>
      <w:r w:rsidR="00C44564" w:rsidRPr="00646B7C">
        <w:rPr>
          <w:bCs/>
          <w:sz w:val="24"/>
          <w:szCs w:val="24"/>
          <w:lang w:eastAsia="en-US"/>
        </w:rPr>
        <w:t>.</w:t>
      </w:r>
    </w:p>
    <w:p w:rsidR="00C44564" w:rsidRPr="00646B7C" w:rsidRDefault="00A86E7F" w:rsidP="00C44564">
      <w:pPr>
        <w:widowControl/>
        <w:jc w:val="both"/>
        <w:rPr>
          <w:color w:val="000000"/>
          <w:sz w:val="24"/>
          <w:szCs w:val="24"/>
        </w:rPr>
      </w:pPr>
      <w:r>
        <w:rPr>
          <w:sz w:val="24"/>
          <w:szCs w:val="24"/>
          <w:lang w:eastAsia="en-US"/>
        </w:rPr>
        <w:t>7</w:t>
      </w:r>
      <w:r w:rsidR="00C44564" w:rsidRPr="00646B7C">
        <w:rPr>
          <w:sz w:val="24"/>
          <w:szCs w:val="24"/>
          <w:lang w:eastAsia="en-US"/>
        </w:rPr>
        <w:t xml:space="preserve">. </w:t>
      </w:r>
      <w:r w:rsidR="00C44564" w:rsidRPr="00646B7C">
        <w:rPr>
          <w:color w:val="000000"/>
          <w:sz w:val="24"/>
          <w:szCs w:val="24"/>
        </w:rPr>
        <w:t xml:space="preserve">Розробка генерального плану м’ясопереробного виробництва. </w:t>
      </w:r>
    </w:p>
    <w:p w:rsidR="003068DA" w:rsidRDefault="003068DA"/>
    <w:sectPr w:rsidR="003068DA" w:rsidSect="00061B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564"/>
    <w:rsid w:val="001F7F86"/>
    <w:rsid w:val="003068DA"/>
    <w:rsid w:val="005D20FD"/>
    <w:rsid w:val="00A86E7F"/>
    <w:rsid w:val="00C4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FE052C-8826-463B-B63B-BE4A5DD4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C44564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C44564"/>
    <w:pPr>
      <w:widowControl/>
      <w:spacing w:line="360" w:lineRule="auto"/>
      <w:jc w:val="both"/>
    </w:pPr>
    <w:rPr>
      <w:sz w:val="28"/>
    </w:rPr>
  </w:style>
  <w:style w:type="character" w:customStyle="1" w:styleId="30">
    <w:name w:val="Основний текст 3 Знак"/>
    <w:basedOn w:val="a0"/>
    <w:link w:val="3"/>
    <w:uiPriority w:val="99"/>
    <w:rsid w:val="00C44564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3">
    <w:name w:val="Колонтитул_"/>
    <w:basedOn w:val="a0"/>
    <w:link w:val="a4"/>
    <w:uiPriority w:val="99"/>
    <w:locked/>
    <w:rsid w:val="00C44564"/>
    <w:rPr>
      <w:rFonts w:cs="Times New Roman"/>
      <w:shd w:val="clear" w:color="auto" w:fill="FFFFFF"/>
    </w:rPr>
  </w:style>
  <w:style w:type="paragraph" w:customStyle="1" w:styleId="a4">
    <w:name w:val="Колонтитул"/>
    <w:basedOn w:val="a"/>
    <w:link w:val="a3"/>
    <w:uiPriority w:val="99"/>
    <w:rsid w:val="00C44564"/>
    <w:pPr>
      <w:shd w:val="clear" w:color="auto" w:fill="FFFFFF"/>
      <w:spacing w:line="240" w:lineRule="atLeast"/>
    </w:pPr>
    <w:rPr>
      <w:rFonts w:asciiTheme="minorHAnsi" w:eastAsiaTheme="minorHAnsi" w:hAnsiTheme="minorHAns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1325</Words>
  <Characters>756</Characters>
  <Application>Microsoft Office Word</Application>
  <DocSecurity>4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Деканат</dc:creator>
  <cp:lastModifiedBy>Користувач Windows</cp:lastModifiedBy>
  <cp:revision>2</cp:revision>
  <dcterms:created xsi:type="dcterms:W3CDTF">2019-12-16T12:00:00Z</dcterms:created>
  <dcterms:modified xsi:type="dcterms:W3CDTF">2019-12-16T12:00:00Z</dcterms:modified>
</cp:coreProperties>
</file>