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F4" w:rsidRPr="00ED5CF4" w:rsidRDefault="00ED5CF4" w:rsidP="00ED5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F4">
        <w:rPr>
          <w:rFonts w:ascii="Times New Roman" w:hAnsi="Times New Roman" w:cs="Times New Roman"/>
          <w:b/>
          <w:sz w:val="24"/>
          <w:szCs w:val="24"/>
        </w:rPr>
        <w:t>ХІМІЯ НАВКОЛИШНЬОГО СЕРЕДОВИЩА</w:t>
      </w:r>
    </w:p>
    <w:p w:rsidR="00ED5CF4" w:rsidRPr="00494691" w:rsidRDefault="00ED5CF4" w:rsidP="00ED5CF4">
      <w:pPr>
        <w:spacing w:after="0" w:line="240" w:lineRule="auto"/>
        <w:jc w:val="center"/>
        <w:rPr>
          <w:b/>
          <w:sz w:val="24"/>
          <w:szCs w:val="24"/>
        </w:rPr>
      </w:pPr>
    </w:p>
    <w:p w:rsidR="00ED5CF4" w:rsidRPr="00ED5CF4" w:rsidRDefault="00ED5CF4" w:rsidP="00ED5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F4">
        <w:rPr>
          <w:rFonts w:ascii="Times New Roman" w:hAnsi="Times New Roman" w:cs="Times New Roman"/>
          <w:b/>
          <w:sz w:val="24"/>
          <w:szCs w:val="24"/>
        </w:rPr>
        <w:t xml:space="preserve">Кафедра, яка забезпечує викладання – аналітичної і </w:t>
      </w:r>
      <w:proofErr w:type="spellStart"/>
      <w:r w:rsidRPr="00ED5CF4">
        <w:rPr>
          <w:rFonts w:ascii="Times New Roman" w:hAnsi="Times New Roman" w:cs="Times New Roman"/>
          <w:b/>
          <w:sz w:val="24"/>
          <w:szCs w:val="24"/>
        </w:rPr>
        <w:t>біонеорганічної</w:t>
      </w:r>
      <w:proofErr w:type="spellEnd"/>
      <w:r w:rsidRPr="00ED5CF4">
        <w:rPr>
          <w:rFonts w:ascii="Times New Roman" w:hAnsi="Times New Roman" w:cs="Times New Roman"/>
          <w:b/>
          <w:sz w:val="24"/>
          <w:szCs w:val="24"/>
        </w:rPr>
        <w:t xml:space="preserve"> хімії та якості води</w:t>
      </w:r>
    </w:p>
    <w:p w:rsidR="00ED5CF4" w:rsidRPr="00ED5CF4" w:rsidRDefault="00ED5CF4" w:rsidP="00ED5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CF4" w:rsidRPr="00ED5CF4" w:rsidRDefault="00117A6F" w:rsidP="00117A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Факультет                                           </w:t>
      </w:r>
      <w:r w:rsidR="00ED5CF4" w:rsidRPr="00ED5CF4">
        <w:rPr>
          <w:rFonts w:ascii="Times New Roman" w:hAnsi="Times New Roman" w:cs="Times New Roman"/>
          <w:b/>
          <w:sz w:val="24"/>
          <w:szCs w:val="24"/>
        </w:rPr>
        <w:t xml:space="preserve"> агробіологічний</w:t>
      </w:r>
    </w:p>
    <w:p w:rsidR="00ED5CF4" w:rsidRPr="00494691" w:rsidRDefault="00ED5CF4" w:rsidP="00ED5CF4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ED5CF4" w:rsidRPr="00494691" w:rsidTr="0074634E">
        <w:tc>
          <w:tcPr>
            <w:tcW w:w="3686" w:type="dxa"/>
            <w:vAlign w:val="center"/>
          </w:tcPr>
          <w:p w:rsidR="00ED5CF4" w:rsidRPr="00494691" w:rsidRDefault="00ED5CF4" w:rsidP="007463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46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ED5CF4" w:rsidRPr="00494691" w:rsidRDefault="00ED5CF4" w:rsidP="0074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691">
              <w:rPr>
                <w:rFonts w:ascii="Times New Roman" w:hAnsi="Times New Roman" w:cs="Times New Roman"/>
                <w:b/>
                <w:sz w:val="24"/>
                <w:szCs w:val="24"/>
              </w:rPr>
              <w:t>Войтенко Лариса Владиславівна, доцент, кандидат хімічних наук</w:t>
            </w:r>
          </w:p>
        </w:tc>
      </w:tr>
      <w:tr w:rsidR="00ED5CF4" w:rsidRPr="00494691" w:rsidTr="0074634E">
        <w:tc>
          <w:tcPr>
            <w:tcW w:w="3686" w:type="dxa"/>
            <w:vAlign w:val="center"/>
          </w:tcPr>
          <w:p w:rsidR="00ED5CF4" w:rsidRPr="00494691" w:rsidRDefault="00ED5CF4" w:rsidP="007463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46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ED5CF4" w:rsidRPr="00494691" w:rsidRDefault="00ED5CF4" w:rsidP="0074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6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D5CF4" w:rsidRPr="00494691" w:rsidTr="0074634E">
        <w:tc>
          <w:tcPr>
            <w:tcW w:w="3686" w:type="dxa"/>
            <w:vAlign w:val="center"/>
          </w:tcPr>
          <w:p w:rsidR="00ED5CF4" w:rsidRPr="00494691" w:rsidRDefault="00ED5CF4" w:rsidP="007463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46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ED5CF4" w:rsidRPr="00494691" w:rsidRDefault="00ED5CF4" w:rsidP="0074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691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ED5CF4" w:rsidRPr="00494691" w:rsidTr="0074634E">
        <w:tc>
          <w:tcPr>
            <w:tcW w:w="3686" w:type="dxa"/>
            <w:vAlign w:val="center"/>
          </w:tcPr>
          <w:p w:rsidR="00ED5CF4" w:rsidRPr="00494691" w:rsidRDefault="00ED5CF4" w:rsidP="007463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46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ED5CF4" w:rsidRPr="00494691" w:rsidRDefault="00ED5CF4" w:rsidP="0074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69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D5CF4" w:rsidRPr="00494691" w:rsidTr="0074634E">
        <w:tc>
          <w:tcPr>
            <w:tcW w:w="3686" w:type="dxa"/>
            <w:vAlign w:val="center"/>
          </w:tcPr>
          <w:p w:rsidR="00ED5CF4" w:rsidRPr="00494691" w:rsidRDefault="00ED5CF4" w:rsidP="007463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46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ED5CF4" w:rsidRPr="00494691" w:rsidRDefault="00ED5CF4" w:rsidP="0074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691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</w:tr>
      <w:tr w:rsidR="00ED5CF4" w:rsidRPr="00494691" w:rsidTr="0074634E">
        <w:tc>
          <w:tcPr>
            <w:tcW w:w="3686" w:type="dxa"/>
            <w:vAlign w:val="center"/>
          </w:tcPr>
          <w:p w:rsidR="00ED5CF4" w:rsidRPr="00494691" w:rsidRDefault="00ED5CF4" w:rsidP="007463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46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ED5CF4" w:rsidRPr="00494691" w:rsidRDefault="00ED5CF4" w:rsidP="00746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691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лабораторних)</w:t>
            </w:r>
          </w:p>
        </w:tc>
      </w:tr>
    </w:tbl>
    <w:p w:rsidR="00ED5CF4" w:rsidRPr="00494691" w:rsidRDefault="00ED5CF4" w:rsidP="00ED5CF4">
      <w:pPr>
        <w:spacing w:after="0" w:line="240" w:lineRule="auto"/>
        <w:jc w:val="both"/>
        <w:rPr>
          <w:b/>
          <w:sz w:val="24"/>
          <w:szCs w:val="24"/>
        </w:rPr>
      </w:pPr>
    </w:p>
    <w:p w:rsidR="00ED5CF4" w:rsidRPr="00494691" w:rsidRDefault="00ED5CF4" w:rsidP="00ED5CF4">
      <w:pPr>
        <w:spacing w:after="0" w:line="240" w:lineRule="auto"/>
        <w:jc w:val="both"/>
        <w:rPr>
          <w:b/>
          <w:sz w:val="24"/>
          <w:szCs w:val="24"/>
        </w:rPr>
      </w:pPr>
    </w:p>
    <w:p w:rsidR="00ED5CF4" w:rsidRPr="00ED5CF4" w:rsidRDefault="00ED5CF4" w:rsidP="00ED5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F4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ED5CF4" w:rsidRPr="00ED5CF4" w:rsidRDefault="00ED5CF4" w:rsidP="00ED5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CF4" w:rsidRPr="00ED5CF4" w:rsidRDefault="00ED5CF4" w:rsidP="00ED5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CF4">
        <w:rPr>
          <w:rFonts w:ascii="Times New Roman" w:hAnsi="Times New Roman" w:cs="Times New Roman"/>
          <w:b/>
          <w:sz w:val="24"/>
          <w:szCs w:val="24"/>
        </w:rPr>
        <w:tab/>
      </w:r>
      <w:r w:rsidRPr="00ED5CF4">
        <w:rPr>
          <w:rFonts w:ascii="Times New Roman" w:hAnsi="Times New Roman" w:cs="Times New Roman"/>
          <w:sz w:val="24"/>
          <w:szCs w:val="24"/>
        </w:rPr>
        <w:t xml:space="preserve">Хімія навколишнього середовища вивчає хімічні процеси у всіх оболонках Землі, включаючи біосферу, міграцію та перетворення хімічних </w:t>
      </w:r>
      <w:proofErr w:type="spellStart"/>
      <w:r w:rsidRPr="00ED5CF4">
        <w:rPr>
          <w:rFonts w:ascii="Times New Roman" w:hAnsi="Times New Roman" w:cs="Times New Roman"/>
          <w:sz w:val="24"/>
          <w:szCs w:val="24"/>
        </w:rPr>
        <w:t>сполук</w:t>
      </w:r>
      <w:proofErr w:type="spellEnd"/>
      <w:r w:rsidRPr="00ED5CF4">
        <w:rPr>
          <w:rFonts w:ascii="Times New Roman" w:hAnsi="Times New Roman" w:cs="Times New Roman"/>
          <w:sz w:val="24"/>
          <w:szCs w:val="24"/>
        </w:rPr>
        <w:t xml:space="preserve"> природного походження та антропогенних </w:t>
      </w:r>
      <w:proofErr w:type="spellStart"/>
      <w:r w:rsidRPr="00ED5CF4">
        <w:rPr>
          <w:rFonts w:ascii="Times New Roman" w:hAnsi="Times New Roman" w:cs="Times New Roman"/>
          <w:sz w:val="24"/>
          <w:szCs w:val="24"/>
        </w:rPr>
        <w:t>полютантів</w:t>
      </w:r>
      <w:proofErr w:type="spellEnd"/>
      <w:r w:rsidRPr="00ED5CF4">
        <w:rPr>
          <w:rFonts w:ascii="Times New Roman" w:hAnsi="Times New Roman" w:cs="Times New Roman"/>
          <w:sz w:val="24"/>
          <w:szCs w:val="24"/>
        </w:rPr>
        <w:t xml:space="preserve">. Ці явища вивчаються у комплексі, розглядаючи глобальні біогеохімічні цикли </w:t>
      </w:r>
      <w:proofErr w:type="spellStart"/>
      <w:r w:rsidRPr="00ED5CF4">
        <w:rPr>
          <w:rFonts w:ascii="Times New Roman" w:hAnsi="Times New Roman" w:cs="Times New Roman"/>
          <w:sz w:val="24"/>
          <w:szCs w:val="24"/>
        </w:rPr>
        <w:t>біогенів</w:t>
      </w:r>
      <w:proofErr w:type="spellEnd"/>
      <w:r w:rsidRPr="00ED5CF4">
        <w:rPr>
          <w:rFonts w:ascii="Times New Roman" w:hAnsi="Times New Roman" w:cs="Times New Roman"/>
          <w:sz w:val="24"/>
          <w:szCs w:val="24"/>
        </w:rPr>
        <w:t xml:space="preserve">, біогеохімічне районування та ендемічні хвороби. </w:t>
      </w:r>
    </w:p>
    <w:p w:rsidR="00ED5CF4" w:rsidRPr="00ED5CF4" w:rsidRDefault="00ED5CF4" w:rsidP="00ED5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CF4">
        <w:rPr>
          <w:rFonts w:ascii="Times New Roman" w:hAnsi="Times New Roman" w:cs="Times New Roman"/>
          <w:sz w:val="24"/>
          <w:szCs w:val="24"/>
        </w:rPr>
        <w:t xml:space="preserve">Агросфера є складовою біосфери, тому її функціонування вивчається з точки зору підвищення якості життя. Окрема увага приділяється біогеохімічним характеристикам водних систем у взаємозв’язку ґрунт - вода - рослини - тварини (людина). Викладаються принципи оцінювання якості природних ресурсів (води, ґрунту) за фізико-хімічними параметрами для їх </w:t>
      </w:r>
      <w:r w:rsidRPr="00ED5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використання у землеробстві, рослинництві, агрохімії. Дисципліна включає розділ щодо хімії </w:t>
      </w:r>
      <w:r w:rsidRPr="00ED5CF4">
        <w:rPr>
          <w:rFonts w:ascii="Times New Roman" w:hAnsi="Times New Roman" w:cs="Times New Roman"/>
          <w:sz w:val="24"/>
          <w:szCs w:val="24"/>
        </w:rPr>
        <w:t xml:space="preserve">комплексних </w:t>
      </w:r>
      <w:proofErr w:type="spellStart"/>
      <w:r w:rsidRPr="00ED5CF4">
        <w:rPr>
          <w:rFonts w:ascii="Times New Roman" w:hAnsi="Times New Roman" w:cs="Times New Roman"/>
          <w:sz w:val="24"/>
          <w:szCs w:val="24"/>
        </w:rPr>
        <w:t>сполук</w:t>
      </w:r>
      <w:proofErr w:type="spellEnd"/>
      <w:r w:rsidRPr="00ED5CF4">
        <w:rPr>
          <w:rFonts w:ascii="Times New Roman" w:hAnsi="Times New Roman" w:cs="Times New Roman"/>
          <w:sz w:val="24"/>
          <w:szCs w:val="24"/>
        </w:rPr>
        <w:t xml:space="preserve">, з акцентом на композиції, що входять до складу мікродобрив. </w:t>
      </w:r>
      <w:r w:rsidRPr="00ED5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Вивчаються методи санації довкілля, що базуються на біогеохімічних законах та функціях живої речовини. </w:t>
      </w:r>
      <w:r w:rsidRPr="00ED5CF4">
        <w:rPr>
          <w:rFonts w:ascii="Times New Roman" w:hAnsi="Times New Roman" w:cs="Times New Roman"/>
          <w:sz w:val="24"/>
          <w:szCs w:val="24"/>
        </w:rPr>
        <w:t>Розглядаються прикладні проблеми хімії консервантів, засобів побутової хімії.</w:t>
      </w:r>
    </w:p>
    <w:p w:rsidR="00ED5CF4" w:rsidRPr="00117A6F" w:rsidRDefault="00ED5CF4" w:rsidP="00ED5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A6F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ED5CF4" w:rsidRPr="00494691" w:rsidRDefault="00ED5CF4" w:rsidP="00ED5CF4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94691">
        <w:rPr>
          <w:rFonts w:ascii="Times New Roman" w:hAnsi="Times New Roman" w:cs="Times New Roman"/>
          <w:sz w:val="24"/>
          <w:szCs w:val="24"/>
        </w:rPr>
        <w:t>Вступ. Предмет і задачі дисципліни. Біогеохімічні закони В.І. Вернадського. Біогеохімічні функції живої матерії.</w:t>
      </w:r>
    </w:p>
    <w:p w:rsidR="00ED5CF4" w:rsidRPr="00494691" w:rsidRDefault="00ED5CF4" w:rsidP="00ED5CF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91">
        <w:rPr>
          <w:rFonts w:ascii="Times New Roman" w:hAnsi="Times New Roman" w:cs="Times New Roman"/>
          <w:sz w:val="24"/>
          <w:szCs w:val="24"/>
        </w:rPr>
        <w:t>Біогеохімічне районування, біогеохімічні провінції та зони. Ендемічні хвороби. Флюороз, ендемічний зоб на території України.</w:t>
      </w:r>
    </w:p>
    <w:p w:rsidR="00ED5CF4" w:rsidRPr="00494691" w:rsidRDefault="00ED5CF4" w:rsidP="00ED5CF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91">
        <w:rPr>
          <w:rFonts w:ascii="Times New Roman" w:hAnsi="Times New Roman" w:cs="Times New Roman"/>
          <w:sz w:val="24"/>
          <w:szCs w:val="24"/>
        </w:rPr>
        <w:t xml:space="preserve">Класифікація біогеохімічних циклів (газові, осадові). Фізико-хімічні процеси в літосфері. Біогеохімічні  цикли карбону, нітрогену, фосфору. Співвідношення </w:t>
      </w:r>
      <w:proofErr w:type="spellStart"/>
      <w:r w:rsidRPr="00494691">
        <w:rPr>
          <w:rFonts w:ascii="Times New Roman" w:hAnsi="Times New Roman" w:cs="Times New Roman"/>
          <w:sz w:val="24"/>
          <w:szCs w:val="24"/>
        </w:rPr>
        <w:t>Редфілда</w:t>
      </w:r>
      <w:proofErr w:type="spellEnd"/>
      <w:r w:rsidRPr="004946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691">
        <w:rPr>
          <w:rFonts w:ascii="Times New Roman" w:hAnsi="Times New Roman" w:cs="Times New Roman"/>
          <w:sz w:val="24"/>
          <w:szCs w:val="24"/>
        </w:rPr>
        <w:t>Евтрофікація</w:t>
      </w:r>
      <w:proofErr w:type="spellEnd"/>
      <w:r w:rsidRPr="0049469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D5CF4" w:rsidRPr="00494691" w:rsidRDefault="00ED5CF4" w:rsidP="00ED5CF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91">
        <w:rPr>
          <w:rFonts w:ascii="Times New Roman" w:hAnsi="Times New Roman" w:cs="Times New Roman"/>
          <w:sz w:val="24"/>
          <w:szCs w:val="24"/>
        </w:rPr>
        <w:t>Фізико-хімічні процеси в гідросфері.</w:t>
      </w:r>
      <w:r>
        <w:rPr>
          <w:rFonts w:ascii="Times New Roman" w:hAnsi="Times New Roman" w:cs="Times New Roman"/>
          <w:sz w:val="24"/>
          <w:szCs w:val="24"/>
        </w:rPr>
        <w:t xml:space="preserve"> Біогеохімічні закони функціонування агросфери як складової біосфери. </w:t>
      </w:r>
      <w:r w:rsidRPr="00494691">
        <w:rPr>
          <w:rFonts w:ascii="Times New Roman" w:hAnsi="Times New Roman" w:cs="Times New Roman"/>
          <w:sz w:val="24"/>
          <w:szCs w:val="24"/>
        </w:rPr>
        <w:t xml:space="preserve">Фізико-хімічні параметри якості водних ресурсів для використання у аграрному виробництві. </w:t>
      </w:r>
    </w:p>
    <w:p w:rsidR="00ED5CF4" w:rsidRPr="00494691" w:rsidRDefault="00ED5CF4" w:rsidP="00ED5CF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91">
        <w:rPr>
          <w:rFonts w:ascii="Times New Roman" w:hAnsi="Times New Roman" w:cs="Times New Roman"/>
          <w:sz w:val="24"/>
          <w:szCs w:val="24"/>
        </w:rPr>
        <w:t xml:space="preserve">Нітратне забруднення ґрунтових вод, важкі метали у </w:t>
      </w:r>
      <w:proofErr w:type="spellStart"/>
      <w:r w:rsidRPr="00494691">
        <w:rPr>
          <w:rFonts w:ascii="Times New Roman" w:hAnsi="Times New Roman" w:cs="Times New Roman"/>
          <w:sz w:val="24"/>
          <w:szCs w:val="24"/>
        </w:rPr>
        <w:t>вододжерелах</w:t>
      </w:r>
      <w:proofErr w:type="spellEnd"/>
      <w:r w:rsidRPr="00494691">
        <w:rPr>
          <w:rFonts w:ascii="Times New Roman" w:hAnsi="Times New Roman" w:cs="Times New Roman"/>
          <w:sz w:val="24"/>
          <w:szCs w:val="24"/>
        </w:rPr>
        <w:t xml:space="preserve"> України. Нормування якості води для різних видів водоспоживання (для питних цілей, води для зрошення, напування тварин та птиці, риборозведення).</w:t>
      </w:r>
    </w:p>
    <w:p w:rsidR="00ED5CF4" w:rsidRPr="00494691" w:rsidRDefault="00ED5CF4" w:rsidP="00ED5CF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91">
        <w:rPr>
          <w:rFonts w:ascii="Times New Roman" w:hAnsi="Times New Roman" w:cs="Times New Roman"/>
          <w:sz w:val="24"/>
          <w:szCs w:val="24"/>
        </w:rPr>
        <w:t xml:space="preserve">Фізико-хімічні процеси в атмосфері. Міграція газоподібних </w:t>
      </w:r>
      <w:proofErr w:type="spellStart"/>
      <w:r w:rsidRPr="00494691">
        <w:rPr>
          <w:rFonts w:ascii="Times New Roman" w:hAnsi="Times New Roman" w:cs="Times New Roman"/>
          <w:sz w:val="24"/>
          <w:szCs w:val="24"/>
        </w:rPr>
        <w:t>полютантів</w:t>
      </w:r>
      <w:proofErr w:type="spellEnd"/>
      <w:r w:rsidRPr="00494691">
        <w:rPr>
          <w:rFonts w:ascii="Times New Roman" w:hAnsi="Times New Roman" w:cs="Times New Roman"/>
          <w:sz w:val="24"/>
          <w:szCs w:val="24"/>
        </w:rPr>
        <w:t xml:space="preserve">. Фотохімічний смог, кислотні дощі. </w:t>
      </w:r>
    </w:p>
    <w:p w:rsidR="00ED5CF4" w:rsidRPr="00494691" w:rsidRDefault="00ED5CF4" w:rsidP="00ED5CF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91">
        <w:rPr>
          <w:rFonts w:ascii="Times New Roman" w:hAnsi="Times New Roman" w:cs="Times New Roman"/>
          <w:sz w:val="24"/>
          <w:szCs w:val="24"/>
        </w:rPr>
        <w:t xml:space="preserve">Хімія </w:t>
      </w:r>
      <w:proofErr w:type="spellStart"/>
      <w:r w:rsidRPr="00494691">
        <w:rPr>
          <w:rFonts w:ascii="Times New Roman" w:hAnsi="Times New Roman" w:cs="Times New Roman"/>
          <w:sz w:val="24"/>
          <w:szCs w:val="24"/>
        </w:rPr>
        <w:t>полютантів</w:t>
      </w:r>
      <w:proofErr w:type="spellEnd"/>
      <w:r w:rsidRPr="00494691">
        <w:rPr>
          <w:rFonts w:ascii="Times New Roman" w:hAnsi="Times New Roman" w:cs="Times New Roman"/>
          <w:sz w:val="24"/>
          <w:szCs w:val="24"/>
        </w:rPr>
        <w:t xml:space="preserve"> антропогенного походження: джерела надходження, трансформація, міграція, виведення із </w:t>
      </w:r>
      <w:proofErr w:type="spellStart"/>
      <w:r w:rsidRPr="00494691">
        <w:rPr>
          <w:rFonts w:ascii="Times New Roman" w:hAnsi="Times New Roman" w:cs="Times New Roman"/>
          <w:sz w:val="24"/>
          <w:szCs w:val="24"/>
        </w:rPr>
        <w:t>геосфер</w:t>
      </w:r>
      <w:proofErr w:type="spellEnd"/>
      <w:r w:rsidRPr="00494691">
        <w:rPr>
          <w:rFonts w:ascii="Times New Roman" w:hAnsi="Times New Roman" w:cs="Times New Roman"/>
          <w:sz w:val="24"/>
          <w:szCs w:val="24"/>
        </w:rPr>
        <w:t>. Основи хімії координаційних (</w:t>
      </w:r>
      <w:proofErr w:type="spellStart"/>
      <w:r w:rsidRPr="00494691">
        <w:rPr>
          <w:rFonts w:ascii="Times New Roman" w:hAnsi="Times New Roman" w:cs="Times New Roman"/>
          <w:sz w:val="24"/>
          <w:szCs w:val="24"/>
        </w:rPr>
        <w:t>хелатних</w:t>
      </w:r>
      <w:proofErr w:type="spellEnd"/>
      <w:r w:rsidRPr="00494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691">
        <w:rPr>
          <w:rFonts w:ascii="Times New Roman" w:hAnsi="Times New Roman" w:cs="Times New Roman"/>
          <w:sz w:val="24"/>
          <w:szCs w:val="24"/>
        </w:rPr>
        <w:t>сполук</w:t>
      </w:r>
      <w:proofErr w:type="spellEnd"/>
      <w:r w:rsidRPr="00494691">
        <w:rPr>
          <w:rFonts w:ascii="Times New Roman" w:hAnsi="Times New Roman" w:cs="Times New Roman"/>
          <w:sz w:val="24"/>
          <w:szCs w:val="24"/>
        </w:rPr>
        <w:t xml:space="preserve">), які використовуються як мікродобрива. Типи лігандів, вплив </w:t>
      </w:r>
      <w:proofErr w:type="spellStart"/>
      <w:r w:rsidRPr="00494691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4946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691">
        <w:rPr>
          <w:rFonts w:ascii="Times New Roman" w:hAnsi="Times New Roman" w:cs="Times New Roman"/>
          <w:sz w:val="24"/>
          <w:szCs w:val="24"/>
        </w:rPr>
        <w:t>йонної</w:t>
      </w:r>
      <w:proofErr w:type="spellEnd"/>
      <w:r w:rsidRPr="00494691">
        <w:rPr>
          <w:rFonts w:ascii="Times New Roman" w:hAnsi="Times New Roman" w:cs="Times New Roman"/>
          <w:sz w:val="24"/>
          <w:szCs w:val="24"/>
        </w:rPr>
        <w:t xml:space="preserve"> сили, </w:t>
      </w:r>
      <w:proofErr w:type="spellStart"/>
      <w:r w:rsidRPr="00494691">
        <w:rPr>
          <w:rFonts w:ascii="Times New Roman" w:hAnsi="Times New Roman" w:cs="Times New Roman"/>
          <w:sz w:val="24"/>
          <w:szCs w:val="24"/>
        </w:rPr>
        <w:t>біодоступність</w:t>
      </w:r>
      <w:proofErr w:type="spellEnd"/>
      <w:r w:rsidRPr="004946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5CF4" w:rsidRPr="00494691" w:rsidRDefault="00ED5CF4" w:rsidP="00ED5CF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691">
        <w:rPr>
          <w:rFonts w:ascii="Times New Roman" w:hAnsi="Times New Roman" w:cs="Times New Roman"/>
          <w:sz w:val="24"/>
          <w:szCs w:val="24"/>
        </w:rPr>
        <w:t>Хімія консервантів. Хімія косметичних засобів та побутової хімії.</w:t>
      </w:r>
    </w:p>
    <w:p w:rsidR="00ED5CF4" w:rsidRPr="00494691" w:rsidRDefault="00ED5CF4" w:rsidP="00ED5CF4">
      <w:pPr>
        <w:spacing w:after="0" w:line="240" w:lineRule="auto"/>
        <w:ind w:left="709"/>
        <w:rPr>
          <w:sz w:val="24"/>
          <w:szCs w:val="24"/>
        </w:rPr>
      </w:pPr>
    </w:p>
    <w:p w:rsidR="00ED5CF4" w:rsidRDefault="00ED5CF4" w:rsidP="00ED5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CF4" w:rsidRDefault="00ED5CF4" w:rsidP="00ED5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CF4" w:rsidRDefault="00ED5CF4" w:rsidP="00ED5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CF4" w:rsidRDefault="00ED5CF4" w:rsidP="00ED5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CF4" w:rsidRPr="00ED5CF4" w:rsidRDefault="00ED5CF4" w:rsidP="00ED5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F4">
        <w:rPr>
          <w:rFonts w:ascii="Times New Roman" w:hAnsi="Times New Roman" w:cs="Times New Roman"/>
          <w:b/>
          <w:sz w:val="24"/>
          <w:szCs w:val="24"/>
        </w:rPr>
        <w:lastRenderedPageBreak/>
        <w:t>Теми лабораторних занять:</w:t>
      </w:r>
    </w:p>
    <w:p w:rsidR="00ED5CF4" w:rsidRPr="00494691" w:rsidRDefault="00ED5CF4" w:rsidP="00ED5C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691">
        <w:rPr>
          <w:rFonts w:ascii="Times New Roman" w:hAnsi="Times New Roman" w:cs="Times New Roman"/>
          <w:sz w:val="24"/>
          <w:szCs w:val="24"/>
        </w:rPr>
        <w:t xml:space="preserve">Встановлення вмісту нітратів у природних водах та питній воді фотометричним методом за ДСТУ 4078-2001 Якість води. Визначання нітрату. Частина 3. Спектрометричний метод із застосуванням </w:t>
      </w:r>
      <w:proofErr w:type="spellStart"/>
      <w:r w:rsidRPr="00494691">
        <w:rPr>
          <w:rFonts w:ascii="Times New Roman" w:hAnsi="Times New Roman" w:cs="Times New Roman"/>
          <w:sz w:val="24"/>
          <w:szCs w:val="24"/>
        </w:rPr>
        <w:t>сульфосаліцилової</w:t>
      </w:r>
      <w:proofErr w:type="spellEnd"/>
      <w:r w:rsidRPr="00494691">
        <w:rPr>
          <w:rFonts w:ascii="Times New Roman" w:hAnsi="Times New Roman" w:cs="Times New Roman"/>
          <w:sz w:val="24"/>
          <w:szCs w:val="24"/>
        </w:rPr>
        <w:t xml:space="preserve"> кислоти (ISO 7890 3:1998, MOD). Статистична обробка результатів вимірювань.</w:t>
      </w:r>
    </w:p>
    <w:p w:rsidR="00ED5CF4" w:rsidRPr="00494691" w:rsidRDefault="00ED5CF4" w:rsidP="00ED5C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691">
        <w:rPr>
          <w:rFonts w:ascii="Times New Roman" w:hAnsi="Times New Roman" w:cs="Times New Roman"/>
          <w:sz w:val="24"/>
          <w:szCs w:val="24"/>
        </w:rPr>
        <w:t xml:space="preserve">Визначання вмісту заліза загального у воді водопровідній, </w:t>
      </w:r>
      <w:proofErr w:type="spellStart"/>
      <w:r w:rsidRPr="00494691">
        <w:rPr>
          <w:rFonts w:ascii="Times New Roman" w:hAnsi="Times New Roman" w:cs="Times New Roman"/>
          <w:sz w:val="24"/>
          <w:szCs w:val="24"/>
        </w:rPr>
        <w:t>бюветній</w:t>
      </w:r>
      <w:proofErr w:type="spellEnd"/>
      <w:r w:rsidRPr="00494691">
        <w:rPr>
          <w:rFonts w:ascii="Times New Roman" w:hAnsi="Times New Roman" w:cs="Times New Roman"/>
          <w:sz w:val="24"/>
          <w:szCs w:val="24"/>
        </w:rPr>
        <w:t xml:space="preserve"> та поверхневих водах. ГОСТ 4011-72 Вода питна. Методи вимірювання масової концентрації загального заліза. Статистична обробка результатів аналізу.</w:t>
      </w:r>
    </w:p>
    <w:p w:rsidR="00ED5CF4" w:rsidRPr="00494691" w:rsidRDefault="00ED5CF4" w:rsidP="00ED5C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691">
        <w:rPr>
          <w:rFonts w:ascii="Times New Roman" w:hAnsi="Times New Roman" w:cs="Times New Roman"/>
          <w:sz w:val="24"/>
          <w:szCs w:val="24"/>
        </w:rPr>
        <w:t xml:space="preserve">Визначання вмісту </w:t>
      </w:r>
      <w:proofErr w:type="spellStart"/>
      <w:r w:rsidRPr="00494691">
        <w:rPr>
          <w:rFonts w:ascii="Times New Roman" w:hAnsi="Times New Roman" w:cs="Times New Roman"/>
          <w:sz w:val="24"/>
          <w:szCs w:val="24"/>
        </w:rPr>
        <w:t>фторидів</w:t>
      </w:r>
      <w:proofErr w:type="spellEnd"/>
      <w:r w:rsidRPr="00494691">
        <w:rPr>
          <w:rFonts w:ascii="Times New Roman" w:hAnsi="Times New Roman" w:cs="Times New Roman"/>
          <w:sz w:val="24"/>
          <w:szCs w:val="24"/>
        </w:rPr>
        <w:t xml:space="preserve"> у питній воді та різних сортах чаю за ГОСТ 4386-89 Вода питна. Методи визначення масової концентрації </w:t>
      </w:r>
      <w:proofErr w:type="spellStart"/>
      <w:r w:rsidRPr="00494691">
        <w:rPr>
          <w:rFonts w:ascii="Times New Roman" w:hAnsi="Times New Roman" w:cs="Times New Roman"/>
          <w:sz w:val="24"/>
          <w:szCs w:val="24"/>
        </w:rPr>
        <w:t>фторидів</w:t>
      </w:r>
      <w:proofErr w:type="spellEnd"/>
      <w:r w:rsidRPr="00494691">
        <w:rPr>
          <w:rFonts w:ascii="Times New Roman" w:hAnsi="Times New Roman" w:cs="Times New Roman"/>
          <w:sz w:val="24"/>
          <w:szCs w:val="24"/>
        </w:rPr>
        <w:t>. Статистична обробка результатів вимірювань.</w:t>
      </w:r>
    </w:p>
    <w:p w:rsidR="00ED5CF4" w:rsidRPr="00494691" w:rsidRDefault="00ED5CF4" w:rsidP="00ED5C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691">
        <w:rPr>
          <w:rFonts w:ascii="Times New Roman" w:hAnsi="Times New Roman" w:cs="Times New Roman"/>
          <w:sz w:val="24"/>
          <w:szCs w:val="24"/>
        </w:rPr>
        <w:t>Експресне визначання концентрації різних видів залишкового активного хлору (вільного, зв’язаного) у хлорованій питній воді фотометричним методом з використанням  колориметру С-401</w:t>
      </w:r>
    </w:p>
    <w:p w:rsidR="00ED5CF4" w:rsidRPr="00494691" w:rsidRDefault="00ED5CF4" w:rsidP="00ED5C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691">
        <w:rPr>
          <w:rFonts w:ascii="Times New Roman" w:hAnsi="Times New Roman" w:cs="Times New Roman"/>
          <w:sz w:val="24"/>
          <w:szCs w:val="24"/>
        </w:rPr>
        <w:t xml:space="preserve">Визначання вмісту активного кисню в зразках пральних порошків та </w:t>
      </w:r>
      <w:proofErr w:type="spellStart"/>
      <w:r w:rsidRPr="00494691">
        <w:rPr>
          <w:rFonts w:ascii="Times New Roman" w:hAnsi="Times New Roman" w:cs="Times New Roman"/>
          <w:sz w:val="24"/>
          <w:szCs w:val="24"/>
        </w:rPr>
        <w:t>відбілюючих</w:t>
      </w:r>
      <w:proofErr w:type="spellEnd"/>
      <w:r w:rsidRPr="00494691">
        <w:rPr>
          <w:rFonts w:ascii="Times New Roman" w:hAnsi="Times New Roman" w:cs="Times New Roman"/>
          <w:sz w:val="24"/>
          <w:szCs w:val="24"/>
        </w:rPr>
        <w:t xml:space="preserve"> кисневмісних засобів за ДСТУ 2207.2-93 (ГОСТ 22567.10-93) Засоби миючі синтетичні. Методи визначення масової частки активного кисню. </w:t>
      </w:r>
    </w:p>
    <w:p w:rsidR="00ED5CF4" w:rsidRPr="00494691" w:rsidRDefault="00ED5CF4" w:rsidP="00ED5CF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691">
        <w:rPr>
          <w:rFonts w:ascii="Times New Roman" w:hAnsi="Times New Roman" w:cs="Times New Roman"/>
          <w:sz w:val="24"/>
          <w:szCs w:val="24"/>
        </w:rPr>
        <w:t xml:space="preserve">Визначення вмісту консерванту Е220 - діоксиду сірки в </w:t>
      </w:r>
      <w:proofErr w:type="spellStart"/>
      <w:r w:rsidRPr="00494691">
        <w:rPr>
          <w:rFonts w:ascii="Times New Roman" w:hAnsi="Times New Roman" w:cs="Times New Roman"/>
          <w:sz w:val="24"/>
          <w:szCs w:val="24"/>
        </w:rPr>
        <w:t>овочево</w:t>
      </w:r>
      <w:proofErr w:type="spellEnd"/>
      <w:r w:rsidRPr="00494691">
        <w:rPr>
          <w:rFonts w:ascii="Times New Roman" w:hAnsi="Times New Roman" w:cs="Times New Roman"/>
          <w:sz w:val="24"/>
          <w:szCs w:val="24"/>
        </w:rPr>
        <w:t>-ягідній продукції за ДСТУ ISO 5521:2004 Фрукти, овочі та продукти перероблення. Якісний метод виявлення сірчистого ангідриду).</w:t>
      </w:r>
    </w:p>
    <w:p w:rsidR="00ED5CF4" w:rsidRPr="00494691" w:rsidRDefault="00ED5CF4" w:rsidP="00ED5CF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691">
        <w:rPr>
          <w:rFonts w:ascii="Times New Roman" w:hAnsi="Times New Roman" w:cs="Times New Roman"/>
          <w:sz w:val="24"/>
          <w:szCs w:val="24"/>
        </w:rPr>
        <w:t xml:space="preserve">Визначання вмісту важких металів (кадмію, свинцю, міді, цинку) у воді та ґрунтах методом інверсійної </w:t>
      </w:r>
      <w:proofErr w:type="spellStart"/>
      <w:r w:rsidRPr="00494691">
        <w:rPr>
          <w:rFonts w:ascii="Times New Roman" w:hAnsi="Times New Roman" w:cs="Times New Roman"/>
          <w:sz w:val="24"/>
          <w:szCs w:val="24"/>
        </w:rPr>
        <w:t>хронопотенціометрії</w:t>
      </w:r>
      <w:proofErr w:type="spellEnd"/>
      <w:r w:rsidRPr="00494691">
        <w:rPr>
          <w:rFonts w:ascii="Times New Roman" w:hAnsi="Times New Roman" w:cs="Times New Roman"/>
          <w:sz w:val="24"/>
          <w:szCs w:val="24"/>
        </w:rPr>
        <w:t>.</w:t>
      </w:r>
      <w:r w:rsidRPr="00494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D5CF4" w:rsidRPr="00494691" w:rsidRDefault="00ED5CF4" w:rsidP="00ED5CF4">
      <w:pPr>
        <w:shd w:val="clear" w:color="auto" w:fill="FFFFFF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ED5CF4" w:rsidRDefault="00ED5CF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D5CF4" w:rsidSect="00ED5CF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B6"/>
    <w:multiLevelType w:val="multilevel"/>
    <w:tmpl w:val="67FC94C2"/>
    <w:lvl w:ilvl="0">
      <w:start w:val="1"/>
      <w:numFmt w:val="decimal"/>
      <w:lvlText w:val="%1-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B323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D4C1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3733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643B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72FA7"/>
    <w:multiLevelType w:val="hybridMultilevel"/>
    <w:tmpl w:val="60C4C8AA"/>
    <w:lvl w:ilvl="0" w:tplc="8C90F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7A5E6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46E37"/>
    <w:multiLevelType w:val="hybridMultilevel"/>
    <w:tmpl w:val="A230BC20"/>
    <w:lvl w:ilvl="0" w:tplc="577E05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825C3B"/>
    <w:multiLevelType w:val="hybridMultilevel"/>
    <w:tmpl w:val="033C7D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17564"/>
    <w:multiLevelType w:val="hybridMultilevel"/>
    <w:tmpl w:val="C2D62C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174A94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15E8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4"/>
  </w:num>
  <w:num w:numId="12">
    <w:abstractNumId w:val="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69"/>
    <w:rsid w:val="0004337E"/>
    <w:rsid w:val="00051643"/>
    <w:rsid w:val="000F43ED"/>
    <w:rsid w:val="00117A6F"/>
    <w:rsid w:val="00221EDE"/>
    <w:rsid w:val="0034366B"/>
    <w:rsid w:val="00375D2A"/>
    <w:rsid w:val="003C2B93"/>
    <w:rsid w:val="00412545"/>
    <w:rsid w:val="0046213F"/>
    <w:rsid w:val="00810B69"/>
    <w:rsid w:val="00AD7190"/>
    <w:rsid w:val="00B630B0"/>
    <w:rsid w:val="00B739FB"/>
    <w:rsid w:val="00CB08B7"/>
    <w:rsid w:val="00D61425"/>
    <w:rsid w:val="00E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966E"/>
  <w15:chartTrackingRefBased/>
  <w15:docId w15:val="{D322BF72-8484-4A69-8FBF-62F052B5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CF4"/>
    <w:pPr>
      <w:ind w:left="720"/>
      <w:contextualSpacing/>
    </w:pPr>
  </w:style>
  <w:style w:type="paragraph" w:customStyle="1" w:styleId="Body">
    <w:name w:val="#_Body"/>
    <w:basedOn w:val="a"/>
    <w:rsid w:val="003C2B9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2634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18</cp:revision>
  <dcterms:created xsi:type="dcterms:W3CDTF">2019-11-25T09:28:00Z</dcterms:created>
  <dcterms:modified xsi:type="dcterms:W3CDTF">2019-11-27T06:28:00Z</dcterms:modified>
</cp:coreProperties>
</file>