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7E" w:rsidRPr="00B739FB" w:rsidRDefault="0004337E" w:rsidP="00B739F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9FB">
        <w:rPr>
          <w:rFonts w:ascii="Times New Roman" w:hAnsi="Times New Roman" w:cs="Times New Roman"/>
          <w:b/>
          <w:sz w:val="24"/>
          <w:szCs w:val="24"/>
        </w:rPr>
        <w:t>ЯКІСТЬ ТА БЕЗПЕЧНІСТЬ ПРОДУКЦІЇ РОСЛИННИЦТВА</w:t>
      </w:r>
    </w:p>
    <w:p w:rsidR="00B739FB" w:rsidRPr="00B739FB" w:rsidRDefault="00B739FB" w:rsidP="00B7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Кафедра, яка забезпечує викладання</w:t>
      </w:r>
    </w:p>
    <w:p w:rsidR="00B739FB" w:rsidRPr="00B739FB" w:rsidRDefault="00B739FB" w:rsidP="00B7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Технології зберігання, переробки та стандартизації продукції рослинництва ім. проф. </w:t>
      </w:r>
      <w:proofErr w:type="spellStart"/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Б.В.Лесика</w:t>
      </w:r>
      <w:proofErr w:type="spellEnd"/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37E" w:rsidRPr="00B739FB" w:rsidRDefault="00B739FB" w:rsidP="00B73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9FB">
        <w:rPr>
          <w:rFonts w:ascii="Times New Roman" w:hAnsi="Times New Roman" w:cs="Times New Roman"/>
          <w:b/>
          <w:sz w:val="24"/>
          <w:szCs w:val="24"/>
        </w:rPr>
        <w:t xml:space="preserve">Факультет                                      </w:t>
      </w:r>
      <w:r w:rsidR="0004337E" w:rsidRPr="00B739FB"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39FB">
              <w:rPr>
                <w:rFonts w:ascii="Times New Roman" w:hAnsi="Times New Roman" w:cs="Times New Roman"/>
                <w:b/>
                <w:sz w:val="24"/>
                <w:szCs w:val="24"/>
              </w:rPr>
              <w:t>Ящук</w:t>
            </w:r>
            <w:proofErr w:type="spellEnd"/>
            <w:r w:rsidRPr="00B73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Надія Олександрівна</w:t>
            </w:r>
            <w:r w:rsidR="00051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516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 с.-г. наук, доцент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04337E" w:rsidRPr="00B739FB" w:rsidTr="0074634E">
        <w:tc>
          <w:tcPr>
            <w:tcW w:w="3686" w:type="dxa"/>
            <w:vAlign w:val="center"/>
          </w:tcPr>
          <w:p w:rsidR="0004337E" w:rsidRPr="00B739FB" w:rsidRDefault="0004337E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04337E" w:rsidRPr="00B739FB" w:rsidRDefault="0004337E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04337E" w:rsidRPr="00B739FB" w:rsidRDefault="0004337E" w:rsidP="000433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37E" w:rsidRPr="00B739FB" w:rsidRDefault="0004337E" w:rsidP="000433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39FB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04337E" w:rsidRPr="00B739FB" w:rsidRDefault="0004337E" w:rsidP="000433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>Дисципліна «Якість та безпечність продукції рослинництва» спрямована на вивчення питань якості та безпеки сировини і готової продукції рослинництва, характеристиці елементів технологій виробництва, використання яких забезпечує найвищу якість і безпечність продукції. Також, вивчення дисципліни передбачає встановлення відповідності рослинницької сировини національним та міжнародним вимогам, ознайомлення з методами оцінки, основними етапами  і порядком проведення її експертизи. Розглядаються питання контролю за отриманням органічної продукції рослинництва відповідно до вимог нормативних документів. Окремими темами дисципліни є вивчення особливостей впровадження системи НАССР на різних ланках виробництва для отримання якісної і безпечної продукції рослинництва.</w:t>
      </w: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9FB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>1. Нормування і методи оцінки якості та безпечності продукції рослинництва згідно національних та міжнародних вимог.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 xml:space="preserve">2. Показники зерна і </w:t>
      </w:r>
      <w:proofErr w:type="spellStart"/>
      <w:r w:rsidRPr="00B739FB">
        <w:rPr>
          <w:rFonts w:ascii="Times New Roman" w:hAnsi="Times New Roman" w:cs="Times New Roman"/>
          <w:sz w:val="24"/>
          <w:szCs w:val="24"/>
        </w:rPr>
        <w:t>зернопродуктів</w:t>
      </w:r>
      <w:proofErr w:type="spellEnd"/>
      <w:r w:rsidRPr="00B739FB">
        <w:rPr>
          <w:rFonts w:ascii="Times New Roman" w:hAnsi="Times New Roman" w:cs="Times New Roman"/>
          <w:sz w:val="24"/>
          <w:szCs w:val="24"/>
        </w:rPr>
        <w:t xml:space="preserve"> та формування їх якості під час виробництва.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>3. Показники плодоовочевої продукції та формування її якості під час виробництва.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>4. Показники сировини технічних культур та формування її якості під час виробництва.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>5. Вимоги до якості органічної продукції рослинництва та умов її виробництва.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>6. Основні етапи і порядок проведення технологічної експертизи продукції рослинництва.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>7. Загальні вимоги та організація робіт з виробництва продукції рослинництва за системою НАССР.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>8. Впровадження системи НАССР на різних ланках виробництва для отримання якісної і безпечної продукції рослинництва.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37E" w:rsidRPr="00B739FB" w:rsidRDefault="0004337E" w:rsidP="000433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9FB">
        <w:rPr>
          <w:rFonts w:ascii="Times New Roman" w:hAnsi="Times New Roman" w:cs="Times New Roman"/>
          <w:b/>
          <w:sz w:val="24"/>
          <w:szCs w:val="24"/>
        </w:rPr>
        <w:t>Теми практичних занять: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>1. Оцінка якості та безпечності зерна борошномельного призначення.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>2. Оцінка якості та безпечності зерна круп’яних культур.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>3. Оцінка якості та безпечності олійної сировини.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>4. Оцінка якості та безпечності різних груп овочів.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>5. Оцінка якості та безпечності плодово-ягідної сировини.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>6. Оцінка якості та безпечності сировини технічних культур.</w:t>
      </w:r>
    </w:p>
    <w:p w:rsidR="0004337E" w:rsidRPr="00B739FB" w:rsidRDefault="0004337E" w:rsidP="00043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9FB">
        <w:rPr>
          <w:rFonts w:ascii="Times New Roman" w:hAnsi="Times New Roman" w:cs="Times New Roman"/>
          <w:sz w:val="24"/>
          <w:szCs w:val="24"/>
        </w:rPr>
        <w:t>7. Оцінка якості та безпечності сировини лікарських рослин.</w:t>
      </w:r>
    </w:p>
    <w:p w:rsidR="0004337E" w:rsidRDefault="0004337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4337E" w:rsidSect="00ED5C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B6"/>
    <w:multiLevelType w:val="multilevel"/>
    <w:tmpl w:val="67FC94C2"/>
    <w:lvl w:ilvl="0">
      <w:start w:val="1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B323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D4C1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3733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43B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2FA7"/>
    <w:multiLevelType w:val="hybridMultilevel"/>
    <w:tmpl w:val="60C4C8AA"/>
    <w:lvl w:ilvl="0" w:tplc="8C90F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7A5E6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6E37"/>
    <w:multiLevelType w:val="hybridMultilevel"/>
    <w:tmpl w:val="A230BC20"/>
    <w:lvl w:ilvl="0" w:tplc="577E05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825C3B"/>
    <w:multiLevelType w:val="hybridMultilevel"/>
    <w:tmpl w:val="033C7D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17564"/>
    <w:multiLevelType w:val="hybridMultilevel"/>
    <w:tmpl w:val="C2D62C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74A9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15E8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69"/>
    <w:rsid w:val="0004337E"/>
    <w:rsid w:val="00051643"/>
    <w:rsid w:val="000F43ED"/>
    <w:rsid w:val="00117A6F"/>
    <w:rsid w:val="00221EDE"/>
    <w:rsid w:val="0034366B"/>
    <w:rsid w:val="00375D2A"/>
    <w:rsid w:val="003C2B93"/>
    <w:rsid w:val="0046213F"/>
    <w:rsid w:val="00810B69"/>
    <w:rsid w:val="00AD7190"/>
    <w:rsid w:val="00B630B0"/>
    <w:rsid w:val="00B739FB"/>
    <w:rsid w:val="00B80031"/>
    <w:rsid w:val="00CB08B7"/>
    <w:rsid w:val="00D61425"/>
    <w:rsid w:val="00E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36AB"/>
  <w15:chartTrackingRefBased/>
  <w15:docId w15:val="{D322BF72-8484-4A69-8FBF-62F052B5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CF4"/>
    <w:pPr>
      <w:ind w:left="720"/>
      <w:contextualSpacing/>
    </w:pPr>
  </w:style>
  <w:style w:type="paragraph" w:customStyle="1" w:styleId="Body">
    <w:name w:val="#_Body"/>
    <w:basedOn w:val="a"/>
    <w:rsid w:val="003C2B9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18</cp:revision>
  <dcterms:created xsi:type="dcterms:W3CDTF">2019-11-25T09:28:00Z</dcterms:created>
  <dcterms:modified xsi:type="dcterms:W3CDTF">2019-11-27T06:32:00Z</dcterms:modified>
</cp:coreProperties>
</file>