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7393" w14:textId="7A68630A" w:rsidR="003C1FB6" w:rsidRDefault="00B661CE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64C">
        <w:rPr>
          <w:rFonts w:ascii="Times New Roman" w:hAnsi="Times New Roman" w:cs="Times New Roman"/>
          <w:b/>
          <w:sz w:val="24"/>
          <w:szCs w:val="24"/>
        </w:rPr>
        <w:t>ОРГАНІЗАЦІЯ БІЗНЕСУ</w:t>
      </w:r>
    </w:p>
    <w:p w14:paraId="11AC659B" w14:textId="77777777" w:rsidR="00B9664C" w:rsidRPr="00B9664C" w:rsidRDefault="00B9664C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A493" w14:textId="1DC29F3C" w:rsidR="00780260" w:rsidRDefault="00780260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664C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D6D2C" w:rsidRPr="00B9664C">
        <w:rPr>
          <w:rFonts w:ascii="Times New Roman" w:hAnsi="Times New Roman" w:cs="Times New Roman"/>
          <w:b/>
          <w:sz w:val="24"/>
          <w:szCs w:val="24"/>
        </w:rPr>
        <w:t xml:space="preserve"> організації</w:t>
      </w:r>
      <w:r w:rsidR="007F3E97" w:rsidRPr="00B96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E97" w:rsidRPr="00B966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підприємництва та біржової діяльності</w:t>
      </w:r>
    </w:p>
    <w:p w14:paraId="4E6395EA" w14:textId="77777777" w:rsidR="00B9664C" w:rsidRPr="00B9664C" w:rsidRDefault="00B9664C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74A89" w14:textId="5D7B1908" w:rsidR="00780260" w:rsidRDefault="00B661CE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64C">
        <w:rPr>
          <w:rFonts w:ascii="Times New Roman" w:hAnsi="Times New Roman" w:cs="Times New Roman"/>
          <w:b/>
          <w:sz w:val="24"/>
          <w:szCs w:val="24"/>
        </w:rPr>
        <w:t>Економічний ф</w:t>
      </w:r>
      <w:r w:rsidR="00780260" w:rsidRPr="00B9664C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567C3EBE" w14:textId="77777777" w:rsidR="00B9664C" w:rsidRPr="00B9664C" w:rsidRDefault="00B9664C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  <w:gridCol w:w="5987"/>
      </w:tblGrid>
      <w:tr w:rsidR="009C4DDF" w:rsidRPr="00B9664C" w14:paraId="613A623C" w14:textId="77777777" w:rsidTr="00E00EAE">
        <w:tc>
          <w:tcPr>
            <w:tcW w:w="3578" w:type="dxa"/>
            <w:vAlign w:val="center"/>
          </w:tcPr>
          <w:p w14:paraId="1EE326EA" w14:textId="77777777" w:rsidR="00780260" w:rsidRPr="00B9664C" w:rsidRDefault="00780260" w:rsidP="00B966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61" w:type="dxa"/>
            <w:vAlign w:val="center"/>
          </w:tcPr>
          <w:p w14:paraId="58756559" w14:textId="0D19BCF2" w:rsidR="004B333D" w:rsidRDefault="00007AC3" w:rsidP="00B9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Фурса</w:t>
            </w:r>
            <w:proofErr w:type="spellEnd"/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натолій 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>асильович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</w:t>
            </w:r>
            <w:proofErr w:type="spellStart"/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589AE1" w14:textId="2D8D7C81" w:rsidR="00780260" w:rsidRPr="00B9664C" w:rsidRDefault="00B661CE" w:rsidP="00B9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Любар</w:t>
            </w:r>
            <w:proofErr w:type="spellEnd"/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</w:t>
            </w:r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услан 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авлович, к. </w:t>
            </w:r>
            <w:proofErr w:type="spellStart"/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4B333D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9C4DDF" w:rsidRPr="00B9664C" w14:paraId="1A720343" w14:textId="77777777" w:rsidTr="00E00EAE">
        <w:tc>
          <w:tcPr>
            <w:tcW w:w="3578" w:type="dxa"/>
            <w:vAlign w:val="center"/>
          </w:tcPr>
          <w:p w14:paraId="17D76FFE" w14:textId="77777777" w:rsidR="00780260" w:rsidRPr="00B9664C" w:rsidRDefault="00D444FA" w:rsidP="00B966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61" w:type="dxa"/>
            <w:vAlign w:val="center"/>
          </w:tcPr>
          <w:p w14:paraId="3EF00EBB" w14:textId="77777777" w:rsidR="00780260" w:rsidRPr="00B9664C" w:rsidRDefault="00780260" w:rsidP="00B9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C4DDF" w:rsidRPr="00B9664C" w14:paraId="0E441CF8" w14:textId="77777777" w:rsidTr="00E00EAE">
        <w:tc>
          <w:tcPr>
            <w:tcW w:w="3578" w:type="dxa"/>
            <w:vAlign w:val="center"/>
          </w:tcPr>
          <w:p w14:paraId="22F3E753" w14:textId="77777777" w:rsidR="00780260" w:rsidRPr="00B9664C" w:rsidRDefault="00D444FA" w:rsidP="00B966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061" w:type="dxa"/>
            <w:vAlign w:val="center"/>
          </w:tcPr>
          <w:p w14:paraId="01FE27A9" w14:textId="77777777" w:rsidR="00780260" w:rsidRPr="00B9664C" w:rsidRDefault="00780260" w:rsidP="00B9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9C4DDF" w:rsidRPr="00B9664C" w14:paraId="5E8C7CAE" w14:textId="77777777" w:rsidTr="00E00EAE">
        <w:tc>
          <w:tcPr>
            <w:tcW w:w="3578" w:type="dxa"/>
            <w:vAlign w:val="center"/>
          </w:tcPr>
          <w:p w14:paraId="66180DC4" w14:textId="77777777" w:rsidR="00780260" w:rsidRPr="00B9664C" w:rsidRDefault="00780260" w:rsidP="00B966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61" w:type="dxa"/>
            <w:vAlign w:val="center"/>
          </w:tcPr>
          <w:p w14:paraId="43D50779" w14:textId="77777777" w:rsidR="00780260" w:rsidRPr="00B9664C" w:rsidRDefault="00AE1275" w:rsidP="00B966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66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9C4DDF" w:rsidRPr="00B9664C" w14:paraId="6520F236" w14:textId="77777777" w:rsidTr="00E00EAE">
        <w:tc>
          <w:tcPr>
            <w:tcW w:w="3578" w:type="dxa"/>
            <w:vAlign w:val="center"/>
          </w:tcPr>
          <w:p w14:paraId="4E98033D" w14:textId="77777777" w:rsidR="00780260" w:rsidRPr="00B9664C" w:rsidRDefault="00780260" w:rsidP="00B966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61" w:type="dxa"/>
            <w:vAlign w:val="center"/>
          </w:tcPr>
          <w:p w14:paraId="38C127CF" w14:textId="77777777" w:rsidR="00780260" w:rsidRPr="00B9664C" w:rsidRDefault="000D52F8" w:rsidP="00B9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9C4DDF" w:rsidRPr="00B9664C" w14:paraId="451C9D51" w14:textId="77777777" w:rsidTr="00E00EAE">
        <w:tc>
          <w:tcPr>
            <w:tcW w:w="3578" w:type="dxa"/>
            <w:vAlign w:val="center"/>
          </w:tcPr>
          <w:p w14:paraId="3BF8DC6E" w14:textId="77777777" w:rsidR="00780260" w:rsidRPr="00B9664C" w:rsidRDefault="00780260" w:rsidP="00B966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61" w:type="dxa"/>
            <w:vAlign w:val="center"/>
          </w:tcPr>
          <w:p w14:paraId="552D477E" w14:textId="08FCDB38" w:rsidR="00780260" w:rsidRPr="00B9664C" w:rsidRDefault="00780260" w:rsidP="00B9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E1275" w:rsidRPr="00B966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E1275" w:rsidRPr="00B9664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664C">
              <w:rPr>
                <w:rFonts w:ascii="Times New Roman" w:hAnsi="Times New Roman" w:cs="Times New Roman"/>
                <w:b/>
                <w:sz w:val="24"/>
                <w:szCs w:val="24"/>
              </w:rPr>
              <w:t>год практичних занять</w:t>
            </w:r>
            <w:r w:rsidRPr="00B966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3AA8125" w14:textId="77777777" w:rsidR="00B9664C" w:rsidRDefault="00B9664C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BFF85" w14:textId="6772A17F" w:rsidR="00D444FA" w:rsidRPr="00B9664C" w:rsidRDefault="00D444FA" w:rsidP="00B9664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664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E167C04" w14:textId="77777777" w:rsidR="009B7007" w:rsidRPr="00B9664C" w:rsidRDefault="009B7007" w:rsidP="00B9664C">
      <w:pPr>
        <w:pStyle w:val="a5"/>
        <w:spacing w:before="0" w:beforeAutospacing="0" w:after="0" w:afterAutospacing="0"/>
        <w:ind w:firstLine="709"/>
        <w:jc w:val="both"/>
      </w:pPr>
      <w:r w:rsidRPr="00B9664C">
        <w:rPr>
          <w:b/>
          <w:i/>
          <w:iCs/>
        </w:rPr>
        <w:t>Мета:</w:t>
      </w:r>
      <w:r w:rsidRPr="00B9664C">
        <w:t xml:space="preserve"> формування у студентів аналітичного мислення шляхом вивчення теоретичних основ організації й управління бізнесом (власною справою), визначення проблем та висвітлення перспектив його розвитку і набуття навичок, необхідних у практичній роботі.</w:t>
      </w:r>
    </w:p>
    <w:p w14:paraId="2FA0721B" w14:textId="77777777" w:rsidR="00E538A0" w:rsidRPr="00B9664C" w:rsidRDefault="00E538A0" w:rsidP="00B9664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4C">
        <w:rPr>
          <w:rFonts w:ascii="Times New Roman" w:hAnsi="Times New Roman" w:cs="Times New Roman"/>
          <w:b/>
          <w:i/>
          <w:iCs/>
          <w:sz w:val="24"/>
          <w:szCs w:val="24"/>
        </w:rPr>
        <w:t>Предмет:</w:t>
      </w:r>
      <w:r w:rsidRPr="00B9664C">
        <w:rPr>
          <w:rFonts w:ascii="Times New Roman" w:hAnsi="Times New Roman" w:cs="Times New Roman"/>
          <w:sz w:val="24"/>
          <w:szCs w:val="24"/>
        </w:rPr>
        <w:t xml:space="preserve"> </w:t>
      </w:r>
      <w:r w:rsidRPr="00B9664C">
        <w:rPr>
          <w:rFonts w:ascii="Times New Roman" w:eastAsia="Times New Roman" w:hAnsi="Times New Roman" w:cs="Times New Roman"/>
          <w:sz w:val="24"/>
          <w:szCs w:val="24"/>
          <w:lang w:eastAsia="uk-UA"/>
        </w:rPr>
        <w:t>“Організація бізнесу” у зрізі</w:t>
      </w:r>
      <w:r w:rsidRPr="00B96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64C">
        <w:rPr>
          <w:rFonts w:ascii="Times New Roman" w:hAnsi="Times New Roman" w:cs="Times New Roman"/>
          <w:bCs/>
          <w:sz w:val="24"/>
          <w:szCs w:val="24"/>
        </w:rPr>
        <w:t xml:space="preserve">теоретико-методологічних і прикладних аспектів його формування та </w:t>
      </w:r>
      <w:r w:rsidRPr="00B9664C">
        <w:rPr>
          <w:rFonts w:ascii="Times New Roman" w:hAnsi="Times New Roman" w:cs="Times New Roman"/>
          <w:sz w:val="24"/>
          <w:szCs w:val="24"/>
        </w:rPr>
        <w:t>функціонування</w:t>
      </w:r>
      <w:r w:rsidRPr="00B966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4648AE" w14:textId="77777777" w:rsidR="00527741" w:rsidRPr="00B9664C" w:rsidRDefault="00527741" w:rsidP="00B9664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64C">
        <w:rPr>
          <w:rFonts w:ascii="Times New Roman" w:hAnsi="Times New Roman" w:cs="Times New Roman"/>
          <w:b/>
          <w:i/>
          <w:iCs/>
          <w:sz w:val="24"/>
          <w:szCs w:val="24"/>
        </w:rPr>
        <w:t>Завдання дисципліни:</w:t>
      </w:r>
      <w:r w:rsidRPr="00B9664C">
        <w:rPr>
          <w:rFonts w:ascii="Times New Roman" w:hAnsi="Times New Roman" w:cs="Times New Roman"/>
          <w:sz w:val="24"/>
          <w:szCs w:val="24"/>
        </w:rPr>
        <w:t xml:space="preserve"> ознайомлення з витоками та основами українського підприємництва, з особливостями специфіки становлення та розвитку підприємницької діяльності, засадами власної справи, основами організації та планування.</w:t>
      </w:r>
    </w:p>
    <w:p w14:paraId="585F1101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У результаті вивчення навчальної дисципліни студент повинен</w:t>
      </w:r>
    </w:p>
    <w:p w14:paraId="521C2C61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rPr>
          <w:rStyle w:val="a6"/>
          <w:i/>
          <w:iCs/>
        </w:rPr>
        <w:t>знати:</w:t>
      </w:r>
    </w:p>
    <w:p w14:paraId="1DDF56FD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методи процесу організації, функціонування, обслуговування та управління в сфері бізнесу; історію розвитку бізнесу, умови створення, функціонування підприємницьких структур, систему управління державного регулювання та інфраструктурного обслуговування бізнесу, його правову основу.</w:t>
      </w:r>
    </w:p>
    <w:p w14:paraId="1C18E1E8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rPr>
          <w:rStyle w:val="a6"/>
          <w:i/>
          <w:iCs/>
        </w:rPr>
        <w:t>вміти:</w:t>
      </w:r>
    </w:p>
    <w:p w14:paraId="019F4B64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визначити суб’єкти та об’єкти бізнесу, економічну базу, рушійні сили бізнесу; як започаткувати власну справу; складати бізнес-план.</w:t>
      </w:r>
    </w:p>
    <w:p w14:paraId="571BE117" w14:textId="77777777" w:rsidR="007F3E97" w:rsidRPr="00B9664C" w:rsidRDefault="007F3E97" w:rsidP="00B9664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64C">
        <w:rPr>
          <w:rFonts w:ascii="Times New Roman" w:hAnsi="Times New Roman" w:cs="Times New Roman"/>
          <w:sz w:val="24"/>
          <w:szCs w:val="24"/>
        </w:rPr>
        <w:t xml:space="preserve">Набуття </w:t>
      </w:r>
      <w:proofErr w:type="spellStart"/>
      <w:r w:rsidRPr="00B9664C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B9664C">
        <w:rPr>
          <w:rFonts w:ascii="Times New Roman" w:hAnsi="Times New Roman" w:cs="Times New Roman"/>
          <w:sz w:val="24"/>
          <w:szCs w:val="24"/>
        </w:rPr>
        <w:t>:</w:t>
      </w:r>
    </w:p>
    <w:p w14:paraId="63971E2C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rPr>
          <w:rStyle w:val="a6"/>
          <w:i/>
          <w:iCs/>
        </w:rPr>
        <w:t>загальні компетентності</w:t>
      </w:r>
      <w:r w:rsidRPr="00B9664C">
        <w:rPr>
          <w:rStyle w:val="a6"/>
        </w:rPr>
        <w:t>:</w:t>
      </w:r>
    </w:p>
    <w:p w14:paraId="376D7C17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здатність до абстрактного мислення, аналізу та синтезу;</w:t>
      </w:r>
    </w:p>
    <w:p w14:paraId="7E3E4CBA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здатність застосовувати знання у практичних ситуаціях;</w:t>
      </w:r>
    </w:p>
    <w:p w14:paraId="37127BA0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навички використання інформаційних і комунікаційних технологій;</w:t>
      </w:r>
    </w:p>
    <w:p w14:paraId="5B1D6CEF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здатність до пошуку, оброблення та аналізу інформації з різних джерел;</w:t>
      </w:r>
    </w:p>
    <w:p w14:paraId="12E8F56D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здатність приймати обґрунтовані рішення.</w:t>
      </w:r>
    </w:p>
    <w:p w14:paraId="0E1C1FF5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rPr>
          <w:rStyle w:val="a6"/>
          <w:i/>
          <w:iCs/>
        </w:rPr>
        <w:t>фахові (спеціальні) компетентності</w:t>
      </w:r>
      <w:r w:rsidRPr="00B9664C">
        <w:rPr>
          <w:rStyle w:val="a6"/>
        </w:rPr>
        <w:t>:</w:t>
      </w:r>
    </w:p>
    <w:p w14:paraId="6802A6CF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освоєння сутності підприємництва як економічної категорії;</w:t>
      </w:r>
    </w:p>
    <w:p w14:paraId="48C644DD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вивчення видів та організаційно правових форм підприємницької діяльності;</w:t>
      </w:r>
    </w:p>
    <w:p w14:paraId="794CC12D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left="709"/>
        <w:jc w:val="both"/>
      </w:pPr>
      <w:r w:rsidRPr="00B9664C">
        <w:t>– освоєння технології створення власної справи;</w:t>
      </w:r>
    </w:p>
    <w:p w14:paraId="109BD4F6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формування цілісного бачення проблематики підприємницької діяльності та навички підприємницького мислення;</w:t>
      </w:r>
    </w:p>
    <w:p w14:paraId="45458D5A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 xml:space="preserve">– здатність обґрунтовувати управлінські рішення щодо </w:t>
      </w:r>
      <w:hyperlink r:id="rId5" w:tooltip="Глосарій: Ефект" w:history="1">
        <w:r w:rsidRPr="00B9664C">
          <w:rPr>
            <w:rStyle w:val="a7"/>
            <w:color w:val="auto"/>
            <w:u w:val="none"/>
          </w:rPr>
          <w:t>ефект</w:t>
        </w:r>
      </w:hyperlink>
      <w:r w:rsidRPr="00B9664C">
        <w:t>ивного розвитку суб’єктів підприємництва;</w:t>
      </w:r>
    </w:p>
    <w:p w14:paraId="184C8113" w14:textId="77777777" w:rsidR="007F3E97" w:rsidRPr="00B9664C" w:rsidRDefault="007F3E97" w:rsidP="00B9664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9664C">
        <w:t>– здатність оцінювати можливі ризики, соціально-економічні наслідки управлінських рішень.</w:t>
      </w:r>
    </w:p>
    <w:p w14:paraId="4A008567" w14:textId="77777777" w:rsidR="00D444FA" w:rsidRPr="00B9664C" w:rsidRDefault="00D444FA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64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10A8F8C" w14:textId="2D101958" w:rsidR="00D444FA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1C82" w:rsidRPr="00B9664C">
        <w:rPr>
          <w:rFonts w:ascii="Times New Roman" w:hAnsi="Times New Roman" w:cs="Times New Roman"/>
          <w:sz w:val="24"/>
          <w:szCs w:val="24"/>
        </w:rPr>
        <w:t>Основи організації власної справи</w:t>
      </w:r>
      <w:r w:rsidR="00591075" w:rsidRPr="00B9664C">
        <w:rPr>
          <w:rFonts w:ascii="Times New Roman" w:hAnsi="Times New Roman" w:cs="Times New Roman"/>
          <w:sz w:val="24"/>
          <w:szCs w:val="24"/>
        </w:rPr>
        <w:t>.</w:t>
      </w:r>
    </w:p>
    <w:p w14:paraId="5D319A24" w14:textId="00B2625C" w:rsidR="00591075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1C82" w:rsidRPr="00B9664C">
        <w:rPr>
          <w:rFonts w:ascii="Times New Roman" w:hAnsi="Times New Roman" w:cs="Times New Roman"/>
          <w:sz w:val="24"/>
          <w:szCs w:val="24"/>
        </w:rPr>
        <w:t>Відносини у підприємницькій діяльності</w:t>
      </w:r>
      <w:r w:rsidR="00591075" w:rsidRPr="00B966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F33E54" w14:textId="36CE4188" w:rsidR="00591075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1C82" w:rsidRPr="00B9664C">
        <w:rPr>
          <w:rFonts w:ascii="Times New Roman" w:hAnsi="Times New Roman" w:cs="Times New Roman"/>
          <w:sz w:val="24"/>
          <w:szCs w:val="24"/>
        </w:rPr>
        <w:t>Види і форми підприємницької діяльності</w:t>
      </w:r>
      <w:r w:rsidR="00591075" w:rsidRPr="00B966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AB01E4" w14:textId="27D6A509" w:rsidR="00D444FA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7741" w:rsidRPr="00B9664C">
        <w:rPr>
          <w:rFonts w:ascii="Times New Roman" w:hAnsi="Times New Roman" w:cs="Times New Roman"/>
          <w:sz w:val="24"/>
          <w:szCs w:val="24"/>
        </w:rPr>
        <w:t>Інфраструктура підприємництва</w:t>
      </w:r>
      <w:r w:rsidR="00591075" w:rsidRPr="00B9664C">
        <w:rPr>
          <w:rFonts w:ascii="Times New Roman" w:hAnsi="Times New Roman" w:cs="Times New Roman"/>
          <w:sz w:val="24"/>
          <w:szCs w:val="24"/>
        </w:rPr>
        <w:t>.</w:t>
      </w:r>
    </w:p>
    <w:p w14:paraId="33747ED1" w14:textId="64890050" w:rsidR="00D444FA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27741" w:rsidRPr="00B9664C">
        <w:rPr>
          <w:rFonts w:ascii="Times New Roman" w:hAnsi="Times New Roman" w:cs="Times New Roman"/>
          <w:sz w:val="24"/>
          <w:szCs w:val="24"/>
        </w:rPr>
        <w:t>Державне регулювання підприємницької діяльності</w:t>
      </w:r>
      <w:r w:rsidR="00591075" w:rsidRPr="00B9664C">
        <w:rPr>
          <w:rFonts w:ascii="Times New Roman" w:hAnsi="Times New Roman" w:cs="Times New Roman"/>
          <w:sz w:val="24"/>
          <w:szCs w:val="24"/>
        </w:rPr>
        <w:t>.</w:t>
      </w:r>
    </w:p>
    <w:p w14:paraId="1731DC7D" w14:textId="28DBF9A2" w:rsidR="00D444FA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6. </w:t>
      </w:r>
      <w:r w:rsidR="00527741" w:rsidRPr="00B9664C">
        <w:rPr>
          <w:rFonts w:ascii="Times New Roman" w:hAnsi="Times New Roman" w:cs="Times New Roman"/>
          <w:bCs/>
          <w:kern w:val="36"/>
          <w:sz w:val="24"/>
          <w:szCs w:val="24"/>
        </w:rPr>
        <w:t>Технологія створення бізнесу</w:t>
      </w:r>
      <w:r w:rsidR="00591075" w:rsidRPr="00B9664C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6EE4629A" w14:textId="36DCBC1A" w:rsidR="00D444FA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527741" w:rsidRPr="00B9664C">
        <w:rPr>
          <w:rFonts w:ascii="Times New Roman" w:hAnsi="Times New Roman" w:cs="Times New Roman"/>
          <w:bCs/>
          <w:kern w:val="36"/>
          <w:sz w:val="24"/>
          <w:szCs w:val="24"/>
        </w:rPr>
        <w:t>Бізнес-планування</w:t>
      </w:r>
      <w:r w:rsidR="00591075" w:rsidRPr="00B9664C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4AA79AD1" w14:textId="12FF6C79" w:rsidR="00D444FA" w:rsidRPr="00B9664C" w:rsidRDefault="00B9664C" w:rsidP="00B966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27741" w:rsidRPr="00B9664C">
        <w:rPr>
          <w:rFonts w:ascii="Times New Roman" w:hAnsi="Times New Roman" w:cs="Times New Roman"/>
          <w:sz w:val="24"/>
          <w:szCs w:val="24"/>
        </w:rPr>
        <w:t>Реорганізація та ліквідація власної справи</w:t>
      </w:r>
      <w:r w:rsidR="00011C82" w:rsidRPr="00B9664C">
        <w:rPr>
          <w:rFonts w:ascii="Times New Roman" w:hAnsi="Times New Roman" w:cs="Times New Roman"/>
          <w:sz w:val="24"/>
          <w:szCs w:val="24"/>
        </w:rPr>
        <w:t>.</w:t>
      </w:r>
    </w:p>
    <w:p w14:paraId="1AEB1AEC" w14:textId="76F6BABE" w:rsidR="00D444FA" w:rsidRPr="00B9664C" w:rsidRDefault="00D444FA" w:rsidP="00B96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6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B9664C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B9664C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3830E7EC" w14:textId="48751F9B" w:rsidR="00AE1275" w:rsidRPr="00B9664C" w:rsidRDefault="00B9664C" w:rsidP="00B9664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6D2C" w:rsidRPr="00B9664C">
        <w:rPr>
          <w:rFonts w:ascii="Times New Roman" w:hAnsi="Times New Roman" w:cs="Times New Roman"/>
          <w:sz w:val="24"/>
          <w:szCs w:val="24"/>
        </w:rPr>
        <w:t xml:space="preserve">Основи </w:t>
      </w:r>
      <w:r w:rsidR="00011C82" w:rsidRPr="00B9664C">
        <w:rPr>
          <w:rFonts w:ascii="Times New Roman" w:hAnsi="Times New Roman" w:cs="Times New Roman"/>
          <w:sz w:val="24"/>
          <w:szCs w:val="24"/>
        </w:rPr>
        <w:t>організації власної справи</w:t>
      </w:r>
      <w:r w:rsidR="00AE1275" w:rsidRPr="00B9664C">
        <w:rPr>
          <w:rFonts w:ascii="Times New Roman" w:hAnsi="Times New Roman" w:cs="Times New Roman"/>
          <w:sz w:val="24"/>
          <w:szCs w:val="24"/>
        </w:rPr>
        <w:t>.</w:t>
      </w:r>
    </w:p>
    <w:p w14:paraId="473E08B9" w14:textId="589F7BC2" w:rsidR="009D6D2C" w:rsidRPr="00B9664C" w:rsidRDefault="00B9664C" w:rsidP="00B9664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1C82" w:rsidRPr="00B9664C">
        <w:rPr>
          <w:rFonts w:ascii="Times New Roman" w:hAnsi="Times New Roman" w:cs="Times New Roman"/>
          <w:sz w:val="24"/>
          <w:szCs w:val="24"/>
        </w:rPr>
        <w:t>Відносини у підприємницькій діяльності</w:t>
      </w:r>
      <w:r w:rsidR="009D6D2C" w:rsidRPr="00B966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17FB1" w14:textId="4488E050" w:rsidR="009D6D2C" w:rsidRPr="00B9664C" w:rsidRDefault="00B9664C" w:rsidP="00B9664C">
      <w:pPr>
        <w:tabs>
          <w:tab w:val="left" w:pos="-326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1C82" w:rsidRPr="00B9664C">
        <w:rPr>
          <w:rFonts w:ascii="Times New Roman" w:hAnsi="Times New Roman" w:cs="Times New Roman"/>
          <w:sz w:val="24"/>
          <w:szCs w:val="24"/>
        </w:rPr>
        <w:t>Види і форми підприємницької діяльності</w:t>
      </w:r>
      <w:r w:rsidR="009D6D2C" w:rsidRPr="00B966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EC8504" w14:textId="415970DD" w:rsidR="009D6D2C" w:rsidRPr="00B9664C" w:rsidRDefault="00B9664C" w:rsidP="00B9664C">
      <w:pPr>
        <w:tabs>
          <w:tab w:val="left" w:pos="-326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D6D2C" w:rsidRPr="00B9664C">
        <w:rPr>
          <w:rFonts w:ascii="Times New Roman" w:hAnsi="Times New Roman" w:cs="Times New Roman"/>
          <w:sz w:val="24"/>
          <w:szCs w:val="24"/>
        </w:rPr>
        <w:t>Інфраструктура підприємництва.</w:t>
      </w:r>
    </w:p>
    <w:p w14:paraId="36B7AA85" w14:textId="41A0B4FF" w:rsidR="009D6D2C" w:rsidRPr="00B9664C" w:rsidRDefault="00B9664C" w:rsidP="00B9664C">
      <w:pPr>
        <w:tabs>
          <w:tab w:val="left" w:pos="-326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D6D2C" w:rsidRPr="00B9664C">
        <w:rPr>
          <w:rFonts w:ascii="Times New Roman" w:hAnsi="Times New Roman" w:cs="Times New Roman"/>
          <w:sz w:val="24"/>
          <w:szCs w:val="24"/>
        </w:rPr>
        <w:t>Державне регулювання підприємницької діяльності.</w:t>
      </w:r>
    </w:p>
    <w:p w14:paraId="3F156F68" w14:textId="320D609E" w:rsidR="009D6D2C" w:rsidRPr="00B9664C" w:rsidRDefault="00B9664C" w:rsidP="00B9664C">
      <w:pPr>
        <w:tabs>
          <w:tab w:val="left" w:pos="-326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6. </w:t>
      </w:r>
      <w:r w:rsidR="009D6D2C" w:rsidRPr="00B9664C">
        <w:rPr>
          <w:rFonts w:ascii="Times New Roman" w:hAnsi="Times New Roman" w:cs="Times New Roman"/>
          <w:bCs/>
          <w:kern w:val="36"/>
          <w:sz w:val="24"/>
          <w:szCs w:val="24"/>
        </w:rPr>
        <w:t>Технологія створення бізнесу.</w:t>
      </w:r>
    </w:p>
    <w:p w14:paraId="345FC060" w14:textId="2E610D7D" w:rsidR="009D6D2C" w:rsidRPr="00B9664C" w:rsidRDefault="00B9664C" w:rsidP="00B9664C">
      <w:pPr>
        <w:tabs>
          <w:tab w:val="left" w:pos="-326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7. </w:t>
      </w:r>
      <w:r w:rsidR="009D6D2C" w:rsidRPr="00B9664C">
        <w:rPr>
          <w:rFonts w:ascii="Times New Roman" w:hAnsi="Times New Roman" w:cs="Times New Roman"/>
          <w:bCs/>
          <w:kern w:val="36"/>
          <w:sz w:val="24"/>
          <w:szCs w:val="24"/>
        </w:rPr>
        <w:t>Бізнес-планування.</w:t>
      </w:r>
    </w:p>
    <w:p w14:paraId="5863E350" w14:textId="573E2BAB" w:rsidR="00D444FA" w:rsidRPr="00B9664C" w:rsidRDefault="00B9664C" w:rsidP="00B9664C">
      <w:pPr>
        <w:tabs>
          <w:tab w:val="left" w:pos="-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D6D2C" w:rsidRPr="00B9664C">
        <w:rPr>
          <w:rFonts w:ascii="Times New Roman" w:hAnsi="Times New Roman" w:cs="Times New Roman"/>
          <w:sz w:val="24"/>
          <w:szCs w:val="24"/>
        </w:rPr>
        <w:t>Реорганізація та ліквідація власної справи.</w:t>
      </w:r>
    </w:p>
    <w:sectPr w:rsidR="00D444FA" w:rsidRPr="00B9664C" w:rsidSect="004B333D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051"/>
    <w:multiLevelType w:val="hybridMultilevel"/>
    <w:tmpl w:val="D9B2384E"/>
    <w:lvl w:ilvl="0" w:tplc="7E005B40">
      <w:start w:val="11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EA344968"/>
    <w:lvl w:ilvl="0" w:tplc="7E005B40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53017F"/>
    <w:multiLevelType w:val="hybridMultilevel"/>
    <w:tmpl w:val="19E4B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064FFB"/>
    <w:multiLevelType w:val="hybridMultilevel"/>
    <w:tmpl w:val="21DA105A"/>
    <w:lvl w:ilvl="0" w:tplc="7E005B40">
      <w:start w:val="1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4217452"/>
    <w:multiLevelType w:val="hybridMultilevel"/>
    <w:tmpl w:val="A08CB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20513">
    <w:abstractNumId w:val="6"/>
  </w:num>
  <w:num w:numId="2" w16cid:durableId="1342899225">
    <w:abstractNumId w:val="1"/>
  </w:num>
  <w:num w:numId="3" w16cid:durableId="1780635491">
    <w:abstractNumId w:val="4"/>
  </w:num>
  <w:num w:numId="4" w16cid:durableId="1009874711">
    <w:abstractNumId w:val="0"/>
  </w:num>
  <w:num w:numId="5" w16cid:durableId="1930505353">
    <w:abstractNumId w:val="2"/>
  </w:num>
  <w:num w:numId="6" w16cid:durableId="2006783866">
    <w:abstractNumId w:val="3"/>
  </w:num>
  <w:num w:numId="7" w16cid:durableId="1696540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07AC3"/>
    <w:rsid w:val="00011AD8"/>
    <w:rsid w:val="00011C82"/>
    <w:rsid w:val="000B4B6F"/>
    <w:rsid w:val="000D52F8"/>
    <w:rsid w:val="002311D7"/>
    <w:rsid w:val="00253592"/>
    <w:rsid w:val="002C2776"/>
    <w:rsid w:val="002C762F"/>
    <w:rsid w:val="002D611A"/>
    <w:rsid w:val="003465E3"/>
    <w:rsid w:val="003C1FB6"/>
    <w:rsid w:val="00430124"/>
    <w:rsid w:val="004B333D"/>
    <w:rsid w:val="004B49A1"/>
    <w:rsid w:val="00527741"/>
    <w:rsid w:val="0057732A"/>
    <w:rsid w:val="00591075"/>
    <w:rsid w:val="005F6E9D"/>
    <w:rsid w:val="00603C46"/>
    <w:rsid w:val="006D3AAF"/>
    <w:rsid w:val="00705A6E"/>
    <w:rsid w:val="00780260"/>
    <w:rsid w:val="007852EC"/>
    <w:rsid w:val="007B636A"/>
    <w:rsid w:val="007E733A"/>
    <w:rsid w:val="007F3E97"/>
    <w:rsid w:val="009B7007"/>
    <w:rsid w:val="009C4DDF"/>
    <w:rsid w:val="009D6D2C"/>
    <w:rsid w:val="009F78ED"/>
    <w:rsid w:val="00A04BFA"/>
    <w:rsid w:val="00AC66BF"/>
    <w:rsid w:val="00AE1275"/>
    <w:rsid w:val="00B41542"/>
    <w:rsid w:val="00B661CE"/>
    <w:rsid w:val="00B9664C"/>
    <w:rsid w:val="00C170FA"/>
    <w:rsid w:val="00C4742B"/>
    <w:rsid w:val="00C958A3"/>
    <w:rsid w:val="00CB4B03"/>
    <w:rsid w:val="00D444FA"/>
    <w:rsid w:val="00D86100"/>
    <w:rsid w:val="00DE13CA"/>
    <w:rsid w:val="00E00EAE"/>
    <w:rsid w:val="00E538A0"/>
    <w:rsid w:val="00E5566E"/>
    <w:rsid w:val="00FB0CDA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DAA0"/>
  <w15:docId w15:val="{075BD1AC-7559-407A-98BF-D872E0F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F3E97"/>
    <w:rPr>
      <w:b/>
      <w:bCs/>
    </w:rPr>
  </w:style>
  <w:style w:type="character" w:styleId="a7">
    <w:name w:val="Hyperlink"/>
    <w:basedOn w:val="a0"/>
    <w:uiPriority w:val="99"/>
    <w:semiHidden/>
    <w:unhideWhenUsed/>
    <w:rsid w:val="007F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mod/glossary/showentry.php?eid=633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4</cp:revision>
  <dcterms:created xsi:type="dcterms:W3CDTF">2023-10-17T07:26:00Z</dcterms:created>
  <dcterms:modified xsi:type="dcterms:W3CDTF">2023-10-21T15:25:00Z</dcterms:modified>
</cp:coreProperties>
</file>