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FB6" w:rsidRPr="00836958" w:rsidRDefault="00FD0ED0" w:rsidP="00780260">
      <w:pPr>
        <w:spacing w:after="0" w:line="240" w:lineRule="auto"/>
        <w:jc w:val="center"/>
        <w:rPr>
          <w:rFonts w:ascii="Times New Roman" w:hAnsi="Times New Roman" w:cs="Times New Roman"/>
          <w:b/>
          <w:caps/>
          <w:sz w:val="24"/>
          <w:szCs w:val="24"/>
        </w:rPr>
      </w:pPr>
      <w:r w:rsidRPr="00836958">
        <w:rPr>
          <w:rFonts w:ascii="Times New Roman" w:hAnsi="Times New Roman" w:cs="Times New Roman"/>
          <w:b/>
          <w:caps/>
          <w:sz w:val="24"/>
          <w:szCs w:val="24"/>
        </w:rPr>
        <w:t>Економіка замкненого циклу</w:t>
      </w:r>
    </w:p>
    <w:p w:rsidR="00780260" w:rsidRPr="00D444FA" w:rsidRDefault="00780260" w:rsidP="00780260">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Кафедра</w:t>
      </w:r>
      <w:r w:rsidR="009A2F5C">
        <w:rPr>
          <w:rFonts w:ascii="Times New Roman" w:hAnsi="Times New Roman" w:cs="Times New Roman"/>
          <w:b/>
          <w:sz w:val="24"/>
          <w:szCs w:val="24"/>
        </w:rPr>
        <w:t xml:space="preserve"> економічної теорії</w:t>
      </w:r>
    </w:p>
    <w:p w:rsidR="00780260" w:rsidRPr="00D444FA" w:rsidRDefault="00780260" w:rsidP="00780260">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Факультет</w:t>
      </w:r>
      <w:r w:rsidR="009A2F5C">
        <w:rPr>
          <w:rFonts w:ascii="Times New Roman" w:hAnsi="Times New Roman" w:cs="Times New Roman"/>
          <w:b/>
          <w:sz w:val="24"/>
          <w:szCs w:val="24"/>
        </w:rPr>
        <w:t xml:space="preserve"> аграрного менеджменту</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Лектор</w:t>
            </w:r>
          </w:p>
        </w:tc>
        <w:tc>
          <w:tcPr>
            <w:tcW w:w="5943" w:type="dxa"/>
            <w:vAlign w:val="center"/>
          </w:tcPr>
          <w:p w:rsidR="005A0CDB" w:rsidRDefault="006766E0" w:rsidP="009A2F5C">
            <w:pPr>
              <w:rPr>
                <w:rFonts w:ascii="Times New Roman" w:hAnsi="Times New Roman" w:cs="Times New Roman"/>
                <w:b/>
                <w:sz w:val="24"/>
                <w:szCs w:val="24"/>
              </w:rPr>
            </w:pPr>
            <w:proofErr w:type="spellStart"/>
            <w:r>
              <w:rPr>
                <w:rFonts w:ascii="Times New Roman" w:hAnsi="Times New Roman" w:cs="Times New Roman"/>
                <w:b/>
                <w:sz w:val="24"/>
                <w:szCs w:val="24"/>
              </w:rPr>
              <w:t>д</w:t>
            </w:r>
            <w:r w:rsidR="009A2F5C">
              <w:rPr>
                <w:rFonts w:ascii="Times New Roman" w:hAnsi="Times New Roman" w:cs="Times New Roman"/>
                <w:b/>
                <w:sz w:val="24"/>
                <w:szCs w:val="24"/>
              </w:rPr>
              <w:t>.е.н</w:t>
            </w:r>
            <w:proofErr w:type="spellEnd"/>
            <w:r w:rsidR="009A2F5C">
              <w:rPr>
                <w:rFonts w:ascii="Times New Roman" w:hAnsi="Times New Roman" w:cs="Times New Roman"/>
                <w:b/>
                <w:sz w:val="24"/>
                <w:szCs w:val="24"/>
              </w:rPr>
              <w:t xml:space="preserve">., доцент </w:t>
            </w:r>
            <w:proofErr w:type="spellStart"/>
            <w:r w:rsidR="009A2F5C">
              <w:rPr>
                <w:rFonts w:ascii="Times New Roman" w:hAnsi="Times New Roman" w:cs="Times New Roman"/>
                <w:b/>
                <w:sz w:val="24"/>
                <w:szCs w:val="24"/>
              </w:rPr>
              <w:t>Бутенко</w:t>
            </w:r>
            <w:proofErr w:type="spellEnd"/>
            <w:r w:rsidR="009A2F5C">
              <w:rPr>
                <w:rFonts w:ascii="Times New Roman" w:hAnsi="Times New Roman" w:cs="Times New Roman"/>
                <w:b/>
                <w:sz w:val="24"/>
                <w:szCs w:val="24"/>
              </w:rPr>
              <w:t xml:space="preserve"> В.М.</w:t>
            </w:r>
            <w:r w:rsidR="005A0CDB">
              <w:rPr>
                <w:rFonts w:ascii="Times New Roman" w:hAnsi="Times New Roman" w:cs="Times New Roman"/>
                <w:b/>
                <w:sz w:val="24"/>
                <w:szCs w:val="24"/>
              </w:rPr>
              <w:t xml:space="preserve">, </w:t>
            </w:r>
          </w:p>
          <w:p w:rsidR="00780260" w:rsidRPr="005A0CDB" w:rsidRDefault="005A0CDB" w:rsidP="009A2F5C">
            <w:pPr>
              <w:rPr>
                <w:rFonts w:ascii="Times New Roman" w:hAnsi="Times New Roman" w:cs="Times New Roman"/>
                <w:b/>
                <w:sz w:val="24"/>
                <w:szCs w:val="24"/>
              </w:rPr>
            </w:pPr>
            <w:proofErr w:type="spellStart"/>
            <w:r>
              <w:rPr>
                <w:rFonts w:ascii="Times New Roman" w:hAnsi="Times New Roman" w:cs="Times New Roman"/>
                <w:b/>
                <w:sz w:val="24"/>
                <w:szCs w:val="24"/>
              </w:rPr>
              <w:t>д.е.н</w:t>
            </w:r>
            <w:proofErr w:type="spellEnd"/>
            <w:r>
              <w:rPr>
                <w:rFonts w:ascii="Times New Roman" w:hAnsi="Times New Roman" w:cs="Times New Roman"/>
                <w:b/>
                <w:sz w:val="24"/>
                <w:szCs w:val="24"/>
              </w:rPr>
              <w:t xml:space="preserve">., професор </w:t>
            </w:r>
            <w:proofErr w:type="spellStart"/>
            <w:r>
              <w:rPr>
                <w:rFonts w:ascii="Times New Roman" w:hAnsi="Times New Roman" w:cs="Times New Roman"/>
                <w:b/>
                <w:sz w:val="24"/>
                <w:szCs w:val="24"/>
              </w:rPr>
              <w:t>Байдала</w:t>
            </w:r>
            <w:proofErr w:type="spellEnd"/>
            <w:r>
              <w:rPr>
                <w:rFonts w:ascii="Times New Roman" w:hAnsi="Times New Roman" w:cs="Times New Roman"/>
                <w:b/>
                <w:sz w:val="24"/>
                <w:szCs w:val="24"/>
              </w:rPr>
              <w:t xml:space="preserve"> В.В.</w:t>
            </w:r>
            <w:r w:rsidRPr="005A0CDB">
              <w:rPr>
                <w:rFonts w:ascii="Times New Roman" w:hAnsi="Times New Roman" w:cs="Times New Roman"/>
                <w:b/>
                <w:sz w:val="24"/>
                <w:szCs w:val="24"/>
              </w:rPr>
              <w:t xml:space="preserve"> </w:t>
            </w:r>
          </w:p>
        </w:tc>
      </w:tr>
      <w:tr w:rsidR="00780260" w:rsidRPr="00D444FA" w:rsidTr="00780260">
        <w:tc>
          <w:tcPr>
            <w:tcW w:w="3686" w:type="dxa"/>
            <w:vAlign w:val="center"/>
          </w:tcPr>
          <w:p w:rsidR="00780260" w:rsidRPr="00D444FA" w:rsidRDefault="00D444FA" w:rsidP="00780260">
            <w:pPr>
              <w:rPr>
                <w:rFonts w:ascii="Times New Roman" w:hAnsi="Times New Roman" w:cs="Times New Roman"/>
                <w:b/>
                <w:i/>
                <w:sz w:val="24"/>
                <w:szCs w:val="24"/>
              </w:rPr>
            </w:pPr>
            <w:r>
              <w:rPr>
                <w:rFonts w:ascii="Times New Roman" w:hAnsi="Times New Roman" w:cs="Times New Roman"/>
                <w:b/>
                <w:i/>
                <w:sz w:val="24"/>
                <w:szCs w:val="24"/>
              </w:rPr>
              <w:t>Семестр</w:t>
            </w:r>
          </w:p>
        </w:tc>
        <w:tc>
          <w:tcPr>
            <w:tcW w:w="5943" w:type="dxa"/>
            <w:vAlign w:val="center"/>
          </w:tcPr>
          <w:p w:rsidR="00780260" w:rsidRPr="00EC7D38" w:rsidRDefault="00EC7D38" w:rsidP="00780260">
            <w:pPr>
              <w:rPr>
                <w:rFonts w:ascii="Times New Roman" w:hAnsi="Times New Roman" w:cs="Times New Roman"/>
                <w:b/>
                <w:sz w:val="24"/>
                <w:szCs w:val="24"/>
              </w:rPr>
            </w:pPr>
            <w:r>
              <w:rPr>
                <w:rFonts w:ascii="Times New Roman" w:hAnsi="Times New Roman" w:cs="Times New Roman"/>
                <w:b/>
                <w:sz w:val="24"/>
                <w:szCs w:val="24"/>
              </w:rPr>
              <w:t>7</w:t>
            </w:r>
          </w:p>
        </w:tc>
      </w:tr>
      <w:tr w:rsidR="00780260" w:rsidRPr="00D444FA" w:rsidTr="00780260">
        <w:tc>
          <w:tcPr>
            <w:tcW w:w="3686" w:type="dxa"/>
            <w:vAlign w:val="center"/>
          </w:tcPr>
          <w:p w:rsidR="00780260" w:rsidRPr="00D444FA" w:rsidRDefault="00D444FA" w:rsidP="00D444FA">
            <w:pPr>
              <w:rPr>
                <w:rFonts w:ascii="Times New Roman" w:hAnsi="Times New Roman" w:cs="Times New Roman"/>
                <w:b/>
                <w:i/>
                <w:sz w:val="24"/>
                <w:szCs w:val="24"/>
              </w:rPr>
            </w:pPr>
            <w:r>
              <w:rPr>
                <w:rFonts w:ascii="Times New Roman" w:hAnsi="Times New Roman" w:cs="Times New Roman"/>
                <w:b/>
                <w:i/>
                <w:sz w:val="24"/>
                <w:szCs w:val="24"/>
              </w:rPr>
              <w:t>О</w:t>
            </w:r>
            <w:r w:rsidR="00780260" w:rsidRPr="00D444FA">
              <w:rPr>
                <w:rFonts w:ascii="Times New Roman" w:hAnsi="Times New Roman" w:cs="Times New Roman"/>
                <w:b/>
                <w:i/>
                <w:sz w:val="24"/>
                <w:szCs w:val="24"/>
              </w:rPr>
              <w:t>світн</w:t>
            </w:r>
            <w:r>
              <w:rPr>
                <w:rFonts w:ascii="Times New Roman" w:hAnsi="Times New Roman" w:cs="Times New Roman"/>
                <w:b/>
                <w:i/>
                <w:sz w:val="24"/>
                <w:szCs w:val="24"/>
              </w:rPr>
              <w:t>ій</w:t>
            </w:r>
            <w:r w:rsidR="00780260" w:rsidRPr="00D444FA">
              <w:rPr>
                <w:rFonts w:ascii="Times New Roman" w:hAnsi="Times New Roman" w:cs="Times New Roman"/>
                <w:b/>
                <w:i/>
                <w:sz w:val="24"/>
                <w:szCs w:val="24"/>
              </w:rPr>
              <w:t xml:space="preserve"> ступ</w:t>
            </w:r>
            <w:r>
              <w:rPr>
                <w:rFonts w:ascii="Times New Roman" w:hAnsi="Times New Roman" w:cs="Times New Roman"/>
                <w:b/>
                <w:i/>
                <w:sz w:val="24"/>
                <w:szCs w:val="24"/>
              </w:rPr>
              <w:t>інь</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Бакалавр</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Кількість кредитів ЄКТС</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3</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Форма контролю</w:t>
            </w:r>
          </w:p>
        </w:tc>
        <w:tc>
          <w:tcPr>
            <w:tcW w:w="5943" w:type="dxa"/>
            <w:vAlign w:val="center"/>
          </w:tcPr>
          <w:p w:rsidR="00780260" w:rsidRPr="00D444FA" w:rsidRDefault="00D444FA" w:rsidP="00780260">
            <w:pPr>
              <w:rPr>
                <w:rFonts w:ascii="Times New Roman" w:hAnsi="Times New Roman" w:cs="Times New Roman"/>
                <w:b/>
                <w:sz w:val="24"/>
                <w:szCs w:val="24"/>
              </w:rPr>
            </w:pPr>
            <w:r>
              <w:rPr>
                <w:rFonts w:ascii="Times New Roman" w:hAnsi="Times New Roman" w:cs="Times New Roman"/>
                <w:b/>
                <w:sz w:val="24"/>
                <w:szCs w:val="24"/>
              </w:rPr>
              <w:t>Е</w:t>
            </w:r>
            <w:r w:rsidR="00780260" w:rsidRPr="00D444FA">
              <w:rPr>
                <w:rFonts w:ascii="Times New Roman" w:hAnsi="Times New Roman" w:cs="Times New Roman"/>
                <w:b/>
                <w:sz w:val="24"/>
                <w:szCs w:val="24"/>
              </w:rPr>
              <w:t>кзамен</w:t>
            </w:r>
          </w:p>
        </w:tc>
      </w:tr>
      <w:tr w:rsidR="00780260" w:rsidRPr="00D444FA" w:rsidTr="00780260">
        <w:tc>
          <w:tcPr>
            <w:tcW w:w="3686" w:type="dxa"/>
            <w:vAlign w:val="center"/>
          </w:tcPr>
          <w:p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Аудиторні години</w:t>
            </w:r>
          </w:p>
        </w:tc>
        <w:tc>
          <w:tcPr>
            <w:tcW w:w="5943" w:type="dxa"/>
            <w:vAlign w:val="center"/>
          </w:tcPr>
          <w:p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30 (16 год лекцій, 14 год практичних чи лабораторних)</w:t>
            </w:r>
          </w:p>
        </w:tc>
      </w:tr>
    </w:tbl>
    <w:p w:rsidR="00D444FA" w:rsidRDefault="00D444FA" w:rsidP="00D444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Загальний опис дисципліни</w:t>
      </w:r>
    </w:p>
    <w:p w:rsidR="009A2F5C" w:rsidRDefault="009A2F5C" w:rsidP="009A2F5C">
      <w:pPr>
        <w:spacing w:after="0" w:line="240" w:lineRule="auto"/>
        <w:ind w:firstLine="709"/>
        <w:jc w:val="both"/>
        <w:rPr>
          <w:rFonts w:ascii="Times New Roman" w:hAnsi="Times New Roman" w:cs="Times New Roman"/>
          <w:sz w:val="24"/>
          <w:szCs w:val="24"/>
        </w:rPr>
      </w:pPr>
      <w:r w:rsidRPr="009A2F5C">
        <w:rPr>
          <w:rFonts w:ascii="Times New Roman" w:hAnsi="Times New Roman" w:cs="Times New Roman"/>
          <w:sz w:val="24"/>
          <w:szCs w:val="24"/>
        </w:rPr>
        <w:t xml:space="preserve">Перехід до </w:t>
      </w:r>
      <w:r w:rsidR="00FD0ED0">
        <w:rPr>
          <w:rFonts w:ascii="Times New Roman" w:hAnsi="Times New Roman" w:cs="Times New Roman"/>
          <w:sz w:val="24"/>
          <w:szCs w:val="24"/>
        </w:rPr>
        <w:t>економіки замкненого циклу</w:t>
      </w:r>
      <w:r w:rsidRPr="009A2F5C">
        <w:rPr>
          <w:rFonts w:ascii="Times New Roman" w:hAnsi="Times New Roman" w:cs="Times New Roman"/>
          <w:sz w:val="24"/>
          <w:szCs w:val="24"/>
        </w:rPr>
        <w:t>, яка дає можливість розвиватися на засадах сталості є одним із шляхів досягнення цілей сталого розвитку, досить складний для сучасного соціуму. Це  обумовлено тим, що сталий розвиток пов’язаний з певними обмеженнями стосовно використання природних ресурсів. Якщо у суспільстві будуть широко підтримуватися тенденції, погляди, ідеї розвитку економіки на принципах сталості, набагато легше можна буде запобігати соціальним конфліктам, заохочувати співпрацю різних ланок економіки (сільське господарство, промисловість, наука) на основі використання біотехнологій, відкривати нові можливості для інноваційного інвестування, забезпечувати просування товарів, створених на основі біотехнологій на товарному ринку.</w:t>
      </w:r>
    </w:p>
    <w:p w:rsidR="009A2F5C" w:rsidRPr="009A2F5C" w:rsidRDefault="009A2F5C" w:rsidP="009A2F5C">
      <w:pPr>
        <w:spacing w:after="0" w:line="240" w:lineRule="auto"/>
        <w:ind w:firstLine="709"/>
        <w:jc w:val="both"/>
        <w:rPr>
          <w:rFonts w:ascii="Times New Roman" w:hAnsi="Times New Roman" w:cs="Times New Roman"/>
          <w:sz w:val="24"/>
          <w:szCs w:val="24"/>
        </w:rPr>
      </w:pPr>
      <w:r w:rsidRPr="009A2F5C">
        <w:rPr>
          <w:rFonts w:ascii="Times New Roman" w:hAnsi="Times New Roman" w:cs="Times New Roman"/>
          <w:b/>
          <w:sz w:val="24"/>
          <w:szCs w:val="24"/>
        </w:rPr>
        <w:t>Метою вивчення дисципліни</w:t>
      </w:r>
      <w:r w:rsidRPr="009A2F5C">
        <w:rPr>
          <w:rFonts w:ascii="Times New Roman" w:hAnsi="Times New Roman" w:cs="Times New Roman"/>
          <w:sz w:val="24"/>
          <w:szCs w:val="24"/>
        </w:rPr>
        <w:t xml:space="preserve"> є формування теоретичних і практичних основ у рамках навчальної дисципліни, здобуття ґрунтовних знань і </w:t>
      </w:r>
      <w:bookmarkStart w:id="0" w:name="_GoBack"/>
      <w:bookmarkEnd w:id="0"/>
      <w:r w:rsidRPr="009A2F5C">
        <w:rPr>
          <w:rFonts w:ascii="Times New Roman" w:hAnsi="Times New Roman" w:cs="Times New Roman"/>
          <w:sz w:val="24"/>
          <w:szCs w:val="24"/>
        </w:rPr>
        <w:t xml:space="preserve">навиків концептуального мислення в умовах сучасних глобальних економічних та </w:t>
      </w:r>
      <w:proofErr w:type="spellStart"/>
      <w:r w:rsidRPr="009A2F5C">
        <w:rPr>
          <w:rFonts w:ascii="Times New Roman" w:hAnsi="Times New Roman" w:cs="Times New Roman"/>
          <w:sz w:val="24"/>
          <w:szCs w:val="24"/>
        </w:rPr>
        <w:t>біосоціальних</w:t>
      </w:r>
      <w:proofErr w:type="spellEnd"/>
      <w:r w:rsidRPr="009A2F5C">
        <w:rPr>
          <w:rFonts w:ascii="Times New Roman" w:hAnsi="Times New Roman" w:cs="Times New Roman"/>
          <w:sz w:val="24"/>
          <w:szCs w:val="24"/>
        </w:rPr>
        <w:t xml:space="preserve"> викликів для відпрацювання успішних стратегій розвитку як окремих підприємств, так і економічного прогнозування, регулювання, співробітництва, створення спільної інтелектуальної власності в глобальному та регіональному аспектах.</w:t>
      </w:r>
    </w:p>
    <w:p w:rsidR="009A2F5C" w:rsidRPr="009A2F5C" w:rsidRDefault="009A2F5C" w:rsidP="009A2F5C">
      <w:pPr>
        <w:spacing w:after="0" w:line="240" w:lineRule="auto"/>
        <w:ind w:firstLine="709"/>
        <w:jc w:val="both"/>
        <w:rPr>
          <w:rFonts w:ascii="Times New Roman" w:hAnsi="Times New Roman" w:cs="Times New Roman"/>
          <w:sz w:val="24"/>
          <w:szCs w:val="24"/>
        </w:rPr>
      </w:pPr>
      <w:r w:rsidRPr="009A2F5C">
        <w:rPr>
          <w:rFonts w:ascii="Times New Roman" w:hAnsi="Times New Roman" w:cs="Times New Roman"/>
          <w:sz w:val="24"/>
          <w:szCs w:val="24"/>
        </w:rPr>
        <w:t xml:space="preserve">Завдання дисципліни полягає у формуванні у студентів відповідного світогляду, заснованого на глибоких знаннях і розумінні сучасних тенденцій в галузі науки і технологій, що лежать в основі </w:t>
      </w:r>
      <w:r w:rsidR="00FD0ED0">
        <w:rPr>
          <w:rFonts w:ascii="Times New Roman" w:hAnsi="Times New Roman" w:cs="Times New Roman"/>
          <w:sz w:val="24"/>
          <w:szCs w:val="24"/>
        </w:rPr>
        <w:t>економіки замкненого циклу</w:t>
      </w:r>
      <w:r w:rsidR="00874C65">
        <w:rPr>
          <w:rFonts w:ascii="Times New Roman" w:hAnsi="Times New Roman" w:cs="Times New Roman"/>
          <w:sz w:val="24"/>
          <w:szCs w:val="24"/>
        </w:rPr>
        <w:t>.</w:t>
      </w:r>
      <w:r w:rsidRPr="009A2F5C">
        <w:rPr>
          <w:rFonts w:ascii="Times New Roman" w:hAnsi="Times New Roman" w:cs="Times New Roman"/>
          <w:sz w:val="24"/>
          <w:szCs w:val="24"/>
        </w:rPr>
        <w:t xml:space="preserve"> </w:t>
      </w:r>
    </w:p>
    <w:p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Теми лекцій</w:t>
      </w:r>
      <w:r>
        <w:rPr>
          <w:rFonts w:ascii="Times New Roman" w:hAnsi="Times New Roman" w:cs="Times New Roman"/>
          <w:b/>
          <w:sz w:val="24"/>
          <w:szCs w:val="24"/>
        </w:rPr>
        <w:t>:</w:t>
      </w:r>
    </w:p>
    <w:p w:rsidR="009A2F5C" w:rsidRDefault="009A2F5C" w:rsidP="009A2F5C">
      <w:pPr>
        <w:pStyle w:val="2"/>
        <w:spacing w:before="0"/>
        <w:ind w:left="284" w:firstLine="709"/>
        <w:jc w:val="both"/>
        <w:rPr>
          <w:b w:val="0"/>
          <w:lang w:val="uk-UA"/>
        </w:rPr>
      </w:pPr>
      <w:bookmarkStart w:id="1" w:name="_Hlk536791170"/>
      <w:r>
        <w:rPr>
          <w:b w:val="0"/>
          <w:lang w:val="uk-UA"/>
        </w:rPr>
        <w:t xml:space="preserve">Тема 1. </w:t>
      </w:r>
      <w:r w:rsidR="00FD0ED0">
        <w:rPr>
          <w:b w:val="0"/>
          <w:lang w:val="uk-UA"/>
        </w:rPr>
        <w:t>Сутність</w:t>
      </w:r>
      <w:r>
        <w:rPr>
          <w:b w:val="0"/>
          <w:lang w:val="uk-UA"/>
        </w:rPr>
        <w:t xml:space="preserve"> та розвиток </w:t>
      </w:r>
      <w:r w:rsidR="00FD0ED0">
        <w:rPr>
          <w:b w:val="0"/>
          <w:lang w:val="uk-UA"/>
        </w:rPr>
        <w:t>економіки замкненого циклу</w:t>
      </w:r>
      <w:r>
        <w:rPr>
          <w:b w:val="0"/>
          <w:lang w:val="uk-UA"/>
        </w:rPr>
        <w:t>.</w:t>
      </w:r>
    </w:p>
    <w:p w:rsidR="009A2F5C" w:rsidRDefault="009A2F5C" w:rsidP="009A2F5C">
      <w:pPr>
        <w:pStyle w:val="2"/>
        <w:spacing w:before="0"/>
        <w:ind w:left="284" w:firstLine="709"/>
        <w:jc w:val="both"/>
        <w:rPr>
          <w:b w:val="0"/>
          <w:lang w:val="uk-UA"/>
        </w:rPr>
      </w:pPr>
      <w:r>
        <w:rPr>
          <w:b w:val="0"/>
          <w:lang w:val="uk-UA"/>
        </w:rPr>
        <w:t xml:space="preserve">Термінологічне визначення </w:t>
      </w:r>
      <w:r w:rsidR="00FD0ED0" w:rsidRPr="00FD0ED0">
        <w:rPr>
          <w:b w:val="0"/>
          <w:lang w:val="uk-UA"/>
        </w:rPr>
        <w:t>економіки замкненого циклу</w:t>
      </w:r>
      <w:r>
        <w:rPr>
          <w:b w:val="0"/>
          <w:lang w:val="uk-UA"/>
        </w:rPr>
        <w:t xml:space="preserve">. </w:t>
      </w:r>
      <w:r w:rsidR="00FD0ED0">
        <w:rPr>
          <w:b w:val="0"/>
          <w:lang w:val="uk-UA"/>
        </w:rPr>
        <w:t>Е</w:t>
      </w:r>
      <w:r w:rsidR="00FD0ED0" w:rsidRPr="00FD0ED0">
        <w:rPr>
          <w:b w:val="0"/>
          <w:lang w:val="uk-UA"/>
        </w:rPr>
        <w:t>кономік</w:t>
      </w:r>
      <w:r w:rsidR="00FD0ED0">
        <w:rPr>
          <w:b w:val="0"/>
          <w:lang w:val="uk-UA"/>
        </w:rPr>
        <w:t>а</w:t>
      </w:r>
      <w:r w:rsidR="00FD0ED0" w:rsidRPr="00FD0ED0">
        <w:rPr>
          <w:b w:val="0"/>
          <w:lang w:val="uk-UA"/>
        </w:rPr>
        <w:t xml:space="preserve"> замкненого циклу</w:t>
      </w:r>
      <w:r w:rsidR="00FD0ED0">
        <w:rPr>
          <w:b w:val="0"/>
          <w:lang w:val="uk-UA"/>
        </w:rPr>
        <w:t xml:space="preserve"> як складова біоекономіки.</w:t>
      </w:r>
      <w:r w:rsidR="00FD0ED0" w:rsidRPr="00FD0ED0">
        <w:rPr>
          <w:b w:val="0"/>
          <w:lang w:val="uk-UA"/>
        </w:rPr>
        <w:t xml:space="preserve"> </w:t>
      </w:r>
      <w:r>
        <w:rPr>
          <w:b w:val="0"/>
          <w:lang w:val="uk-UA"/>
        </w:rPr>
        <w:t>Секторний підхід до аналізу біоекономіки. Моделі біоекономіки.</w:t>
      </w:r>
    </w:p>
    <w:p w:rsidR="009A2F5C" w:rsidRDefault="009A2F5C" w:rsidP="009A2F5C">
      <w:pPr>
        <w:pStyle w:val="2"/>
        <w:spacing w:before="0"/>
        <w:ind w:left="284" w:firstLine="709"/>
        <w:jc w:val="both"/>
        <w:rPr>
          <w:b w:val="0"/>
          <w:lang w:val="uk-UA"/>
        </w:rPr>
      </w:pPr>
      <w:bookmarkStart w:id="2" w:name="_Hlk536792154"/>
      <w:bookmarkEnd w:id="1"/>
      <w:r>
        <w:rPr>
          <w:b w:val="0"/>
          <w:lang w:val="uk-UA"/>
        </w:rPr>
        <w:t xml:space="preserve">Тема 2. </w:t>
      </w:r>
      <w:r w:rsidR="00FD0ED0">
        <w:rPr>
          <w:b w:val="0"/>
          <w:lang w:val="uk-UA"/>
        </w:rPr>
        <w:t>Е</w:t>
      </w:r>
      <w:r w:rsidR="00FD0ED0" w:rsidRPr="00FD0ED0">
        <w:rPr>
          <w:b w:val="0"/>
          <w:lang w:val="uk-UA"/>
        </w:rPr>
        <w:t>кономік</w:t>
      </w:r>
      <w:r w:rsidR="00FD0ED0">
        <w:rPr>
          <w:b w:val="0"/>
          <w:lang w:val="uk-UA"/>
        </w:rPr>
        <w:t>а</w:t>
      </w:r>
      <w:r w:rsidR="00FD0ED0" w:rsidRPr="00FD0ED0">
        <w:rPr>
          <w:b w:val="0"/>
          <w:lang w:val="uk-UA"/>
        </w:rPr>
        <w:t xml:space="preserve"> замкненого циклу </w:t>
      </w:r>
      <w:r>
        <w:rPr>
          <w:b w:val="0"/>
          <w:lang w:val="uk-UA"/>
        </w:rPr>
        <w:t>як шлях досягнення цілей сталого розвитку.</w:t>
      </w:r>
    </w:p>
    <w:p w:rsidR="009A2F5C" w:rsidRDefault="009A2F5C" w:rsidP="009A2F5C">
      <w:pPr>
        <w:pStyle w:val="2"/>
        <w:spacing w:before="0"/>
        <w:ind w:left="284" w:firstLine="709"/>
        <w:jc w:val="both"/>
        <w:rPr>
          <w:b w:val="0"/>
          <w:lang w:val="uk-UA"/>
        </w:rPr>
      </w:pPr>
      <w:r>
        <w:rPr>
          <w:b w:val="0"/>
          <w:lang w:val="uk-UA"/>
        </w:rPr>
        <w:t>Сутність поняття «сталий розвиток». Показники сталого розвитку. Взаємозв’язок біоекономіки і сталого розвитку.</w:t>
      </w:r>
    </w:p>
    <w:bookmarkEnd w:id="2"/>
    <w:p w:rsidR="009A2F5C" w:rsidRDefault="009A2F5C" w:rsidP="009A2F5C">
      <w:pPr>
        <w:pStyle w:val="2"/>
        <w:spacing w:before="0"/>
        <w:ind w:left="284" w:firstLine="709"/>
        <w:jc w:val="both"/>
        <w:rPr>
          <w:b w:val="0"/>
          <w:lang w:val="uk-UA"/>
        </w:rPr>
      </w:pPr>
      <w:r>
        <w:rPr>
          <w:b w:val="0"/>
          <w:lang w:val="uk-UA"/>
        </w:rPr>
        <w:t xml:space="preserve">Тема 3. </w:t>
      </w:r>
      <w:proofErr w:type="spellStart"/>
      <w:r>
        <w:rPr>
          <w:b w:val="0"/>
          <w:lang w:val="uk-UA"/>
        </w:rPr>
        <w:t>Агробіотехнологічний</w:t>
      </w:r>
      <w:proofErr w:type="spellEnd"/>
      <w:r>
        <w:rPr>
          <w:b w:val="0"/>
          <w:lang w:val="uk-UA"/>
        </w:rPr>
        <w:t xml:space="preserve"> енергозберігаючий кластер </w:t>
      </w:r>
      <w:r>
        <w:rPr>
          <w:color w:val="000000"/>
          <w:lang w:val="uk-UA"/>
        </w:rPr>
        <w:t xml:space="preserve">– </w:t>
      </w:r>
      <w:r>
        <w:rPr>
          <w:b w:val="0"/>
          <w:lang w:val="uk-UA"/>
        </w:rPr>
        <w:t xml:space="preserve">імператив розвитку </w:t>
      </w:r>
      <w:r w:rsidR="00FD0ED0">
        <w:rPr>
          <w:b w:val="0"/>
          <w:lang w:val="uk-UA"/>
        </w:rPr>
        <w:t>економіки замкненого циклу</w:t>
      </w:r>
      <w:r>
        <w:rPr>
          <w:b w:val="0"/>
          <w:lang w:val="uk-UA"/>
        </w:rPr>
        <w:t>.</w:t>
      </w:r>
    </w:p>
    <w:p w:rsidR="009A2F5C" w:rsidRDefault="009A2F5C" w:rsidP="009A2F5C">
      <w:pPr>
        <w:pStyle w:val="2"/>
        <w:spacing w:before="0"/>
        <w:ind w:left="284" w:firstLine="709"/>
        <w:jc w:val="both"/>
        <w:rPr>
          <w:b w:val="0"/>
          <w:lang w:val="uk-UA"/>
        </w:rPr>
      </w:pPr>
      <w:r>
        <w:rPr>
          <w:b w:val="0"/>
          <w:lang w:val="uk-UA"/>
        </w:rPr>
        <w:t xml:space="preserve">Поняття та типи кластерів. Організаційні принципи створення кластерів.  Співвідношення понять "ТВК" та "кластер". Структура </w:t>
      </w:r>
      <w:proofErr w:type="spellStart"/>
      <w:r>
        <w:rPr>
          <w:b w:val="0"/>
          <w:lang w:val="uk-UA"/>
        </w:rPr>
        <w:t>агробіотехнологічного</w:t>
      </w:r>
      <w:proofErr w:type="spellEnd"/>
      <w:r>
        <w:rPr>
          <w:b w:val="0"/>
          <w:lang w:val="uk-UA"/>
        </w:rPr>
        <w:t xml:space="preserve"> кластеру.</w:t>
      </w:r>
    </w:p>
    <w:p w:rsidR="009A2F5C" w:rsidRDefault="009A2F5C" w:rsidP="009A2F5C">
      <w:pPr>
        <w:pStyle w:val="2"/>
        <w:spacing w:before="0"/>
        <w:ind w:left="284" w:firstLine="709"/>
        <w:jc w:val="both"/>
        <w:rPr>
          <w:b w:val="0"/>
          <w:lang w:val="uk-UA"/>
        </w:rPr>
      </w:pPr>
      <w:bookmarkStart w:id="3" w:name="_Hlk536792472"/>
      <w:r>
        <w:rPr>
          <w:b w:val="0"/>
          <w:lang w:val="uk-UA"/>
        </w:rPr>
        <w:t xml:space="preserve">Тема 4. Соціальне партнерство як інструмент розвитку </w:t>
      </w:r>
      <w:r w:rsidR="00FD0ED0">
        <w:rPr>
          <w:b w:val="0"/>
          <w:lang w:val="uk-UA"/>
        </w:rPr>
        <w:t>економіки замкненого циклу</w:t>
      </w:r>
      <w:r>
        <w:rPr>
          <w:b w:val="0"/>
          <w:lang w:val="uk-UA"/>
        </w:rPr>
        <w:t>.</w:t>
      </w:r>
    </w:p>
    <w:p w:rsidR="009A2F5C" w:rsidRDefault="009A2F5C" w:rsidP="009A2F5C">
      <w:pPr>
        <w:pStyle w:val="2"/>
        <w:spacing w:before="0"/>
        <w:ind w:left="284" w:firstLine="709"/>
        <w:jc w:val="both"/>
        <w:rPr>
          <w:b w:val="0"/>
          <w:lang w:val="uk-UA"/>
        </w:rPr>
      </w:pPr>
      <w:r>
        <w:rPr>
          <w:b w:val="0"/>
          <w:lang w:val="uk-UA"/>
        </w:rPr>
        <w:t>Історичні аспекти соціального партнерства. Сутність соціального партнерства та перспективи його розвитку. Соціальне партнерство як механізм імплементації біоекономіки.</w:t>
      </w:r>
    </w:p>
    <w:p w:rsidR="009A2F5C" w:rsidRDefault="009A2F5C" w:rsidP="009A2F5C">
      <w:pPr>
        <w:pStyle w:val="2"/>
        <w:spacing w:before="0"/>
        <w:ind w:left="284" w:firstLine="709"/>
        <w:jc w:val="both"/>
        <w:rPr>
          <w:b w:val="0"/>
          <w:lang w:val="uk-UA"/>
        </w:rPr>
      </w:pPr>
      <w:bookmarkStart w:id="4" w:name="_Hlk536798151"/>
      <w:bookmarkEnd w:id="3"/>
      <w:r>
        <w:rPr>
          <w:b w:val="0"/>
          <w:lang w:val="uk-UA"/>
        </w:rPr>
        <w:t>Тема 5. Соціальні аспекти формування біоекономіки</w:t>
      </w:r>
      <w:r w:rsidR="00FD0ED0">
        <w:rPr>
          <w:b w:val="0"/>
          <w:lang w:val="uk-UA"/>
        </w:rPr>
        <w:t xml:space="preserve"> та економіки замкненого циклу</w:t>
      </w:r>
      <w:r>
        <w:rPr>
          <w:b w:val="0"/>
          <w:lang w:val="uk-UA"/>
        </w:rPr>
        <w:t>.</w:t>
      </w:r>
    </w:p>
    <w:p w:rsidR="009A2F5C" w:rsidRDefault="009A2F5C" w:rsidP="009A2F5C">
      <w:pPr>
        <w:pStyle w:val="2"/>
        <w:spacing w:before="0"/>
        <w:ind w:left="284" w:firstLine="709"/>
        <w:jc w:val="both"/>
        <w:rPr>
          <w:b w:val="0"/>
          <w:lang w:val="uk-UA"/>
        </w:rPr>
      </w:pPr>
      <w:r>
        <w:rPr>
          <w:b w:val="0"/>
          <w:lang w:val="uk-UA"/>
        </w:rPr>
        <w:t>Вплив процесів розвитку біоекономіки на зайнятість. Біоекономіка, обмеженість ресурсів та інтереси майбутніх поколінь.</w:t>
      </w:r>
    </w:p>
    <w:p w:rsidR="009A2F5C" w:rsidRDefault="009A2F5C" w:rsidP="009A2F5C">
      <w:pPr>
        <w:pStyle w:val="2"/>
        <w:spacing w:before="0"/>
        <w:ind w:left="284" w:firstLine="709"/>
        <w:jc w:val="both"/>
        <w:rPr>
          <w:b w:val="0"/>
          <w:lang w:val="uk-UA"/>
        </w:rPr>
      </w:pPr>
      <w:bookmarkStart w:id="5" w:name="_Hlk536792610"/>
      <w:bookmarkEnd w:id="4"/>
      <w:r>
        <w:rPr>
          <w:b w:val="0"/>
          <w:lang w:val="uk-UA"/>
        </w:rPr>
        <w:t>Тема 6. Державне регулювання розвитку біоекономіки</w:t>
      </w:r>
      <w:r w:rsidR="00FD0ED0">
        <w:rPr>
          <w:b w:val="0"/>
          <w:lang w:val="uk-UA"/>
        </w:rPr>
        <w:t xml:space="preserve"> та економіки замкненого циклу</w:t>
      </w:r>
      <w:r>
        <w:rPr>
          <w:b w:val="0"/>
          <w:lang w:val="uk-UA"/>
        </w:rPr>
        <w:t>.</w:t>
      </w:r>
    </w:p>
    <w:p w:rsidR="009A2F5C" w:rsidRDefault="009A2F5C" w:rsidP="009A2F5C">
      <w:pPr>
        <w:pStyle w:val="2"/>
        <w:spacing w:before="0"/>
        <w:ind w:left="284" w:firstLine="709"/>
        <w:jc w:val="both"/>
        <w:rPr>
          <w:b w:val="0"/>
          <w:lang w:val="uk-UA"/>
        </w:rPr>
      </w:pPr>
      <w:r>
        <w:rPr>
          <w:b w:val="0"/>
          <w:lang w:val="uk-UA"/>
        </w:rPr>
        <w:t xml:space="preserve">Основні інструменти державного впливу на розвиток </w:t>
      </w:r>
      <w:r w:rsidR="00FD0ED0">
        <w:rPr>
          <w:b w:val="0"/>
          <w:lang w:val="uk-UA"/>
        </w:rPr>
        <w:t>економіки замкненого циклу</w:t>
      </w:r>
      <w:r>
        <w:rPr>
          <w:b w:val="0"/>
          <w:lang w:val="uk-UA"/>
        </w:rPr>
        <w:t xml:space="preserve">. </w:t>
      </w:r>
      <w:r>
        <w:rPr>
          <w:b w:val="0"/>
          <w:lang w:val="uk-UA"/>
        </w:rPr>
        <w:lastRenderedPageBreak/>
        <w:t>Економіко-правовий аналіз нормативної бази розвитку біоекономіки в Україні. Формування довгострокової стратегії державної підтримки розвитку біоекономіки</w:t>
      </w:r>
      <w:r w:rsidR="00FD0ED0">
        <w:rPr>
          <w:b w:val="0"/>
          <w:lang w:val="uk-UA"/>
        </w:rPr>
        <w:t xml:space="preserve"> та економіки замкненого циклу</w:t>
      </w:r>
      <w:r>
        <w:rPr>
          <w:b w:val="0"/>
          <w:lang w:val="uk-UA"/>
        </w:rPr>
        <w:t>.</w:t>
      </w:r>
    </w:p>
    <w:p w:rsidR="009A2F5C" w:rsidRDefault="009A2F5C" w:rsidP="009A2F5C">
      <w:pPr>
        <w:pStyle w:val="2"/>
        <w:spacing w:before="0"/>
        <w:ind w:left="284" w:firstLine="709"/>
        <w:jc w:val="both"/>
        <w:rPr>
          <w:b w:val="0"/>
          <w:lang w:val="uk-UA"/>
        </w:rPr>
      </w:pPr>
      <w:bookmarkStart w:id="6" w:name="_Hlk536793799"/>
      <w:bookmarkEnd w:id="5"/>
      <w:r>
        <w:rPr>
          <w:b w:val="0"/>
          <w:lang w:val="uk-UA"/>
        </w:rPr>
        <w:t>Тема 7. Вимірювання біоекономіки: у чому проблема?</w:t>
      </w:r>
    </w:p>
    <w:p w:rsidR="009A2F5C" w:rsidRDefault="009A2F5C" w:rsidP="009A2F5C">
      <w:pPr>
        <w:pStyle w:val="2"/>
        <w:spacing w:before="0"/>
        <w:ind w:left="284" w:firstLine="709"/>
        <w:jc w:val="both"/>
        <w:rPr>
          <w:b w:val="0"/>
          <w:lang w:val="uk-UA"/>
        </w:rPr>
      </w:pPr>
      <w:r>
        <w:rPr>
          <w:b w:val="0"/>
          <w:lang w:val="uk-UA"/>
        </w:rPr>
        <w:t>Система показників, що вимірюють величину та розвиток біоекономіки в динаміці. Показники для визначення ефективності біоекономіки.</w:t>
      </w:r>
    </w:p>
    <w:p w:rsidR="009A2F5C" w:rsidRDefault="009A2F5C" w:rsidP="009A2F5C">
      <w:pPr>
        <w:pStyle w:val="2"/>
        <w:spacing w:before="0"/>
        <w:ind w:left="284" w:firstLine="709"/>
        <w:jc w:val="both"/>
        <w:rPr>
          <w:b w:val="0"/>
          <w:lang w:val="uk-UA"/>
        </w:rPr>
      </w:pPr>
      <w:bookmarkStart w:id="7" w:name="_Hlk536797755"/>
      <w:bookmarkEnd w:id="6"/>
      <w:r>
        <w:rPr>
          <w:b w:val="0"/>
          <w:lang w:val="uk-UA"/>
        </w:rPr>
        <w:t>Тема 8. Біоекономіка як умова інтеграції до ЄС.</w:t>
      </w:r>
    </w:p>
    <w:p w:rsidR="009A2F5C" w:rsidRDefault="009A2F5C" w:rsidP="009A2F5C">
      <w:pPr>
        <w:pStyle w:val="2"/>
        <w:spacing w:before="0"/>
        <w:ind w:left="284" w:firstLine="709"/>
        <w:jc w:val="both"/>
        <w:rPr>
          <w:b w:val="0"/>
          <w:lang w:val="uk-UA"/>
        </w:rPr>
      </w:pPr>
      <w:r>
        <w:rPr>
          <w:b w:val="0"/>
          <w:lang w:val="uk-UA"/>
        </w:rPr>
        <w:t>Актуальність створення, зміст та значення Національних програм з розвитку біоекономіки. Передовий досвід Нідерландів, Німеччини та інших країн ЄС та можливості його використання в Україні.</w:t>
      </w:r>
    </w:p>
    <w:bookmarkEnd w:id="7"/>
    <w:p w:rsidR="009A2F5C" w:rsidRDefault="009A2F5C" w:rsidP="009A2F5C">
      <w:pPr>
        <w:pStyle w:val="2"/>
        <w:spacing w:before="0"/>
        <w:ind w:left="284" w:firstLine="709"/>
        <w:jc w:val="both"/>
        <w:rPr>
          <w:b w:val="0"/>
          <w:lang w:val="uk-UA"/>
        </w:rPr>
      </w:pPr>
      <w:r>
        <w:rPr>
          <w:b w:val="0"/>
          <w:lang w:val="uk-UA"/>
        </w:rPr>
        <w:t>Тема 9. Роль біоекономіки в розвитку енергетичного сектору.</w:t>
      </w:r>
    </w:p>
    <w:p w:rsidR="009A2F5C" w:rsidRDefault="009A2F5C" w:rsidP="009A2F5C">
      <w:pPr>
        <w:pStyle w:val="2"/>
        <w:spacing w:before="0"/>
        <w:ind w:left="284" w:firstLine="709"/>
        <w:jc w:val="both"/>
        <w:rPr>
          <w:b w:val="0"/>
          <w:lang w:val="ru-RU"/>
        </w:rPr>
      </w:pPr>
      <w:proofErr w:type="spellStart"/>
      <w:r>
        <w:rPr>
          <w:b w:val="0"/>
          <w:lang w:val="ru-RU"/>
        </w:rPr>
        <w:t>Види</w:t>
      </w:r>
      <w:proofErr w:type="spellEnd"/>
      <w:r>
        <w:rPr>
          <w:b w:val="0"/>
          <w:lang w:val="ru-RU"/>
        </w:rPr>
        <w:t xml:space="preserve"> </w:t>
      </w:r>
      <w:proofErr w:type="spellStart"/>
      <w:r>
        <w:rPr>
          <w:b w:val="0"/>
          <w:lang w:val="ru-RU"/>
        </w:rPr>
        <w:t>біопалив</w:t>
      </w:r>
      <w:proofErr w:type="spellEnd"/>
      <w:r>
        <w:rPr>
          <w:b w:val="0"/>
          <w:lang w:val="ru-RU"/>
        </w:rPr>
        <w:t xml:space="preserve">. </w:t>
      </w:r>
      <w:proofErr w:type="spellStart"/>
      <w:r>
        <w:rPr>
          <w:b w:val="0"/>
          <w:lang w:val="ru-RU"/>
        </w:rPr>
        <w:t>Економічна</w:t>
      </w:r>
      <w:proofErr w:type="spellEnd"/>
      <w:r>
        <w:rPr>
          <w:b w:val="0"/>
          <w:lang w:val="ru-RU"/>
        </w:rPr>
        <w:t xml:space="preserve"> </w:t>
      </w:r>
      <w:proofErr w:type="spellStart"/>
      <w:r>
        <w:rPr>
          <w:b w:val="0"/>
          <w:lang w:val="ru-RU"/>
        </w:rPr>
        <w:t>ефективність</w:t>
      </w:r>
      <w:proofErr w:type="spellEnd"/>
      <w:r>
        <w:rPr>
          <w:b w:val="0"/>
          <w:lang w:val="ru-RU"/>
        </w:rPr>
        <w:t xml:space="preserve"> </w:t>
      </w:r>
      <w:proofErr w:type="spellStart"/>
      <w:r>
        <w:rPr>
          <w:b w:val="0"/>
          <w:lang w:val="ru-RU"/>
        </w:rPr>
        <w:t>виробництва</w:t>
      </w:r>
      <w:proofErr w:type="spellEnd"/>
      <w:r>
        <w:rPr>
          <w:b w:val="0"/>
          <w:lang w:val="ru-RU"/>
        </w:rPr>
        <w:t xml:space="preserve"> </w:t>
      </w:r>
      <w:proofErr w:type="spellStart"/>
      <w:r>
        <w:rPr>
          <w:b w:val="0"/>
          <w:lang w:val="ru-RU"/>
        </w:rPr>
        <w:t>біопалив</w:t>
      </w:r>
      <w:proofErr w:type="spellEnd"/>
      <w:r>
        <w:rPr>
          <w:b w:val="0"/>
          <w:lang w:val="ru-RU"/>
        </w:rPr>
        <w:t>.</w:t>
      </w:r>
      <w:r>
        <w:rPr>
          <w:b w:val="0"/>
          <w:lang w:val="uk-UA"/>
        </w:rPr>
        <w:t xml:space="preserve"> </w:t>
      </w:r>
      <w:proofErr w:type="spellStart"/>
      <w:r>
        <w:rPr>
          <w:b w:val="0"/>
          <w:lang w:val="ru-RU"/>
        </w:rPr>
        <w:t>Біомаса</w:t>
      </w:r>
      <w:proofErr w:type="spellEnd"/>
      <w:r>
        <w:rPr>
          <w:b w:val="0"/>
          <w:lang w:val="ru-RU"/>
        </w:rPr>
        <w:t xml:space="preserve"> як </w:t>
      </w:r>
      <w:proofErr w:type="spellStart"/>
      <w:r>
        <w:rPr>
          <w:b w:val="0"/>
          <w:lang w:val="ru-RU"/>
        </w:rPr>
        <w:t>джерело</w:t>
      </w:r>
      <w:proofErr w:type="spellEnd"/>
      <w:r>
        <w:rPr>
          <w:b w:val="0"/>
          <w:lang w:val="ru-RU"/>
        </w:rPr>
        <w:t xml:space="preserve"> </w:t>
      </w:r>
      <w:proofErr w:type="spellStart"/>
      <w:r>
        <w:rPr>
          <w:b w:val="0"/>
          <w:lang w:val="ru-RU"/>
        </w:rPr>
        <w:t>енергії</w:t>
      </w:r>
      <w:proofErr w:type="spellEnd"/>
      <w:r>
        <w:rPr>
          <w:b w:val="0"/>
          <w:lang w:val="ru-RU"/>
        </w:rPr>
        <w:t xml:space="preserve">. </w:t>
      </w:r>
      <w:proofErr w:type="spellStart"/>
      <w:r>
        <w:rPr>
          <w:b w:val="0"/>
          <w:lang w:val="ru-RU"/>
        </w:rPr>
        <w:t>Проблеми</w:t>
      </w:r>
      <w:proofErr w:type="spellEnd"/>
      <w:r>
        <w:rPr>
          <w:b w:val="0"/>
          <w:lang w:val="ru-RU"/>
        </w:rPr>
        <w:t xml:space="preserve"> </w:t>
      </w:r>
      <w:proofErr w:type="spellStart"/>
      <w:r>
        <w:rPr>
          <w:b w:val="0"/>
          <w:lang w:val="ru-RU"/>
        </w:rPr>
        <w:t>використання</w:t>
      </w:r>
      <w:proofErr w:type="spellEnd"/>
      <w:r>
        <w:rPr>
          <w:b w:val="0"/>
          <w:lang w:val="ru-RU"/>
        </w:rPr>
        <w:t xml:space="preserve">. </w:t>
      </w:r>
      <w:proofErr w:type="spellStart"/>
      <w:r>
        <w:rPr>
          <w:b w:val="0"/>
          <w:lang w:val="ru-RU"/>
        </w:rPr>
        <w:t>Відновлювані</w:t>
      </w:r>
      <w:proofErr w:type="spellEnd"/>
      <w:r>
        <w:rPr>
          <w:b w:val="0"/>
          <w:lang w:val="ru-RU"/>
        </w:rPr>
        <w:t xml:space="preserve"> </w:t>
      </w:r>
      <w:proofErr w:type="spellStart"/>
      <w:r>
        <w:rPr>
          <w:b w:val="0"/>
          <w:lang w:val="ru-RU"/>
        </w:rPr>
        <w:t>джерела</w:t>
      </w:r>
      <w:proofErr w:type="spellEnd"/>
      <w:r>
        <w:rPr>
          <w:b w:val="0"/>
          <w:lang w:val="ru-RU"/>
        </w:rPr>
        <w:t xml:space="preserve"> </w:t>
      </w:r>
      <w:proofErr w:type="spellStart"/>
      <w:r>
        <w:rPr>
          <w:b w:val="0"/>
          <w:lang w:val="ru-RU"/>
        </w:rPr>
        <w:t>енергії</w:t>
      </w:r>
      <w:proofErr w:type="spellEnd"/>
      <w:r>
        <w:rPr>
          <w:b w:val="0"/>
          <w:lang w:val="ru-RU"/>
        </w:rPr>
        <w:t xml:space="preserve"> (ВДЕ) та </w:t>
      </w:r>
      <w:proofErr w:type="spellStart"/>
      <w:r>
        <w:rPr>
          <w:b w:val="0"/>
          <w:lang w:val="ru-RU"/>
        </w:rPr>
        <w:t>їх</w:t>
      </w:r>
      <w:proofErr w:type="spellEnd"/>
      <w:r>
        <w:rPr>
          <w:b w:val="0"/>
          <w:lang w:val="ru-RU"/>
        </w:rPr>
        <w:t xml:space="preserve"> </w:t>
      </w:r>
      <w:proofErr w:type="spellStart"/>
      <w:r>
        <w:rPr>
          <w:b w:val="0"/>
          <w:lang w:val="ru-RU"/>
        </w:rPr>
        <w:t>використання</w:t>
      </w:r>
      <w:proofErr w:type="spellEnd"/>
      <w:r>
        <w:rPr>
          <w:b w:val="0"/>
          <w:lang w:val="ru-RU"/>
        </w:rPr>
        <w:t>.</w:t>
      </w:r>
    </w:p>
    <w:p w:rsidR="009A2F5C" w:rsidRDefault="009A2F5C" w:rsidP="009A2F5C">
      <w:pPr>
        <w:pStyle w:val="2"/>
        <w:spacing w:before="0"/>
        <w:ind w:left="284" w:firstLine="709"/>
        <w:jc w:val="both"/>
        <w:rPr>
          <w:b w:val="0"/>
          <w:lang w:val="uk-UA"/>
        </w:rPr>
      </w:pPr>
      <w:r>
        <w:rPr>
          <w:b w:val="0"/>
          <w:lang w:val="uk-UA"/>
        </w:rPr>
        <w:t xml:space="preserve">Тема 10. </w:t>
      </w:r>
      <w:r w:rsidR="00FD0ED0">
        <w:rPr>
          <w:b w:val="0"/>
          <w:lang w:val="uk-UA"/>
        </w:rPr>
        <w:t>Стан е</w:t>
      </w:r>
      <w:r>
        <w:rPr>
          <w:b w:val="0"/>
          <w:lang w:val="uk-UA"/>
        </w:rPr>
        <w:t>кономік</w:t>
      </w:r>
      <w:r w:rsidR="00FD0ED0">
        <w:rPr>
          <w:b w:val="0"/>
          <w:lang w:val="uk-UA"/>
        </w:rPr>
        <w:t>и</w:t>
      </w:r>
      <w:r>
        <w:rPr>
          <w:b w:val="0"/>
          <w:lang w:val="uk-UA"/>
        </w:rPr>
        <w:t xml:space="preserve"> замкн</w:t>
      </w:r>
      <w:r w:rsidR="00FD0ED0">
        <w:rPr>
          <w:b w:val="0"/>
          <w:lang w:val="uk-UA"/>
        </w:rPr>
        <w:t>еного</w:t>
      </w:r>
      <w:r>
        <w:rPr>
          <w:b w:val="0"/>
          <w:lang w:val="uk-UA"/>
        </w:rPr>
        <w:t xml:space="preserve"> циклу</w:t>
      </w:r>
      <w:r w:rsidR="00FD0ED0">
        <w:rPr>
          <w:b w:val="0"/>
          <w:lang w:val="uk-UA"/>
        </w:rPr>
        <w:t xml:space="preserve"> на сучасному етапі</w:t>
      </w:r>
      <w:r>
        <w:rPr>
          <w:b w:val="0"/>
          <w:lang w:val="uk-UA"/>
        </w:rPr>
        <w:t>.</w:t>
      </w:r>
    </w:p>
    <w:p w:rsidR="009A2F5C" w:rsidRDefault="009A2F5C" w:rsidP="009A2F5C">
      <w:pPr>
        <w:pStyle w:val="2"/>
        <w:spacing w:before="0"/>
        <w:ind w:left="284" w:firstLine="709"/>
        <w:jc w:val="both"/>
        <w:rPr>
          <w:b w:val="0"/>
          <w:lang w:val="uk-UA"/>
        </w:rPr>
      </w:pPr>
      <w:r>
        <w:rPr>
          <w:b w:val="0"/>
          <w:lang w:val="uk-UA"/>
        </w:rPr>
        <w:t>Роль біомаси та біотехнологій в розвитку біоекономіки. Розвиток біоенергетичного потенціалу. Виробництво органічної продукції. Поводження з відходами.</w:t>
      </w:r>
    </w:p>
    <w:p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 xml:space="preserve">Теми </w:t>
      </w:r>
      <w:r w:rsidR="007E733A" w:rsidRPr="009A2F5C">
        <w:rPr>
          <w:rFonts w:ascii="Times New Roman" w:hAnsi="Times New Roman" w:cs="Times New Roman"/>
          <w:b/>
          <w:sz w:val="24"/>
          <w:szCs w:val="24"/>
        </w:rPr>
        <w:t>з</w:t>
      </w:r>
      <w:r w:rsidR="007E733A" w:rsidRPr="00D444FA">
        <w:rPr>
          <w:rFonts w:ascii="Times New Roman" w:hAnsi="Times New Roman" w:cs="Times New Roman"/>
          <w:b/>
          <w:sz w:val="24"/>
          <w:szCs w:val="24"/>
        </w:rPr>
        <w:t>анять</w:t>
      </w:r>
      <w:r w:rsidR="007E733A">
        <w:rPr>
          <w:rFonts w:ascii="Times New Roman" w:hAnsi="Times New Roman" w:cs="Times New Roman"/>
          <w:b/>
          <w:sz w:val="24"/>
          <w:szCs w:val="24"/>
        </w:rPr>
        <w:t>:</w:t>
      </w:r>
    </w:p>
    <w:p w:rsidR="009A2F5C" w:rsidRPr="009A2F5C" w:rsidRDefault="009A2F5C" w:rsidP="009A2F5C">
      <w:pPr>
        <w:pStyle w:val="a4"/>
        <w:spacing w:after="0" w:line="240" w:lineRule="auto"/>
        <w:ind w:firstLine="709"/>
        <w:rPr>
          <w:rFonts w:ascii="Times New Roman" w:hAnsi="Times New Roman" w:cs="Times New Roman"/>
          <w:sz w:val="24"/>
          <w:szCs w:val="24"/>
        </w:rPr>
      </w:pPr>
      <w:r w:rsidRPr="009A2F5C">
        <w:rPr>
          <w:rFonts w:ascii="Times New Roman" w:hAnsi="Times New Roman" w:cs="Times New Roman"/>
          <w:sz w:val="24"/>
          <w:szCs w:val="24"/>
        </w:rPr>
        <w:t xml:space="preserve">Тема 1. </w:t>
      </w:r>
      <w:r w:rsidR="00FD0ED0" w:rsidRPr="00FD0ED0">
        <w:rPr>
          <w:rFonts w:ascii="Times New Roman" w:hAnsi="Times New Roman" w:cs="Times New Roman"/>
          <w:sz w:val="24"/>
          <w:szCs w:val="24"/>
        </w:rPr>
        <w:t>Сутність та розвиток економіки замкненого циклу</w:t>
      </w:r>
      <w:r w:rsidRPr="009A2F5C">
        <w:rPr>
          <w:rFonts w:ascii="Times New Roman" w:hAnsi="Times New Roman" w:cs="Times New Roman"/>
          <w:sz w:val="24"/>
          <w:szCs w:val="24"/>
        </w:rPr>
        <w:t>.</w:t>
      </w:r>
    </w:p>
    <w:p w:rsidR="009A2F5C" w:rsidRPr="009A2F5C" w:rsidRDefault="009A2F5C" w:rsidP="009A2F5C">
      <w:pPr>
        <w:pStyle w:val="a4"/>
        <w:spacing w:after="0" w:line="240" w:lineRule="auto"/>
        <w:ind w:firstLine="709"/>
        <w:rPr>
          <w:rFonts w:ascii="Times New Roman" w:hAnsi="Times New Roman" w:cs="Times New Roman"/>
          <w:sz w:val="24"/>
          <w:szCs w:val="24"/>
        </w:rPr>
      </w:pPr>
      <w:r w:rsidRPr="009A2F5C">
        <w:rPr>
          <w:rFonts w:ascii="Times New Roman" w:hAnsi="Times New Roman" w:cs="Times New Roman"/>
          <w:sz w:val="24"/>
          <w:szCs w:val="24"/>
        </w:rPr>
        <w:t xml:space="preserve">Тема 2. </w:t>
      </w:r>
      <w:r w:rsidR="00FD0ED0" w:rsidRPr="00FD0ED0">
        <w:rPr>
          <w:rFonts w:ascii="Times New Roman" w:hAnsi="Times New Roman" w:cs="Times New Roman"/>
          <w:sz w:val="24"/>
          <w:szCs w:val="24"/>
        </w:rPr>
        <w:t>Економіка замкненого циклу</w:t>
      </w:r>
      <w:r w:rsidRPr="009A2F5C">
        <w:rPr>
          <w:rFonts w:ascii="Times New Roman" w:hAnsi="Times New Roman" w:cs="Times New Roman"/>
          <w:sz w:val="24"/>
          <w:szCs w:val="24"/>
        </w:rPr>
        <w:t xml:space="preserve"> як шлях досягнення цілей сталого розвитку.</w:t>
      </w:r>
    </w:p>
    <w:p w:rsidR="009A2F5C" w:rsidRPr="009A2F5C" w:rsidRDefault="009A2F5C" w:rsidP="009A2F5C">
      <w:pPr>
        <w:pStyle w:val="a4"/>
        <w:spacing w:after="0" w:line="240" w:lineRule="auto"/>
        <w:ind w:firstLine="709"/>
        <w:rPr>
          <w:rFonts w:ascii="Times New Roman" w:hAnsi="Times New Roman" w:cs="Times New Roman"/>
          <w:sz w:val="24"/>
          <w:szCs w:val="24"/>
        </w:rPr>
      </w:pPr>
      <w:r w:rsidRPr="009A2F5C">
        <w:rPr>
          <w:rFonts w:ascii="Times New Roman" w:hAnsi="Times New Roman" w:cs="Times New Roman"/>
          <w:sz w:val="24"/>
          <w:szCs w:val="24"/>
        </w:rPr>
        <w:t xml:space="preserve">Тема 3. </w:t>
      </w:r>
      <w:proofErr w:type="spellStart"/>
      <w:r w:rsidRPr="009A2F5C">
        <w:rPr>
          <w:rFonts w:ascii="Times New Roman" w:hAnsi="Times New Roman" w:cs="Times New Roman"/>
          <w:sz w:val="24"/>
          <w:szCs w:val="24"/>
        </w:rPr>
        <w:t>Агробіотехнологічний</w:t>
      </w:r>
      <w:proofErr w:type="spellEnd"/>
      <w:r w:rsidRPr="009A2F5C">
        <w:rPr>
          <w:rFonts w:ascii="Times New Roman" w:hAnsi="Times New Roman" w:cs="Times New Roman"/>
          <w:sz w:val="24"/>
          <w:szCs w:val="24"/>
        </w:rPr>
        <w:t xml:space="preserve"> енергозберігаючий кластер – імператив розвитку </w:t>
      </w:r>
      <w:r w:rsidR="00FD0ED0">
        <w:rPr>
          <w:rFonts w:ascii="Times New Roman" w:hAnsi="Times New Roman" w:cs="Times New Roman"/>
          <w:sz w:val="24"/>
          <w:szCs w:val="24"/>
        </w:rPr>
        <w:t>е</w:t>
      </w:r>
      <w:r w:rsidR="00FD0ED0" w:rsidRPr="00FD0ED0">
        <w:rPr>
          <w:rFonts w:ascii="Times New Roman" w:hAnsi="Times New Roman" w:cs="Times New Roman"/>
          <w:sz w:val="24"/>
          <w:szCs w:val="24"/>
        </w:rPr>
        <w:t>кономік</w:t>
      </w:r>
      <w:r w:rsidR="00FD0ED0">
        <w:rPr>
          <w:rFonts w:ascii="Times New Roman" w:hAnsi="Times New Roman" w:cs="Times New Roman"/>
          <w:sz w:val="24"/>
          <w:szCs w:val="24"/>
        </w:rPr>
        <w:t>и</w:t>
      </w:r>
      <w:r w:rsidR="00FD0ED0" w:rsidRPr="00FD0ED0">
        <w:rPr>
          <w:rFonts w:ascii="Times New Roman" w:hAnsi="Times New Roman" w:cs="Times New Roman"/>
          <w:sz w:val="24"/>
          <w:szCs w:val="24"/>
        </w:rPr>
        <w:t xml:space="preserve"> замкненого циклу</w:t>
      </w:r>
      <w:r w:rsidRPr="009A2F5C">
        <w:rPr>
          <w:rFonts w:ascii="Times New Roman" w:hAnsi="Times New Roman" w:cs="Times New Roman"/>
          <w:sz w:val="24"/>
          <w:szCs w:val="24"/>
        </w:rPr>
        <w:t>.</w:t>
      </w:r>
    </w:p>
    <w:p w:rsidR="009A2F5C" w:rsidRPr="009A2F5C" w:rsidRDefault="009A2F5C" w:rsidP="009A2F5C">
      <w:pPr>
        <w:pStyle w:val="a4"/>
        <w:spacing w:after="0" w:line="240" w:lineRule="auto"/>
        <w:ind w:firstLine="709"/>
        <w:rPr>
          <w:rFonts w:ascii="Times New Roman" w:hAnsi="Times New Roman" w:cs="Times New Roman"/>
          <w:sz w:val="24"/>
          <w:szCs w:val="24"/>
        </w:rPr>
      </w:pPr>
      <w:r w:rsidRPr="009A2F5C">
        <w:rPr>
          <w:rFonts w:ascii="Times New Roman" w:hAnsi="Times New Roman" w:cs="Times New Roman"/>
          <w:sz w:val="24"/>
          <w:szCs w:val="24"/>
        </w:rPr>
        <w:t xml:space="preserve">Тема 4. Соціальне партнерство як інструмент розвитку </w:t>
      </w:r>
      <w:r w:rsidR="00FD0ED0" w:rsidRPr="00FD0ED0">
        <w:rPr>
          <w:rFonts w:ascii="Times New Roman" w:hAnsi="Times New Roman" w:cs="Times New Roman"/>
          <w:sz w:val="24"/>
          <w:szCs w:val="24"/>
        </w:rPr>
        <w:t>економіки замкненого циклу</w:t>
      </w:r>
      <w:r w:rsidRPr="009A2F5C">
        <w:rPr>
          <w:rFonts w:ascii="Times New Roman" w:hAnsi="Times New Roman" w:cs="Times New Roman"/>
          <w:sz w:val="24"/>
          <w:szCs w:val="24"/>
        </w:rPr>
        <w:t>.</w:t>
      </w:r>
    </w:p>
    <w:p w:rsidR="009A2F5C" w:rsidRPr="009A2F5C" w:rsidRDefault="009A2F5C" w:rsidP="009A2F5C">
      <w:pPr>
        <w:pStyle w:val="a4"/>
        <w:spacing w:after="0" w:line="240" w:lineRule="auto"/>
        <w:ind w:firstLine="709"/>
        <w:rPr>
          <w:rFonts w:ascii="Times New Roman" w:hAnsi="Times New Roman" w:cs="Times New Roman"/>
          <w:sz w:val="24"/>
          <w:szCs w:val="24"/>
        </w:rPr>
      </w:pPr>
      <w:r w:rsidRPr="009A2F5C">
        <w:rPr>
          <w:rFonts w:ascii="Times New Roman" w:hAnsi="Times New Roman" w:cs="Times New Roman"/>
          <w:sz w:val="24"/>
          <w:szCs w:val="24"/>
        </w:rPr>
        <w:t>Тема 5. Соціальні аспекти формування біоекономіки</w:t>
      </w:r>
      <w:r w:rsidR="00FD0ED0">
        <w:rPr>
          <w:rFonts w:ascii="Times New Roman" w:hAnsi="Times New Roman" w:cs="Times New Roman"/>
          <w:sz w:val="24"/>
          <w:szCs w:val="24"/>
        </w:rPr>
        <w:t xml:space="preserve"> та </w:t>
      </w:r>
      <w:r w:rsidR="00FD0ED0" w:rsidRPr="00FD0ED0">
        <w:rPr>
          <w:rFonts w:ascii="Times New Roman" w:hAnsi="Times New Roman" w:cs="Times New Roman"/>
          <w:sz w:val="24"/>
          <w:szCs w:val="24"/>
        </w:rPr>
        <w:t>економіки замкненого циклу</w:t>
      </w:r>
      <w:r w:rsidRPr="009A2F5C">
        <w:rPr>
          <w:rFonts w:ascii="Times New Roman" w:hAnsi="Times New Roman" w:cs="Times New Roman"/>
          <w:sz w:val="24"/>
          <w:szCs w:val="24"/>
        </w:rPr>
        <w:t>.</w:t>
      </w:r>
    </w:p>
    <w:p w:rsidR="009A2F5C" w:rsidRPr="009A2F5C" w:rsidRDefault="009A2F5C" w:rsidP="009A2F5C">
      <w:pPr>
        <w:pStyle w:val="a4"/>
        <w:spacing w:after="0" w:line="240" w:lineRule="auto"/>
        <w:ind w:firstLine="709"/>
        <w:rPr>
          <w:rFonts w:ascii="Times New Roman" w:hAnsi="Times New Roman" w:cs="Times New Roman"/>
          <w:sz w:val="24"/>
          <w:szCs w:val="24"/>
        </w:rPr>
      </w:pPr>
      <w:r w:rsidRPr="009A2F5C">
        <w:rPr>
          <w:rFonts w:ascii="Times New Roman" w:hAnsi="Times New Roman" w:cs="Times New Roman"/>
          <w:sz w:val="24"/>
          <w:szCs w:val="24"/>
        </w:rPr>
        <w:t>Тема 6. Державне регулювання розвитку біоекономіки</w:t>
      </w:r>
      <w:r w:rsidR="00FD0ED0">
        <w:rPr>
          <w:rFonts w:ascii="Times New Roman" w:hAnsi="Times New Roman" w:cs="Times New Roman"/>
          <w:sz w:val="24"/>
          <w:szCs w:val="24"/>
        </w:rPr>
        <w:t xml:space="preserve"> та </w:t>
      </w:r>
      <w:r w:rsidR="00FD0ED0" w:rsidRPr="00FD0ED0">
        <w:rPr>
          <w:rFonts w:ascii="Times New Roman" w:hAnsi="Times New Roman" w:cs="Times New Roman"/>
          <w:sz w:val="24"/>
          <w:szCs w:val="24"/>
        </w:rPr>
        <w:t>економіки замкненого циклу</w:t>
      </w:r>
      <w:r w:rsidRPr="009A2F5C">
        <w:rPr>
          <w:rFonts w:ascii="Times New Roman" w:hAnsi="Times New Roman" w:cs="Times New Roman"/>
          <w:sz w:val="24"/>
          <w:szCs w:val="24"/>
        </w:rPr>
        <w:t>.</w:t>
      </w:r>
    </w:p>
    <w:p w:rsidR="009A2F5C" w:rsidRPr="009A2F5C" w:rsidRDefault="009A2F5C" w:rsidP="009A2F5C">
      <w:pPr>
        <w:pStyle w:val="a4"/>
        <w:spacing w:after="0" w:line="240" w:lineRule="auto"/>
        <w:ind w:firstLine="709"/>
        <w:rPr>
          <w:rFonts w:ascii="Times New Roman" w:hAnsi="Times New Roman" w:cs="Times New Roman"/>
          <w:sz w:val="24"/>
          <w:szCs w:val="24"/>
        </w:rPr>
      </w:pPr>
      <w:r w:rsidRPr="009A2F5C">
        <w:rPr>
          <w:rFonts w:ascii="Times New Roman" w:hAnsi="Times New Roman" w:cs="Times New Roman"/>
          <w:sz w:val="24"/>
          <w:szCs w:val="24"/>
        </w:rPr>
        <w:t>Тема 7. Вимірювання біоекономіки: у чому проблема?</w:t>
      </w:r>
    </w:p>
    <w:p w:rsidR="009A2F5C" w:rsidRPr="009A2F5C" w:rsidRDefault="009A2F5C" w:rsidP="009A2F5C">
      <w:pPr>
        <w:pStyle w:val="a4"/>
        <w:spacing w:after="0" w:line="240" w:lineRule="auto"/>
        <w:ind w:firstLine="709"/>
        <w:rPr>
          <w:rFonts w:ascii="Times New Roman" w:hAnsi="Times New Roman" w:cs="Times New Roman"/>
          <w:sz w:val="24"/>
          <w:szCs w:val="24"/>
        </w:rPr>
      </w:pPr>
      <w:r w:rsidRPr="009A2F5C">
        <w:rPr>
          <w:rFonts w:ascii="Times New Roman" w:hAnsi="Times New Roman" w:cs="Times New Roman"/>
          <w:sz w:val="24"/>
          <w:szCs w:val="24"/>
        </w:rPr>
        <w:t>Тема 8. Біоекономіка як умова інтеграції до ЄС.</w:t>
      </w:r>
    </w:p>
    <w:p w:rsidR="009A2F5C" w:rsidRPr="009A2F5C" w:rsidRDefault="009A2F5C" w:rsidP="009A2F5C">
      <w:pPr>
        <w:pStyle w:val="a4"/>
        <w:spacing w:after="0" w:line="240" w:lineRule="auto"/>
        <w:ind w:firstLine="709"/>
        <w:rPr>
          <w:rFonts w:ascii="Times New Roman" w:hAnsi="Times New Roman" w:cs="Times New Roman"/>
          <w:sz w:val="24"/>
          <w:szCs w:val="24"/>
        </w:rPr>
      </w:pPr>
      <w:r w:rsidRPr="009A2F5C">
        <w:rPr>
          <w:rFonts w:ascii="Times New Roman" w:hAnsi="Times New Roman" w:cs="Times New Roman"/>
          <w:sz w:val="24"/>
          <w:szCs w:val="24"/>
        </w:rPr>
        <w:t>Тема 9. Роль біоекономіки в розвитку енергетичного сектору.</w:t>
      </w:r>
    </w:p>
    <w:p w:rsidR="009A2F5C" w:rsidRPr="009A2F5C" w:rsidRDefault="009A2F5C" w:rsidP="009A2F5C">
      <w:pPr>
        <w:pStyle w:val="a4"/>
        <w:spacing w:after="0" w:line="240" w:lineRule="auto"/>
        <w:ind w:firstLine="709"/>
        <w:rPr>
          <w:rFonts w:ascii="Times New Roman" w:hAnsi="Times New Roman" w:cs="Times New Roman"/>
          <w:sz w:val="24"/>
          <w:szCs w:val="24"/>
        </w:rPr>
      </w:pPr>
      <w:r w:rsidRPr="009A2F5C">
        <w:rPr>
          <w:rFonts w:ascii="Times New Roman" w:hAnsi="Times New Roman" w:cs="Times New Roman"/>
          <w:sz w:val="24"/>
          <w:szCs w:val="24"/>
        </w:rPr>
        <w:t xml:space="preserve">Тема 10. </w:t>
      </w:r>
      <w:r w:rsidR="00FD0ED0" w:rsidRPr="00FD0ED0">
        <w:rPr>
          <w:rFonts w:ascii="Times New Roman" w:hAnsi="Times New Roman" w:cs="Times New Roman"/>
          <w:sz w:val="24"/>
          <w:szCs w:val="24"/>
        </w:rPr>
        <w:t>Стан економіки замкненого циклу на сучасному етапі</w:t>
      </w:r>
      <w:r w:rsidRPr="009A2F5C">
        <w:rPr>
          <w:rFonts w:ascii="Times New Roman" w:hAnsi="Times New Roman" w:cs="Times New Roman"/>
          <w:sz w:val="24"/>
          <w:szCs w:val="24"/>
        </w:rPr>
        <w:t>.</w:t>
      </w:r>
    </w:p>
    <w:p w:rsidR="00D444FA" w:rsidRPr="009A2F5C" w:rsidRDefault="00D444FA" w:rsidP="009A2F5C">
      <w:pPr>
        <w:spacing w:after="0" w:line="240" w:lineRule="auto"/>
        <w:ind w:left="1560"/>
        <w:rPr>
          <w:rFonts w:ascii="Times New Roman" w:hAnsi="Times New Roman" w:cs="Times New Roman"/>
          <w:sz w:val="24"/>
          <w:szCs w:val="24"/>
        </w:rPr>
      </w:pPr>
    </w:p>
    <w:p w:rsidR="00D444FA" w:rsidRPr="00D444FA" w:rsidRDefault="00D444FA" w:rsidP="00D444FA">
      <w:pPr>
        <w:spacing w:after="0" w:line="240" w:lineRule="auto"/>
        <w:jc w:val="center"/>
        <w:rPr>
          <w:rFonts w:ascii="Times New Roman" w:hAnsi="Times New Roman" w:cs="Times New Roman"/>
          <w:i/>
          <w:sz w:val="24"/>
          <w:szCs w:val="24"/>
        </w:rPr>
      </w:pPr>
    </w:p>
    <w:sectPr w:rsidR="00D444FA" w:rsidRPr="00D444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65C07"/>
    <w:multiLevelType w:val="hybridMultilevel"/>
    <w:tmpl w:val="B366CE44"/>
    <w:lvl w:ilvl="0" w:tplc="0422000F">
      <w:start w:val="1"/>
      <w:numFmt w:val="decimal"/>
      <w:lvlText w:val="%1."/>
      <w:lvlJc w:val="left"/>
      <w:pPr>
        <w:ind w:left="1920" w:hanging="360"/>
      </w:p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1">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1D7"/>
    <w:rsid w:val="00174DAE"/>
    <w:rsid w:val="002311D7"/>
    <w:rsid w:val="003465E3"/>
    <w:rsid w:val="003C1FB6"/>
    <w:rsid w:val="00430124"/>
    <w:rsid w:val="005249B7"/>
    <w:rsid w:val="005A0CDB"/>
    <w:rsid w:val="006766E0"/>
    <w:rsid w:val="00780260"/>
    <w:rsid w:val="007852EC"/>
    <w:rsid w:val="007E733A"/>
    <w:rsid w:val="00836958"/>
    <w:rsid w:val="00874C65"/>
    <w:rsid w:val="008F4DC8"/>
    <w:rsid w:val="009A2F5C"/>
    <w:rsid w:val="00AC66BF"/>
    <w:rsid w:val="00CB4B03"/>
    <w:rsid w:val="00D444FA"/>
    <w:rsid w:val="00EC7D38"/>
    <w:rsid w:val="00FB1149"/>
    <w:rsid w:val="00FD0ED0"/>
    <w:rsid w:val="00FE6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9"/>
    <w:semiHidden/>
    <w:unhideWhenUsed/>
    <w:qFormat/>
    <w:rsid w:val="009A2F5C"/>
    <w:pPr>
      <w:widowControl w:val="0"/>
      <w:spacing w:before="1" w:after="0" w:line="240" w:lineRule="auto"/>
      <w:ind w:left="1068"/>
      <w:outlineLvl w:val="1"/>
    </w:pPr>
    <w:rPr>
      <w:rFonts w:ascii="Times New Roman" w:eastAsia="Times New Roman" w:hAnsi="Times New Roman" w:cs="Times New Roman"/>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444FA"/>
    <w:pPr>
      <w:ind w:left="720"/>
      <w:contextualSpacing/>
    </w:pPr>
  </w:style>
  <w:style w:type="character" w:customStyle="1" w:styleId="20">
    <w:name w:val="Заголовок 2 Знак"/>
    <w:basedOn w:val="a0"/>
    <w:link w:val="2"/>
    <w:uiPriority w:val="99"/>
    <w:semiHidden/>
    <w:rsid w:val="009A2F5C"/>
    <w:rPr>
      <w:rFonts w:ascii="Times New Roman" w:eastAsia="Times New Roman" w:hAnsi="Times New Roman" w:cs="Times New Roman"/>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9"/>
    <w:semiHidden/>
    <w:unhideWhenUsed/>
    <w:qFormat/>
    <w:rsid w:val="009A2F5C"/>
    <w:pPr>
      <w:widowControl w:val="0"/>
      <w:spacing w:before="1" w:after="0" w:line="240" w:lineRule="auto"/>
      <w:ind w:left="1068"/>
      <w:outlineLvl w:val="1"/>
    </w:pPr>
    <w:rPr>
      <w:rFonts w:ascii="Times New Roman" w:eastAsia="Times New Roman" w:hAnsi="Times New Roman" w:cs="Times New Roman"/>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444FA"/>
    <w:pPr>
      <w:ind w:left="720"/>
      <w:contextualSpacing/>
    </w:pPr>
  </w:style>
  <w:style w:type="character" w:customStyle="1" w:styleId="20">
    <w:name w:val="Заголовок 2 Знак"/>
    <w:basedOn w:val="a0"/>
    <w:link w:val="2"/>
    <w:uiPriority w:val="99"/>
    <w:semiHidden/>
    <w:rsid w:val="009A2F5C"/>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27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718</Words>
  <Characters>4098</Characters>
  <Application>Microsoft Office Word</Application>
  <DocSecurity>0</DocSecurity>
  <Lines>34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 Windows</cp:lastModifiedBy>
  <cp:revision>4</cp:revision>
  <dcterms:created xsi:type="dcterms:W3CDTF">2020-10-07T17:09:00Z</dcterms:created>
  <dcterms:modified xsi:type="dcterms:W3CDTF">2020-10-08T10:56:00Z</dcterms:modified>
</cp:coreProperties>
</file>