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7311"/>
      </w:tblGrid>
      <w:tr w:rsidR="00A0065F" w:rsidRPr="00425C3E" w14:paraId="555586F2" w14:textId="77777777" w:rsidTr="00660B30">
        <w:tc>
          <w:tcPr>
            <w:tcW w:w="2342" w:type="dxa"/>
            <w:shd w:val="clear" w:color="auto" w:fill="auto"/>
          </w:tcPr>
          <w:p w14:paraId="43834EEC" w14:textId="77777777" w:rsidR="0074105C" w:rsidRPr="005715C7" w:rsidRDefault="0074105C" w:rsidP="0074105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eastAsiaTheme="minorHAnsi" w:hAnsi="Arial" w:cs="Arial"/>
                <w:sz w:val="6"/>
                <w:szCs w:val="6"/>
                <w:lang w:val="en-US" w:eastAsia="en-US"/>
              </w:rPr>
            </w:pPr>
          </w:p>
          <w:p w14:paraId="1F77960B" w14:textId="77777777" w:rsidR="0074105C" w:rsidRPr="00425C3E" w:rsidRDefault="0074105C" w:rsidP="0074105C">
            <w:pPr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ind w:left="11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25C3E">
              <w:rPr>
                <w:rFonts w:ascii="Arial" w:eastAsiaTheme="minorHAnsi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663B9838" wp14:editId="7F06F8D7">
                  <wp:extent cx="1104900" cy="1079977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94" cy="108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3E376" w14:textId="77777777" w:rsidR="00A0065F" w:rsidRPr="00425C3E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14:paraId="7AF9F9EF" w14:textId="77777777" w:rsidR="00A0065F" w:rsidRPr="00425C3E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5C3E">
              <w:rPr>
                <w:rFonts w:ascii="Arial" w:hAnsi="Arial" w:cs="Arial"/>
                <w:sz w:val="28"/>
                <w:szCs w:val="28"/>
              </w:rPr>
              <w:t>МІНІСТЕРСТВО ОСВІТИ І НАУКИ УКРАЇНИ</w:t>
            </w:r>
          </w:p>
          <w:p w14:paraId="62F63E62" w14:textId="77777777" w:rsidR="00A0065F" w:rsidRPr="00425C3E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C4197C" w14:textId="77777777" w:rsidR="00A0065F" w:rsidRPr="00425C3E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25C3E">
              <w:rPr>
                <w:rFonts w:ascii="Arial" w:hAnsi="Arial" w:cs="Arial"/>
                <w:sz w:val="28"/>
                <w:szCs w:val="28"/>
              </w:rPr>
              <w:t xml:space="preserve">НАЦІОНАЛЬНИЙ УНІВЕРСИТЕТ БІОРЕСУРСІВ </w:t>
            </w:r>
          </w:p>
          <w:p w14:paraId="4D126264" w14:textId="77777777" w:rsidR="00A0065F" w:rsidRPr="00425C3E" w:rsidRDefault="00A0065F" w:rsidP="009C02EC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  <w:lang w:eastAsia="ru-RU"/>
              </w:rPr>
            </w:pPr>
            <w:r w:rsidRPr="00425C3E">
              <w:rPr>
                <w:rFonts w:ascii="Arial" w:hAnsi="Arial" w:cs="Arial"/>
                <w:sz w:val="28"/>
                <w:szCs w:val="28"/>
              </w:rPr>
              <w:t>І ПРИРОДОКОРИСТУВАННЯ УКРАЇНИ</w:t>
            </w:r>
          </w:p>
        </w:tc>
      </w:tr>
    </w:tbl>
    <w:p w14:paraId="4D26CBFA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646C1C65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228A4215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ЗАТВЕРДЖЕНО</w:t>
      </w:r>
    </w:p>
    <w:p w14:paraId="2D15EEFB" w14:textId="77777777" w:rsidR="00A0065F" w:rsidRPr="00425C3E" w:rsidRDefault="00A0065F" w:rsidP="00A0065F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3D7DD45F" w14:textId="0EC7EA3F" w:rsidR="00A0065F" w:rsidRPr="00425C3E" w:rsidRDefault="00A0065F" w:rsidP="005320F7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425C3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Протокол № </w:t>
      </w:r>
      <w:r w:rsidR="00FF4305">
        <w:rPr>
          <w:rFonts w:ascii="Arial" w:hAnsi="Arial" w:cs="Arial"/>
          <w:sz w:val="28"/>
          <w:szCs w:val="28"/>
          <w:u w:val="single"/>
        </w:rPr>
        <w:t>10</w:t>
      </w:r>
      <w:r w:rsidRPr="00425C3E">
        <w:rPr>
          <w:rFonts w:ascii="Arial" w:hAnsi="Arial" w:cs="Arial"/>
          <w:sz w:val="28"/>
          <w:szCs w:val="28"/>
          <w:u w:val="single"/>
        </w:rPr>
        <w:t xml:space="preserve">          </w:t>
      </w:r>
    </w:p>
    <w:p w14:paraId="1F491B67" w14:textId="2A320E22" w:rsidR="00A0065F" w:rsidRPr="00425C3E" w:rsidRDefault="00A0065F" w:rsidP="005320F7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від "</w:t>
      </w:r>
      <w:r w:rsidR="00FF4305">
        <w:rPr>
          <w:rFonts w:ascii="Arial" w:hAnsi="Arial" w:cs="Arial"/>
          <w:sz w:val="28"/>
          <w:szCs w:val="28"/>
          <w:u w:val="single"/>
        </w:rPr>
        <w:t xml:space="preserve"> 26 </w:t>
      </w:r>
      <w:r w:rsidRPr="00425C3E">
        <w:rPr>
          <w:rFonts w:ascii="Arial" w:hAnsi="Arial" w:cs="Arial"/>
          <w:sz w:val="28"/>
          <w:szCs w:val="28"/>
        </w:rPr>
        <w:t>"</w:t>
      </w:r>
      <w:r w:rsidR="00FF4305">
        <w:rPr>
          <w:rFonts w:ascii="Arial" w:hAnsi="Arial" w:cs="Arial"/>
          <w:sz w:val="28"/>
          <w:szCs w:val="28"/>
        </w:rPr>
        <w:t xml:space="preserve"> </w:t>
      </w:r>
      <w:r w:rsidR="00FF4305">
        <w:rPr>
          <w:rFonts w:ascii="Arial" w:hAnsi="Arial" w:cs="Arial"/>
          <w:sz w:val="28"/>
          <w:szCs w:val="28"/>
          <w:u w:val="single"/>
        </w:rPr>
        <w:t xml:space="preserve">квітня </w:t>
      </w:r>
      <w:r w:rsidRPr="00425C3E">
        <w:rPr>
          <w:rFonts w:ascii="Arial" w:hAnsi="Arial" w:cs="Arial"/>
          <w:sz w:val="28"/>
          <w:szCs w:val="28"/>
        </w:rPr>
        <w:t>20</w:t>
      </w:r>
      <w:r w:rsidR="00197925" w:rsidRPr="00425C3E">
        <w:rPr>
          <w:rFonts w:ascii="Arial" w:hAnsi="Arial" w:cs="Arial"/>
          <w:sz w:val="28"/>
          <w:szCs w:val="28"/>
        </w:rPr>
        <w:t>2</w:t>
      </w:r>
      <w:r w:rsidR="006213EA">
        <w:rPr>
          <w:rFonts w:ascii="Arial" w:hAnsi="Arial" w:cs="Arial"/>
          <w:sz w:val="28"/>
          <w:szCs w:val="28"/>
          <w:lang w:val="ru-RU"/>
        </w:rPr>
        <w:t>3</w:t>
      </w:r>
      <w:r w:rsidRPr="00425C3E">
        <w:rPr>
          <w:rFonts w:ascii="Arial" w:hAnsi="Arial" w:cs="Arial"/>
          <w:sz w:val="28"/>
          <w:szCs w:val="28"/>
        </w:rPr>
        <w:t xml:space="preserve"> р.</w:t>
      </w:r>
    </w:p>
    <w:p w14:paraId="52ACFE8E" w14:textId="77777777" w:rsidR="00A0065F" w:rsidRPr="00425C3E" w:rsidRDefault="00A0065F" w:rsidP="005320F7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51AE7A02" w14:textId="77777777" w:rsidR="00A0065F" w:rsidRPr="00425C3E" w:rsidRDefault="00A0065F" w:rsidP="005320F7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засідання вченої ради НУБіП України</w:t>
      </w:r>
    </w:p>
    <w:p w14:paraId="2D8B7233" w14:textId="77777777" w:rsidR="00A0065F" w:rsidRPr="00425C3E" w:rsidRDefault="00A0065F" w:rsidP="005320F7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51C71E7C" w14:textId="77777777" w:rsidR="005320F7" w:rsidRPr="00425C3E" w:rsidRDefault="005320F7" w:rsidP="005320F7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2BEC91B7" w14:textId="0AB8A7ED" w:rsidR="00A0065F" w:rsidRPr="00425C3E" w:rsidRDefault="00F15555" w:rsidP="005320F7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Освітньо-професійна</w:t>
      </w:r>
      <w:r w:rsidR="00A0065F" w:rsidRPr="00425C3E">
        <w:rPr>
          <w:rFonts w:ascii="Arial" w:hAnsi="Arial" w:cs="Arial"/>
          <w:sz w:val="28"/>
          <w:szCs w:val="28"/>
        </w:rPr>
        <w:t xml:space="preserve"> програма вводиться в дію </w:t>
      </w:r>
    </w:p>
    <w:p w14:paraId="2D9ED832" w14:textId="6754CB21" w:rsidR="00A0065F" w:rsidRPr="00425C3E" w:rsidRDefault="00A0065F" w:rsidP="005320F7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з </w:t>
      </w:r>
      <w:r w:rsidR="00FF4305">
        <w:rPr>
          <w:rFonts w:ascii="Arial" w:hAnsi="Arial" w:cs="Arial"/>
          <w:sz w:val="28"/>
          <w:szCs w:val="28"/>
        </w:rPr>
        <w:t xml:space="preserve">1 вересня </w:t>
      </w:r>
      <w:r w:rsidRPr="00425C3E">
        <w:rPr>
          <w:rFonts w:ascii="Arial" w:hAnsi="Arial" w:cs="Arial"/>
          <w:sz w:val="28"/>
          <w:szCs w:val="28"/>
        </w:rPr>
        <w:t>20</w:t>
      </w:r>
      <w:r w:rsidR="00197925" w:rsidRPr="00425C3E">
        <w:rPr>
          <w:rFonts w:ascii="Arial" w:hAnsi="Arial" w:cs="Arial"/>
          <w:sz w:val="28"/>
          <w:szCs w:val="28"/>
        </w:rPr>
        <w:t>2</w:t>
      </w:r>
      <w:r w:rsidR="006213EA">
        <w:rPr>
          <w:rFonts w:ascii="Arial" w:hAnsi="Arial" w:cs="Arial"/>
          <w:sz w:val="28"/>
          <w:szCs w:val="28"/>
          <w:lang w:val="ru-RU"/>
        </w:rPr>
        <w:t>3</w:t>
      </w:r>
      <w:r w:rsidR="00306B7F" w:rsidRPr="00425C3E">
        <w:rPr>
          <w:rFonts w:ascii="Arial" w:hAnsi="Arial" w:cs="Arial"/>
          <w:sz w:val="28"/>
          <w:szCs w:val="28"/>
          <w:lang w:val="ru-RU"/>
        </w:rPr>
        <w:t xml:space="preserve"> </w:t>
      </w:r>
      <w:r w:rsidRPr="00425C3E">
        <w:rPr>
          <w:rFonts w:ascii="Arial" w:hAnsi="Arial" w:cs="Arial"/>
          <w:sz w:val="28"/>
          <w:szCs w:val="28"/>
        </w:rPr>
        <w:t>р.</w:t>
      </w:r>
    </w:p>
    <w:p w14:paraId="41D8D147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35E165D6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2754D3CA" w14:textId="77777777" w:rsidR="00E328BA" w:rsidRPr="00425C3E" w:rsidRDefault="00E328BA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7C4DB356" w14:textId="77777777" w:rsidR="00E328BA" w:rsidRPr="00425C3E" w:rsidRDefault="00E328BA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BE5EAF8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ОСВІТН</w:t>
      </w:r>
      <w:r w:rsidR="00F15555" w:rsidRPr="00425C3E">
        <w:rPr>
          <w:rFonts w:ascii="Arial" w:hAnsi="Arial" w:cs="Arial"/>
          <w:sz w:val="28"/>
          <w:szCs w:val="28"/>
        </w:rPr>
        <w:t xml:space="preserve">ЬО-ПРОФЕСІЙНА </w:t>
      </w:r>
      <w:r w:rsidRPr="00425C3E">
        <w:rPr>
          <w:rFonts w:ascii="Arial" w:hAnsi="Arial" w:cs="Arial"/>
          <w:sz w:val="28"/>
          <w:szCs w:val="28"/>
        </w:rPr>
        <w:t xml:space="preserve">ПРОГРАМА </w:t>
      </w:r>
    </w:p>
    <w:p w14:paraId="4E740854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4706F5B" w14:textId="39927AE0" w:rsidR="00A0065F" w:rsidRPr="00425C3E" w:rsidRDefault="00660B30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</w:rPr>
      </w:pPr>
      <w:r w:rsidRPr="00425C3E">
        <w:rPr>
          <w:rFonts w:ascii="Arial" w:hAnsi="Arial" w:cs="Arial"/>
          <w:sz w:val="28"/>
          <w:szCs w:val="28"/>
        </w:rPr>
        <w:t xml:space="preserve"> «</w:t>
      </w:r>
      <w:r w:rsidR="008F1B40" w:rsidRPr="00425C3E">
        <w:rPr>
          <w:rStyle w:val="23"/>
          <w:rFonts w:ascii="Arial" w:hAnsi="Arial" w:cs="Arial"/>
          <w:b/>
          <w:color w:val="auto"/>
          <w:sz w:val="28"/>
          <w:szCs w:val="28"/>
          <w:u w:val="none"/>
        </w:rPr>
        <w:t>ІНЖИНІРИНГ  ЕЛЕКТРОЕНЕРГЕТИЧНИХ СИСТЕМ З ВІДНОВЛЮВАНИМИ ДЖЕРЕЛАМИ</w:t>
      </w:r>
      <w:r w:rsidRPr="00425C3E">
        <w:rPr>
          <w:rFonts w:ascii="Arial" w:hAnsi="Arial" w:cs="Arial"/>
          <w:sz w:val="28"/>
          <w:szCs w:val="28"/>
        </w:rPr>
        <w:t>»</w:t>
      </w:r>
      <w:r w:rsidR="00A0065F" w:rsidRPr="00425C3E">
        <w:rPr>
          <w:rFonts w:ascii="Arial" w:hAnsi="Arial" w:cs="Arial"/>
        </w:rPr>
        <w:br/>
      </w:r>
    </w:p>
    <w:p w14:paraId="786CE506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Першого </w:t>
      </w:r>
      <w:r w:rsidR="00321CD7" w:rsidRPr="00425C3E">
        <w:rPr>
          <w:rFonts w:ascii="Arial" w:hAnsi="Arial" w:cs="Arial"/>
          <w:sz w:val="28"/>
          <w:szCs w:val="28"/>
        </w:rPr>
        <w:t xml:space="preserve">(бакалаврського) </w:t>
      </w:r>
      <w:r w:rsidRPr="00425C3E">
        <w:rPr>
          <w:rFonts w:ascii="Arial" w:hAnsi="Arial" w:cs="Arial"/>
          <w:sz w:val="28"/>
          <w:szCs w:val="28"/>
        </w:rPr>
        <w:t>рівня вищої освіти</w:t>
      </w:r>
      <w:r w:rsidRPr="00425C3E">
        <w:rPr>
          <w:rFonts w:ascii="Arial" w:hAnsi="Arial" w:cs="Arial"/>
          <w:sz w:val="28"/>
          <w:szCs w:val="28"/>
        </w:rPr>
        <w:br/>
      </w:r>
    </w:p>
    <w:p w14:paraId="049B17C3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bCs/>
          <w:color w:val="auto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за спеціальністю </w:t>
      </w:r>
      <w:r w:rsidR="00660B30" w:rsidRPr="00425C3E">
        <w:rPr>
          <w:rFonts w:ascii="Arial" w:hAnsi="Arial" w:cs="Arial"/>
          <w:sz w:val="28"/>
          <w:szCs w:val="28"/>
          <w:u w:val="single"/>
        </w:rPr>
        <w:t>№141 «</w:t>
      </w:r>
      <w:r w:rsidR="00660B30" w:rsidRPr="00425C3E">
        <w:rPr>
          <w:rStyle w:val="23"/>
          <w:rFonts w:ascii="Arial" w:hAnsi="Arial" w:cs="Arial"/>
          <w:b/>
          <w:color w:val="auto"/>
          <w:sz w:val="28"/>
          <w:szCs w:val="28"/>
        </w:rPr>
        <w:t>Електроенергетика, електротехніка та електромеханіка</w:t>
      </w:r>
      <w:r w:rsidR="00660B30" w:rsidRPr="00425C3E">
        <w:rPr>
          <w:rFonts w:ascii="Arial" w:hAnsi="Arial" w:cs="Arial"/>
          <w:sz w:val="28"/>
          <w:szCs w:val="28"/>
          <w:u w:val="single"/>
        </w:rPr>
        <w:t>»</w:t>
      </w:r>
      <w:r w:rsidRPr="00425C3E">
        <w:rPr>
          <w:rStyle w:val="23"/>
          <w:rFonts w:ascii="Arial" w:hAnsi="Arial" w:cs="Arial"/>
          <w:b/>
          <w:bCs/>
          <w:color w:val="auto"/>
          <w:sz w:val="28"/>
          <w:szCs w:val="28"/>
        </w:rPr>
        <w:br/>
      </w:r>
    </w:p>
    <w:p w14:paraId="4CEB3BA0" w14:textId="77777777" w:rsidR="00A0065F" w:rsidRPr="00425C3E" w:rsidRDefault="00A0065F" w:rsidP="00A0065F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/>
          <w:bCs/>
          <w:color w:val="auto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галузі знань </w:t>
      </w:r>
      <w:r w:rsidRPr="00425C3E">
        <w:rPr>
          <w:rFonts w:ascii="Arial" w:hAnsi="Arial" w:cs="Arial"/>
          <w:sz w:val="28"/>
          <w:szCs w:val="28"/>
          <w:u w:val="single"/>
        </w:rPr>
        <w:t>№</w:t>
      </w:r>
      <w:r w:rsidR="00660B30" w:rsidRPr="00425C3E">
        <w:rPr>
          <w:rStyle w:val="23"/>
          <w:rFonts w:ascii="Arial" w:hAnsi="Arial" w:cs="Arial"/>
          <w:b/>
          <w:color w:val="auto"/>
          <w:sz w:val="28"/>
        </w:rPr>
        <w:t>14 «Електрична інженерія»</w:t>
      </w:r>
      <w:r w:rsidRPr="00425C3E">
        <w:rPr>
          <w:rStyle w:val="23"/>
          <w:rFonts w:ascii="Arial" w:hAnsi="Arial" w:cs="Arial"/>
          <w:b/>
          <w:bCs/>
          <w:color w:val="auto"/>
          <w:sz w:val="28"/>
          <w:szCs w:val="28"/>
        </w:rPr>
        <w:br/>
      </w:r>
    </w:p>
    <w:p w14:paraId="37BF08A0" w14:textId="779319A9" w:rsidR="00E328BA" w:rsidRPr="00425C3E" w:rsidRDefault="00A0065F" w:rsidP="008F1B40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Кваліфікація: </w:t>
      </w:r>
      <w:r w:rsidR="00660B30" w:rsidRPr="00425C3E">
        <w:rPr>
          <w:rFonts w:ascii="Arial" w:hAnsi="Arial" w:cs="Arial"/>
          <w:sz w:val="28"/>
          <w:szCs w:val="28"/>
          <w:u w:val="single"/>
        </w:rPr>
        <w:t>бакалавр з електроенергетики, електротехніки та електромеханіки</w:t>
      </w:r>
    </w:p>
    <w:p w14:paraId="36BAC123" w14:textId="77777777" w:rsidR="00A0065F" w:rsidRPr="00425C3E" w:rsidRDefault="00A0065F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35901B7B" w14:textId="61E743B5" w:rsidR="00A0065F" w:rsidRPr="00425C3E" w:rsidRDefault="00A0065F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3F2C9E99" w14:textId="77777777" w:rsidR="00EB16AC" w:rsidRPr="00425C3E" w:rsidRDefault="00EB16AC" w:rsidP="00EB16AC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425C3E">
        <w:rPr>
          <w:rFonts w:ascii="Arial" w:hAnsi="Arial" w:cs="Arial"/>
          <w:b/>
          <w:i/>
          <w:iCs/>
          <w:sz w:val="28"/>
          <w:szCs w:val="28"/>
        </w:rPr>
        <w:t xml:space="preserve">Стандарт вищої освіти затверджено </w:t>
      </w:r>
    </w:p>
    <w:p w14:paraId="2DCD1FEF" w14:textId="77777777" w:rsidR="00EB16AC" w:rsidRPr="00425C3E" w:rsidRDefault="00EB16AC" w:rsidP="00EB16AC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425C3E">
        <w:rPr>
          <w:rFonts w:ascii="Arial" w:hAnsi="Arial" w:cs="Arial"/>
          <w:b/>
          <w:i/>
          <w:iCs/>
          <w:sz w:val="28"/>
          <w:szCs w:val="28"/>
        </w:rPr>
        <w:t>наказом МОН України від 20.06.2019 р. №867</w:t>
      </w:r>
    </w:p>
    <w:p w14:paraId="747B0743" w14:textId="77777777" w:rsidR="00660B30" w:rsidRPr="00425C3E" w:rsidRDefault="00660B30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75D56F28" w14:textId="77777777" w:rsidR="002F0C91" w:rsidRPr="00425C3E" w:rsidRDefault="002F0C91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2B028E5A" w14:textId="77777777" w:rsidR="002F0C91" w:rsidRPr="00425C3E" w:rsidRDefault="002F0C91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2ED27D6B" w14:textId="143B9C43" w:rsidR="00A0065F" w:rsidRPr="00425C3E" w:rsidRDefault="00A0065F" w:rsidP="00A0065F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Київ – 20</w:t>
      </w:r>
      <w:r w:rsidR="00197925" w:rsidRPr="00425C3E">
        <w:rPr>
          <w:rFonts w:ascii="Arial" w:hAnsi="Arial" w:cs="Arial"/>
          <w:b/>
          <w:sz w:val="28"/>
          <w:szCs w:val="28"/>
        </w:rPr>
        <w:t>2</w:t>
      </w:r>
      <w:r w:rsidR="006213EA">
        <w:rPr>
          <w:rFonts w:ascii="Arial" w:hAnsi="Arial" w:cs="Arial"/>
          <w:b/>
          <w:sz w:val="28"/>
          <w:szCs w:val="28"/>
          <w:lang w:val="ru-RU"/>
        </w:rPr>
        <w:t>3</w:t>
      </w:r>
      <w:r w:rsidRPr="00425C3E">
        <w:rPr>
          <w:rFonts w:ascii="Arial" w:hAnsi="Arial" w:cs="Arial"/>
          <w:b/>
          <w:sz w:val="28"/>
          <w:szCs w:val="28"/>
        </w:rPr>
        <w:br w:type="page"/>
      </w:r>
    </w:p>
    <w:p w14:paraId="19DA9644" w14:textId="77777777" w:rsidR="00A0065F" w:rsidRPr="00425C3E" w:rsidRDefault="00A0065F" w:rsidP="00A0065F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lastRenderedPageBreak/>
        <w:t>ПЕРЕДМОВА</w:t>
      </w:r>
    </w:p>
    <w:p w14:paraId="71C36A58" w14:textId="77777777" w:rsidR="00A0065F" w:rsidRPr="00425C3E" w:rsidRDefault="00A0065F" w:rsidP="00A0065F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</w:p>
    <w:p w14:paraId="70D3A249" w14:textId="7F49820D" w:rsidR="00660B30" w:rsidRPr="00425C3E" w:rsidRDefault="00660B30" w:rsidP="00AC5F68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Освітньо-професійна програма (ОПП)</w:t>
      </w:r>
      <w:r w:rsidR="008F1B40" w:rsidRPr="00425C3E">
        <w:rPr>
          <w:rFonts w:ascii="Arial" w:hAnsi="Arial" w:cs="Arial"/>
          <w:sz w:val="28"/>
          <w:szCs w:val="28"/>
        </w:rPr>
        <w:t xml:space="preserve"> </w:t>
      </w:r>
      <w:r w:rsidRPr="00425C3E">
        <w:rPr>
          <w:rFonts w:ascii="Arial" w:hAnsi="Arial" w:cs="Arial"/>
          <w:sz w:val="28"/>
          <w:szCs w:val="28"/>
        </w:rPr>
        <w:t>«</w:t>
      </w:r>
      <w:r w:rsidR="008F1B40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 xml:space="preserve">Інжиніринг </w:t>
      </w:r>
      <w:proofErr w:type="spellStart"/>
      <w:r w:rsidR="008F1B40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>електро</w:t>
      </w:r>
      <w:proofErr w:type="spellEnd"/>
      <w:r w:rsidR="002F0C91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>-</w:t>
      </w:r>
      <w:r w:rsidR="008F1B40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>енергетичних систем з відновлюваними джерелами</w:t>
      </w:r>
      <w:r w:rsidRPr="00425C3E">
        <w:rPr>
          <w:rFonts w:ascii="Arial" w:hAnsi="Arial" w:cs="Arial"/>
          <w:sz w:val="28"/>
          <w:szCs w:val="28"/>
        </w:rPr>
        <w:t xml:space="preserve">» для підготовки здобувачів вищої освіти першого (бакалаврського) рівня за спеціальністю «Електроенергетика, електротехніка та електромеханіка» містить обсяг кредитів ЄКТС, необхідний для здобуття відповідного ступеня вищої освіти; перелік </w:t>
      </w:r>
      <w:proofErr w:type="spellStart"/>
      <w:r w:rsidRPr="00425C3E">
        <w:rPr>
          <w:rFonts w:ascii="Arial" w:hAnsi="Arial" w:cs="Arial"/>
          <w:sz w:val="28"/>
          <w:szCs w:val="28"/>
        </w:rPr>
        <w:t>компетентностей</w:t>
      </w:r>
      <w:proofErr w:type="spellEnd"/>
      <w:r w:rsidRPr="00425C3E">
        <w:rPr>
          <w:rFonts w:ascii="Arial" w:hAnsi="Arial" w:cs="Arial"/>
          <w:sz w:val="28"/>
          <w:szCs w:val="28"/>
        </w:rPr>
        <w:t xml:space="preserve">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5FA8C051" w14:textId="77777777" w:rsidR="008F1B40" w:rsidRPr="00425C3E" w:rsidRDefault="008F1B40" w:rsidP="00AC5F68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205AF27" w14:textId="77777777" w:rsidR="00660B30" w:rsidRPr="00425C3E" w:rsidRDefault="00660B30" w:rsidP="00660B30">
      <w:pPr>
        <w:pStyle w:val="8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Розроблено проектною групою у складі:</w:t>
      </w:r>
    </w:p>
    <w:p w14:paraId="558C884A" w14:textId="37EBC013" w:rsidR="008F1B40" w:rsidRPr="00425C3E" w:rsidRDefault="008F1B40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1. </w:t>
      </w:r>
      <w:bookmarkStart w:id="0" w:name="_Hlk87972895"/>
      <w:r w:rsidR="006213EA">
        <w:rPr>
          <w:rFonts w:ascii="Arial" w:hAnsi="Arial" w:cs="Arial"/>
          <w:b/>
          <w:sz w:val="28"/>
          <w:szCs w:val="28"/>
          <w:lang w:val="ru-RU"/>
        </w:rPr>
        <w:t xml:space="preserve">Макаревич </w:t>
      </w:r>
      <w:proofErr w:type="spellStart"/>
      <w:r w:rsidR="006213EA">
        <w:rPr>
          <w:rFonts w:ascii="Arial" w:hAnsi="Arial" w:cs="Arial"/>
          <w:b/>
          <w:sz w:val="28"/>
          <w:szCs w:val="28"/>
          <w:lang w:val="ru-RU"/>
        </w:rPr>
        <w:t>Св</w:t>
      </w:r>
      <w:r w:rsidR="006213EA">
        <w:rPr>
          <w:rFonts w:ascii="Arial" w:hAnsi="Arial" w:cs="Arial"/>
          <w:b/>
          <w:sz w:val="28"/>
          <w:szCs w:val="28"/>
        </w:rPr>
        <w:t>ітлана</w:t>
      </w:r>
      <w:proofErr w:type="spellEnd"/>
      <w:r w:rsidR="006213EA">
        <w:rPr>
          <w:rFonts w:ascii="Arial" w:hAnsi="Arial" w:cs="Arial"/>
          <w:b/>
          <w:sz w:val="28"/>
          <w:szCs w:val="28"/>
        </w:rPr>
        <w:t xml:space="preserve"> Сергіївна</w:t>
      </w:r>
      <w:r w:rsidRPr="00425C3E">
        <w:rPr>
          <w:rFonts w:ascii="Arial" w:hAnsi="Arial" w:cs="Arial"/>
          <w:b/>
          <w:sz w:val="28"/>
          <w:szCs w:val="28"/>
        </w:rPr>
        <w:t xml:space="preserve">, </w:t>
      </w:r>
      <w:r w:rsidRPr="00425C3E">
        <w:rPr>
          <w:rFonts w:ascii="Arial" w:hAnsi="Arial" w:cs="Arial"/>
          <w:sz w:val="28"/>
          <w:szCs w:val="28"/>
        </w:rPr>
        <w:t>кандидат технічних наук, доцент, доцент кафедри електропос</w:t>
      </w:r>
      <w:r w:rsidR="00F64F45" w:rsidRPr="00425C3E">
        <w:rPr>
          <w:rFonts w:ascii="Arial" w:hAnsi="Arial" w:cs="Arial"/>
          <w:sz w:val="28"/>
          <w:szCs w:val="28"/>
        </w:rPr>
        <w:t>тачання ім. проф. В.М. Синькова, гарант програми.</w:t>
      </w:r>
    </w:p>
    <w:p w14:paraId="2B899E70" w14:textId="77777777" w:rsidR="008F1B40" w:rsidRPr="00425C3E" w:rsidRDefault="008F1B40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2. </w:t>
      </w:r>
      <w:r w:rsidR="00A21A57" w:rsidRPr="00425C3E">
        <w:rPr>
          <w:rFonts w:ascii="Arial" w:hAnsi="Arial" w:cs="Arial"/>
          <w:b/>
          <w:sz w:val="28"/>
          <w:szCs w:val="28"/>
        </w:rPr>
        <w:t>Волошин Семен Михайлович</w:t>
      </w:r>
      <w:r w:rsidR="00660B30" w:rsidRPr="00425C3E">
        <w:rPr>
          <w:rFonts w:ascii="Arial" w:hAnsi="Arial" w:cs="Arial"/>
          <w:sz w:val="28"/>
          <w:szCs w:val="28"/>
        </w:rPr>
        <w:t>, кандидат технічних наук,</w:t>
      </w:r>
      <w:r w:rsidR="009B7B53" w:rsidRPr="00425C3E">
        <w:rPr>
          <w:rFonts w:ascii="Arial" w:hAnsi="Arial" w:cs="Arial"/>
          <w:sz w:val="28"/>
          <w:szCs w:val="28"/>
        </w:rPr>
        <w:t xml:space="preserve"> доцент, </w:t>
      </w:r>
      <w:r w:rsidR="00660B30" w:rsidRPr="00425C3E">
        <w:rPr>
          <w:rFonts w:ascii="Arial" w:hAnsi="Arial" w:cs="Arial"/>
          <w:sz w:val="28"/>
          <w:szCs w:val="28"/>
        </w:rPr>
        <w:t>заступник директора ННІ енергетики, автоматики і енергозбереження.</w:t>
      </w:r>
    </w:p>
    <w:p w14:paraId="2EE60574" w14:textId="16C30A66" w:rsidR="00A21A57" w:rsidRPr="00425C3E" w:rsidRDefault="008F1B40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3. </w:t>
      </w:r>
      <w:r w:rsidR="00A21A57" w:rsidRPr="00425C3E">
        <w:rPr>
          <w:rFonts w:ascii="Arial" w:hAnsi="Arial" w:cs="Arial"/>
          <w:b/>
          <w:sz w:val="28"/>
          <w:szCs w:val="28"/>
        </w:rPr>
        <w:t xml:space="preserve">Петренко Андрій Володимирович,  </w:t>
      </w:r>
      <w:r w:rsidR="00A21A57" w:rsidRPr="00425C3E">
        <w:rPr>
          <w:rFonts w:ascii="Arial" w:hAnsi="Arial" w:cs="Arial"/>
          <w:sz w:val="28"/>
          <w:szCs w:val="28"/>
        </w:rPr>
        <w:t>кандидат технічних наук, доцент, доцент кафедри електропостачання ім. проф. В.М. Синькова.</w:t>
      </w:r>
    </w:p>
    <w:p w14:paraId="0F4CEA78" w14:textId="4DF51232" w:rsidR="008F1B40" w:rsidRPr="00425C3E" w:rsidRDefault="008F1B40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4. </w:t>
      </w:r>
      <w:r w:rsidRPr="00425C3E">
        <w:rPr>
          <w:rFonts w:ascii="Arial" w:hAnsi="Arial" w:cs="Arial"/>
          <w:b/>
          <w:bCs/>
          <w:sz w:val="28"/>
          <w:szCs w:val="28"/>
        </w:rPr>
        <w:t>Гай Олександр Валентинович</w:t>
      </w:r>
      <w:r w:rsidRPr="00425C3E">
        <w:rPr>
          <w:rFonts w:ascii="Arial" w:hAnsi="Arial" w:cs="Arial"/>
          <w:sz w:val="28"/>
          <w:szCs w:val="28"/>
        </w:rPr>
        <w:t>, кандидат технічних наук, доцент, доцент кафедри електропостачання ім. проф. В.М. Синькова.</w:t>
      </w:r>
    </w:p>
    <w:p w14:paraId="4DC7DAF6" w14:textId="4832D290" w:rsidR="00524954" w:rsidRPr="00425C3E" w:rsidRDefault="00524954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5.</w:t>
      </w:r>
      <w:r w:rsidR="009971CB" w:rsidRPr="00425C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213EA">
        <w:rPr>
          <w:rFonts w:ascii="Arial" w:hAnsi="Arial" w:cs="Arial"/>
          <w:b/>
          <w:bCs/>
          <w:sz w:val="28"/>
          <w:szCs w:val="28"/>
        </w:rPr>
        <w:t>Синявський</w:t>
      </w:r>
      <w:proofErr w:type="spellEnd"/>
      <w:r w:rsidR="006213EA">
        <w:rPr>
          <w:rFonts w:ascii="Arial" w:hAnsi="Arial" w:cs="Arial"/>
          <w:b/>
          <w:bCs/>
          <w:sz w:val="28"/>
          <w:szCs w:val="28"/>
        </w:rPr>
        <w:t xml:space="preserve"> Олександр Юрійович</w:t>
      </w:r>
      <w:r w:rsidRPr="00425C3E">
        <w:rPr>
          <w:rFonts w:ascii="Arial" w:hAnsi="Arial" w:cs="Arial"/>
          <w:sz w:val="28"/>
          <w:szCs w:val="28"/>
        </w:rPr>
        <w:t xml:space="preserve">, кандидат технічних наук, доцент, доцент кафедри </w:t>
      </w:r>
      <w:r w:rsidR="00541FFA">
        <w:rPr>
          <w:rFonts w:ascii="Arial" w:hAnsi="Arial" w:cs="Arial"/>
          <w:sz w:val="28"/>
          <w:szCs w:val="28"/>
        </w:rPr>
        <w:t xml:space="preserve">електротехніки, електромеханіки та </w:t>
      </w:r>
      <w:proofErr w:type="spellStart"/>
      <w:r w:rsidR="00541FFA">
        <w:rPr>
          <w:rFonts w:ascii="Arial" w:hAnsi="Arial" w:cs="Arial"/>
          <w:sz w:val="28"/>
          <w:szCs w:val="28"/>
        </w:rPr>
        <w:t>елек</w:t>
      </w:r>
      <w:r w:rsidR="006014AE">
        <w:rPr>
          <w:rFonts w:ascii="Arial" w:hAnsi="Arial" w:cs="Arial"/>
          <w:sz w:val="28"/>
          <w:szCs w:val="28"/>
        </w:rPr>
        <w:t>т</w:t>
      </w:r>
      <w:r w:rsidR="00541FFA">
        <w:rPr>
          <w:rFonts w:ascii="Arial" w:hAnsi="Arial" w:cs="Arial"/>
          <w:sz w:val="28"/>
          <w:szCs w:val="28"/>
        </w:rPr>
        <w:t>ротехнологій</w:t>
      </w:r>
      <w:proofErr w:type="spellEnd"/>
      <w:r w:rsidR="009971CB" w:rsidRPr="00425C3E">
        <w:rPr>
          <w:rFonts w:ascii="Arial" w:hAnsi="Arial" w:cs="Arial"/>
          <w:sz w:val="28"/>
          <w:szCs w:val="28"/>
        </w:rPr>
        <w:t>.</w:t>
      </w:r>
    </w:p>
    <w:p w14:paraId="46BC23FF" w14:textId="14CBA888" w:rsidR="008F1B40" w:rsidRPr="00425C3E" w:rsidRDefault="008F1B40" w:rsidP="008F1B40">
      <w:pPr>
        <w:pStyle w:val="afa"/>
        <w:ind w:left="0"/>
        <w:jc w:val="both"/>
        <w:rPr>
          <w:rFonts w:ascii="Arial" w:hAnsi="Arial" w:cs="Arial"/>
          <w:sz w:val="28"/>
          <w:szCs w:val="28"/>
        </w:rPr>
      </w:pPr>
    </w:p>
    <w:bookmarkEnd w:id="0"/>
    <w:p w14:paraId="52E75864" w14:textId="77777777" w:rsidR="00660B30" w:rsidRPr="00425C3E" w:rsidRDefault="00660B30" w:rsidP="00660B30">
      <w:pPr>
        <w:pStyle w:val="afa"/>
        <w:ind w:left="284"/>
        <w:jc w:val="both"/>
        <w:rPr>
          <w:rFonts w:ascii="Arial" w:hAnsi="Arial" w:cs="Arial"/>
          <w:sz w:val="28"/>
          <w:szCs w:val="28"/>
        </w:rPr>
      </w:pPr>
    </w:p>
    <w:p w14:paraId="1036CE3F" w14:textId="1B824934" w:rsidR="00660B30" w:rsidRPr="00425C3E" w:rsidRDefault="00660B30" w:rsidP="00660B30">
      <w:pPr>
        <w:ind w:firstLine="709"/>
        <w:jc w:val="both"/>
        <w:rPr>
          <w:rFonts w:ascii="Arial" w:hAnsi="Arial" w:cs="Arial"/>
        </w:rPr>
      </w:pPr>
      <w:r w:rsidRPr="00425C3E">
        <w:rPr>
          <w:rFonts w:ascii="Arial" w:hAnsi="Arial" w:cs="Arial"/>
          <w:sz w:val="28"/>
          <w:szCs w:val="28"/>
        </w:rPr>
        <w:t>Освітньо-професійна програма «</w:t>
      </w:r>
      <w:r w:rsidR="008F1B40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>Інжиніринг  електроенергетичних систем з відновлюваними джерелами</w:t>
      </w:r>
      <w:r w:rsidRPr="00425C3E">
        <w:rPr>
          <w:rFonts w:ascii="Arial" w:hAnsi="Arial" w:cs="Arial"/>
          <w:sz w:val="28"/>
          <w:szCs w:val="28"/>
        </w:rPr>
        <w:t>»</w:t>
      </w:r>
      <w:r w:rsidR="00491622" w:rsidRPr="00425C3E">
        <w:rPr>
          <w:rFonts w:ascii="Arial" w:hAnsi="Arial" w:cs="Arial"/>
          <w:sz w:val="28"/>
          <w:szCs w:val="28"/>
        </w:rPr>
        <w:t xml:space="preserve"> </w:t>
      </w:r>
      <w:r w:rsidRPr="00425C3E">
        <w:rPr>
          <w:rFonts w:ascii="Arial" w:hAnsi="Arial" w:cs="Arial"/>
          <w:sz w:val="28"/>
          <w:szCs w:val="28"/>
        </w:rPr>
        <w:t xml:space="preserve">підготовки фахівців першого (бакалаврського) рівня вищої освіти за спеціальністю 141 «Електроенергетика, електротехніка та електромеханіка» розроблена відповідно до Закону України «Про вищу освіту» від 01.07.2014 р., </w:t>
      </w:r>
      <w:r w:rsidR="00F64F45" w:rsidRPr="00425C3E">
        <w:rPr>
          <w:rFonts w:ascii="Arial" w:hAnsi="Arial" w:cs="Arial"/>
          <w:sz w:val="28"/>
          <w:szCs w:val="28"/>
        </w:rPr>
        <w:t xml:space="preserve"> Постанов Кабінету Міністрів України від 23.11.2011 р. «Про затвердження Національної рамки кваліфікацій» із змінами згідно з Постановою КМ №509 від 12.06.2019, Постанови Кабінету Міністрів України від 30.12.2015 р. № 1187 «Про затвердження Ліцензійних умов провадження освітньої діяльності закладів освіти» з урахуванням Положення «Про освітні програми у Національному університеті біоресурсів і природокористування України» затвердженого протоколом  Вченої ради НУБІП України  №7 від 28.02.2018, наказу від 15.03.2021 р. № 228 «Про розроблення робочих навчальних планів освітніх програм ОС «Бакалавр» та «Магістр»</w:t>
      </w:r>
      <w:r w:rsidRPr="00425C3E">
        <w:rPr>
          <w:rFonts w:ascii="Arial" w:hAnsi="Arial" w:cs="Arial"/>
          <w:sz w:val="28"/>
          <w:szCs w:val="28"/>
        </w:rPr>
        <w:t>.</w:t>
      </w:r>
    </w:p>
    <w:p w14:paraId="2192F92A" w14:textId="77777777" w:rsidR="00660B30" w:rsidRPr="00425C3E" w:rsidRDefault="00660B30" w:rsidP="00660B30">
      <w:pPr>
        <w:pStyle w:val="afa"/>
        <w:ind w:left="284"/>
        <w:jc w:val="both"/>
        <w:rPr>
          <w:rFonts w:ascii="Arial" w:hAnsi="Arial" w:cs="Arial"/>
          <w:sz w:val="28"/>
          <w:szCs w:val="28"/>
        </w:rPr>
      </w:pPr>
    </w:p>
    <w:p w14:paraId="1E6D9587" w14:textId="77777777" w:rsidR="00660B30" w:rsidRPr="00425C3E" w:rsidRDefault="00660B30">
      <w:pPr>
        <w:spacing w:after="160" w:line="259" w:lineRule="auto"/>
        <w:rPr>
          <w:rFonts w:ascii="Arial" w:hAnsi="Arial" w:cs="Arial"/>
          <w:sz w:val="28"/>
          <w:szCs w:val="28"/>
        </w:rPr>
      </w:pPr>
      <w:bookmarkStart w:id="1" w:name="bookmark5"/>
      <w:r w:rsidRPr="00425C3E">
        <w:rPr>
          <w:rFonts w:ascii="Arial" w:hAnsi="Arial" w:cs="Arial"/>
          <w:b/>
          <w:bCs/>
          <w:sz w:val="28"/>
          <w:szCs w:val="28"/>
        </w:rPr>
        <w:br w:type="page"/>
      </w:r>
    </w:p>
    <w:p w14:paraId="5386C42C" w14:textId="0D425CF5" w:rsidR="00A0065F" w:rsidRPr="00425C3E" w:rsidRDefault="00083AB8" w:rsidP="00F64F45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905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lastRenderedPageBreak/>
        <w:t>Профіль освітньо-професійної</w:t>
      </w:r>
      <w:r w:rsidR="00A0065F" w:rsidRPr="00425C3E">
        <w:rPr>
          <w:rFonts w:ascii="Arial" w:hAnsi="Arial" w:cs="Arial"/>
          <w:sz w:val="28"/>
          <w:szCs w:val="28"/>
        </w:rPr>
        <w:t xml:space="preserve"> програми </w:t>
      </w:r>
      <w:r w:rsidR="00A243F6" w:rsidRPr="00425C3E">
        <w:rPr>
          <w:rFonts w:ascii="Arial" w:hAnsi="Arial" w:cs="Arial"/>
          <w:b w:val="0"/>
          <w:bCs w:val="0"/>
          <w:sz w:val="28"/>
          <w:szCs w:val="28"/>
        </w:rPr>
        <w:t>«</w:t>
      </w:r>
      <w:r w:rsidR="008F1B40" w:rsidRPr="00425C3E">
        <w:rPr>
          <w:rStyle w:val="23"/>
          <w:rFonts w:ascii="Arial" w:hAnsi="Arial" w:cs="Arial"/>
          <w:b/>
          <w:bCs/>
          <w:color w:val="auto"/>
          <w:sz w:val="28"/>
          <w:szCs w:val="28"/>
          <w:u w:val="none"/>
        </w:rPr>
        <w:t>Інжиніринг  електроенергетичних систем з відновлюваними джерелами</w:t>
      </w:r>
      <w:r w:rsidR="00A243F6" w:rsidRPr="00425C3E">
        <w:rPr>
          <w:rStyle w:val="23"/>
          <w:rFonts w:ascii="Arial" w:hAnsi="Arial" w:cs="Arial"/>
          <w:b/>
          <w:bCs/>
          <w:color w:val="auto"/>
          <w:sz w:val="28"/>
          <w:szCs w:val="28"/>
          <w:u w:val="none"/>
        </w:rPr>
        <w:t>»</w:t>
      </w:r>
      <w:r w:rsidR="00A243F6" w:rsidRPr="00425C3E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A0065F" w:rsidRPr="00425C3E">
        <w:rPr>
          <w:rFonts w:ascii="Arial" w:hAnsi="Arial" w:cs="Arial"/>
          <w:sz w:val="28"/>
          <w:szCs w:val="28"/>
        </w:rPr>
        <w:t xml:space="preserve">зі спеціальності </w:t>
      </w:r>
      <w:r w:rsidR="00A243F6" w:rsidRPr="00425C3E">
        <w:rPr>
          <w:rFonts w:ascii="Arial" w:hAnsi="Arial" w:cs="Arial"/>
          <w:sz w:val="28"/>
          <w:szCs w:val="28"/>
        </w:rPr>
        <w:t xml:space="preserve"> </w:t>
      </w:r>
      <w:r w:rsidR="00664C20" w:rsidRPr="00425C3E">
        <w:rPr>
          <w:rFonts w:ascii="Arial" w:hAnsi="Arial" w:cs="Arial"/>
          <w:sz w:val="28"/>
          <w:szCs w:val="28"/>
        </w:rPr>
        <w:t>141 «Електроенергетика, електротехніка та електромеханіка»</w:t>
      </w:r>
    </w:p>
    <w:bookmarkEnd w:id="1"/>
    <w:p w14:paraId="241BDA9A" w14:textId="18C2B71E" w:rsidR="00AC4842" w:rsidRPr="00425C3E" w:rsidRDefault="00AC4842" w:rsidP="00764D0C">
      <w:pPr>
        <w:pStyle w:val="34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0"/>
        <w:jc w:val="center"/>
        <w:rPr>
          <w:rStyle w:val="313pt"/>
          <w:rFonts w:ascii="Arial" w:hAnsi="Arial" w:cs="Arial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946"/>
      </w:tblGrid>
      <w:tr w:rsidR="00425C3E" w:rsidRPr="00425C3E" w14:paraId="58CC5B01" w14:textId="77777777" w:rsidTr="00D61986">
        <w:tc>
          <w:tcPr>
            <w:tcW w:w="5000" w:type="pct"/>
            <w:gridSpan w:val="2"/>
            <w:shd w:val="clear" w:color="auto" w:fill="auto"/>
          </w:tcPr>
          <w:p w14:paraId="5B9E0901" w14:textId="77777777" w:rsidR="00AC4842" w:rsidRPr="00425C3E" w:rsidRDefault="00AC4842" w:rsidP="00D11333">
            <w:pPr>
              <w:pStyle w:val="34"/>
              <w:keepNext/>
              <w:keepLines/>
              <w:shd w:val="clear" w:color="auto" w:fill="auto"/>
              <w:tabs>
                <w:tab w:val="left" w:pos="1347"/>
                <w:tab w:val="left" w:leader="underscore" w:pos="766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1 – Загальна інформація</w:t>
            </w:r>
          </w:p>
        </w:tc>
      </w:tr>
      <w:tr w:rsidR="00425C3E" w:rsidRPr="00425C3E" w14:paraId="78458A87" w14:textId="77777777" w:rsidTr="00D61986">
        <w:tc>
          <w:tcPr>
            <w:tcW w:w="1393" w:type="pct"/>
            <w:shd w:val="clear" w:color="auto" w:fill="auto"/>
            <w:vAlign w:val="center"/>
          </w:tcPr>
          <w:p w14:paraId="32CC27EE" w14:textId="77777777" w:rsidR="00AC4842" w:rsidRPr="00425C3E" w:rsidRDefault="00AC4842" w:rsidP="00346C72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Fonts w:ascii="Arial" w:hAnsi="Arial" w:cs="Arial"/>
              </w:rPr>
              <w:t>Повна назва закладу</w:t>
            </w:r>
            <w:r w:rsidR="00346C72" w:rsidRPr="00425C3E">
              <w:rPr>
                <w:rFonts w:ascii="Arial" w:hAnsi="Arial" w:cs="Arial"/>
              </w:rPr>
              <w:t xml:space="preserve"> вищої освіти</w:t>
            </w:r>
            <w:r w:rsidRPr="00425C3E">
              <w:rPr>
                <w:rFonts w:ascii="Arial" w:hAnsi="Arial" w:cs="Arial"/>
              </w:rPr>
              <w:t xml:space="preserve"> та структурного підрозділу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5D24A4E2" w14:textId="77777777" w:rsidR="00664C20" w:rsidRPr="00425C3E" w:rsidRDefault="00664C20" w:rsidP="00664C20">
            <w:pPr>
              <w:jc w:val="both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Національний університет біоресурсів і природокористування України</w:t>
            </w:r>
          </w:p>
          <w:p w14:paraId="61D6609E" w14:textId="77777777" w:rsidR="00AC4842" w:rsidRPr="00425C3E" w:rsidRDefault="00664C20" w:rsidP="00664C20">
            <w:pPr>
              <w:jc w:val="both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Навчально-науковий інститут енергетики, автоматики і енергозбереження</w:t>
            </w:r>
          </w:p>
        </w:tc>
      </w:tr>
      <w:tr w:rsidR="00425C3E" w:rsidRPr="00425C3E" w14:paraId="6CE1572A" w14:textId="77777777" w:rsidTr="00664C20">
        <w:tc>
          <w:tcPr>
            <w:tcW w:w="1393" w:type="pct"/>
            <w:shd w:val="clear" w:color="auto" w:fill="auto"/>
            <w:vAlign w:val="center"/>
          </w:tcPr>
          <w:p w14:paraId="1EE043EC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Ступінь вищої освіти та назва кваліфікації мовою оригіналу</w:t>
            </w:r>
          </w:p>
        </w:tc>
        <w:tc>
          <w:tcPr>
            <w:tcW w:w="3607" w:type="pct"/>
            <w:shd w:val="clear" w:color="auto" w:fill="auto"/>
          </w:tcPr>
          <w:p w14:paraId="1C9A7759" w14:textId="77777777" w:rsidR="00AC4842" w:rsidRPr="00425C3E" w:rsidRDefault="00664C20" w:rsidP="00664C2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Бакалавр з</w:t>
            </w:r>
            <w:r w:rsidR="00491622" w:rsidRPr="00425C3E">
              <w:rPr>
                <w:rFonts w:ascii="Arial" w:hAnsi="Arial" w:cs="Arial"/>
              </w:rPr>
              <w:t xml:space="preserve"> </w:t>
            </w:r>
            <w:r w:rsidRPr="00425C3E">
              <w:rPr>
                <w:rFonts w:ascii="Arial" w:hAnsi="Arial" w:cs="Arial"/>
              </w:rPr>
              <w:t>електроенергетики, електротехніки та електромеханіки</w:t>
            </w:r>
          </w:p>
        </w:tc>
      </w:tr>
      <w:tr w:rsidR="00425C3E" w:rsidRPr="00425C3E" w14:paraId="06FDED32" w14:textId="77777777" w:rsidTr="00D61986">
        <w:tc>
          <w:tcPr>
            <w:tcW w:w="1393" w:type="pct"/>
            <w:shd w:val="clear" w:color="auto" w:fill="auto"/>
            <w:vAlign w:val="center"/>
          </w:tcPr>
          <w:p w14:paraId="1BD9CB30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Офіційна назва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0D54BDB1" w14:textId="0CC642F0" w:rsidR="00AC4842" w:rsidRPr="00425C3E" w:rsidRDefault="008F1B40" w:rsidP="008F1B40">
            <w:pPr>
              <w:rPr>
                <w:rFonts w:ascii="Arial" w:hAnsi="Arial" w:cs="Arial"/>
              </w:rPr>
            </w:pPr>
            <w:r w:rsidRPr="00425C3E">
              <w:rPr>
                <w:rStyle w:val="23"/>
                <w:rFonts w:ascii="Arial" w:hAnsi="Arial" w:cs="Arial"/>
                <w:b w:val="0"/>
                <w:color w:val="auto"/>
                <w:u w:val="none"/>
              </w:rPr>
              <w:t>Інжиніринг  електроенергетичних систем з відновлюваними джерелами</w:t>
            </w:r>
          </w:p>
        </w:tc>
      </w:tr>
      <w:tr w:rsidR="00425C3E" w:rsidRPr="00425C3E" w14:paraId="798D7473" w14:textId="77777777" w:rsidTr="00D61986">
        <w:tc>
          <w:tcPr>
            <w:tcW w:w="1393" w:type="pct"/>
            <w:shd w:val="clear" w:color="auto" w:fill="auto"/>
            <w:vAlign w:val="center"/>
          </w:tcPr>
          <w:p w14:paraId="56814BFD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Тип диплому та обсяг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42F938AE" w14:textId="28428A04" w:rsidR="009B7B53" w:rsidRPr="00425C3E" w:rsidRDefault="009B7B53" w:rsidP="009B7B5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Диплом бакалавра, одиничний</w:t>
            </w:r>
          </w:p>
          <w:p w14:paraId="5AC2ADAC" w14:textId="6E003CCE" w:rsidR="00AC4842" w:rsidRPr="00425C3E" w:rsidRDefault="009B7B53" w:rsidP="009B7B5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240 кредитів ЄКТС, термін навчання 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3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 xml:space="preserve"> роки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 xml:space="preserve"> 10 </w:t>
            </w:r>
            <w:proofErr w:type="spellStart"/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місяців</w:t>
            </w:r>
            <w:proofErr w:type="spellEnd"/>
          </w:p>
        </w:tc>
      </w:tr>
      <w:tr w:rsidR="00425C3E" w:rsidRPr="00425C3E" w14:paraId="49C4F4E9" w14:textId="77777777" w:rsidTr="00D61986">
        <w:tc>
          <w:tcPr>
            <w:tcW w:w="1393" w:type="pct"/>
            <w:shd w:val="clear" w:color="auto" w:fill="auto"/>
            <w:vAlign w:val="center"/>
          </w:tcPr>
          <w:p w14:paraId="42B95F3B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Наявність акредитації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5C873339" w14:textId="77777777" w:rsidR="00AC4842" w:rsidRPr="00425C3E" w:rsidRDefault="00664C20" w:rsidP="00D11333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Cs w:val="0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Акредитація спеціальності </w:t>
            </w: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«</w:t>
            </w: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Електроенергетика, електротехніка та електромеханіка</w:t>
            </w: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»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 xml:space="preserve"> освітнього ступеня «Бакалавр» проведена у 2014 році (наказ МОН України від 15.07.2014 р. №2642л, сертифікат про акредитацію Серія НД №1193048. Термін дії сертифіката до 1 липня 2024 року.</w:t>
            </w:r>
          </w:p>
        </w:tc>
      </w:tr>
      <w:tr w:rsidR="00425C3E" w:rsidRPr="00425C3E" w14:paraId="28E71932" w14:textId="77777777" w:rsidTr="00D61986">
        <w:tc>
          <w:tcPr>
            <w:tcW w:w="1393" w:type="pct"/>
            <w:shd w:val="clear" w:color="auto" w:fill="auto"/>
            <w:vAlign w:val="center"/>
          </w:tcPr>
          <w:p w14:paraId="23F47B5E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Цикл/рівень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38D25453" w14:textId="77777777" w:rsidR="00F64F45" w:rsidRPr="00425C3E" w:rsidRDefault="00F64F45" w:rsidP="00F64F4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6"/>
                <w:rFonts w:ascii="Arial" w:hAnsi="Arial" w:cs="Arial"/>
                <w:color w:val="auto"/>
                <w:sz w:val="22"/>
              </w:rPr>
            </w:pPr>
            <w:r w:rsidRPr="00425C3E">
              <w:rPr>
                <w:rStyle w:val="26"/>
                <w:rFonts w:ascii="Arial" w:hAnsi="Arial" w:cs="Arial"/>
                <w:color w:val="auto"/>
                <w:sz w:val="22"/>
              </w:rPr>
              <w:t>НРК України – 6 рівень, FQ -ЕНЕА – перший цикл,</w:t>
            </w:r>
          </w:p>
          <w:p w14:paraId="6FB25EAE" w14:textId="77F9BF74" w:rsidR="00AC4842" w:rsidRPr="00425C3E" w:rsidRDefault="00F64F45" w:rsidP="00F64F4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</w:rPr>
            </w:pPr>
            <w:r w:rsidRPr="00425C3E">
              <w:rPr>
                <w:rStyle w:val="26"/>
                <w:rFonts w:ascii="Arial" w:hAnsi="Arial" w:cs="Arial"/>
                <w:color w:val="auto"/>
                <w:sz w:val="22"/>
              </w:rPr>
              <w:t>ЕQF-LLL – 6 рівень</w:t>
            </w:r>
          </w:p>
        </w:tc>
      </w:tr>
      <w:tr w:rsidR="00425C3E" w:rsidRPr="00425C3E" w14:paraId="409663C6" w14:textId="77777777" w:rsidTr="00D61986">
        <w:tc>
          <w:tcPr>
            <w:tcW w:w="1393" w:type="pct"/>
            <w:shd w:val="clear" w:color="auto" w:fill="auto"/>
            <w:vAlign w:val="center"/>
          </w:tcPr>
          <w:p w14:paraId="44BE60DD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Передумови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5696E5FC" w14:textId="77777777" w:rsidR="00664C20" w:rsidRPr="00425C3E" w:rsidRDefault="00664C20" w:rsidP="00664C2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6"/>
                <w:rFonts w:ascii="Arial" w:hAnsi="Arial" w:cs="Arial"/>
                <w:bCs/>
                <w:color w:val="auto"/>
                <w:lang w:eastAsia="en-US"/>
              </w:rPr>
            </w:pP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Умови вступу визначаються «Правилами прийому до Національного університету біоресурсів і природокористування України», </w:t>
            </w:r>
            <w:r w:rsidR="00FE4FFD" w:rsidRPr="00425C3E">
              <w:rPr>
                <w:rFonts w:ascii="Arial" w:hAnsi="Arial" w:cs="Arial"/>
                <w:b w:val="0"/>
                <w:sz w:val="24"/>
                <w:szCs w:val="24"/>
              </w:rPr>
              <w:t>з</w:t>
            </w: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атвердженими Вченою радою.</w:t>
            </w:r>
          </w:p>
          <w:p w14:paraId="7601DD5E" w14:textId="77777777" w:rsidR="00AC4842" w:rsidRPr="00425C3E" w:rsidRDefault="00664C20" w:rsidP="00664C2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Наявність повної загальної середньої освіти.</w:t>
            </w:r>
          </w:p>
        </w:tc>
      </w:tr>
      <w:tr w:rsidR="00425C3E" w:rsidRPr="00425C3E" w14:paraId="01ECB81B" w14:textId="77777777" w:rsidTr="00D61986">
        <w:tc>
          <w:tcPr>
            <w:tcW w:w="1393" w:type="pct"/>
            <w:shd w:val="clear" w:color="auto" w:fill="auto"/>
            <w:vAlign w:val="center"/>
          </w:tcPr>
          <w:p w14:paraId="647E69E3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Мова(и) викладання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60B103D4" w14:textId="77777777" w:rsidR="00AC4842" w:rsidRPr="00425C3E" w:rsidRDefault="00664C20" w:rsidP="00D11333">
            <w:pPr>
              <w:jc w:val="both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Українська, англійська</w:t>
            </w:r>
          </w:p>
        </w:tc>
      </w:tr>
      <w:tr w:rsidR="00425C3E" w:rsidRPr="00425C3E" w14:paraId="58525DF6" w14:textId="77777777" w:rsidTr="00D61986">
        <w:tc>
          <w:tcPr>
            <w:tcW w:w="1393" w:type="pct"/>
            <w:shd w:val="clear" w:color="auto" w:fill="auto"/>
            <w:vAlign w:val="center"/>
          </w:tcPr>
          <w:p w14:paraId="715FA059" w14:textId="77777777" w:rsidR="00073A10" w:rsidRPr="00425C3E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Термін дії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auto"/>
            <w:vAlign w:val="bottom"/>
          </w:tcPr>
          <w:p w14:paraId="7C976D8B" w14:textId="666DACF6" w:rsidR="00073A10" w:rsidRPr="00425C3E" w:rsidRDefault="00764D0C" w:rsidP="00DD184A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Т</w:t>
            </w:r>
            <w:r w:rsidR="00073A10" w:rsidRPr="00425C3E">
              <w:rPr>
                <w:rStyle w:val="26"/>
                <w:rFonts w:ascii="Arial" w:hAnsi="Arial" w:cs="Arial"/>
                <w:color w:val="auto"/>
              </w:rPr>
              <w:t>ермін дії освітньої програми до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 xml:space="preserve"> 1 липня 202</w:t>
            </w:r>
            <w:r w:rsidR="00DD184A">
              <w:rPr>
                <w:rStyle w:val="26"/>
                <w:rFonts w:ascii="Arial" w:hAnsi="Arial" w:cs="Arial"/>
                <w:color w:val="auto"/>
              </w:rPr>
              <w:t>4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 xml:space="preserve"> р</w:t>
            </w:r>
            <w:r w:rsidR="00073A10" w:rsidRPr="00425C3E">
              <w:rPr>
                <w:rStyle w:val="26"/>
                <w:rFonts w:ascii="Arial" w:hAnsi="Arial" w:cs="Arial"/>
                <w:color w:val="auto"/>
              </w:rPr>
              <w:t xml:space="preserve">. </w:t>
            </w:r>
          </w:p>
        </w:tc>
      </w:tr>
      <w:tr w:rsidR="00425C3E" w:rsidRPr="00425C3E" w14:paraId="7DB2D767" w14:textId="77777777" w:rsidTr="00D61986">
        <w:tc>
          <w:tcPr>
            <w:tcW w:w="1393" w:type="pct"/>
            <w:shd w:val="clear" w:color="auto" w:fill="auto"/>
            <w:vAlign w:val="center"/>
          </w:tcPr>
          <w:p w14:paraId="6AEB98EE" w14:textId="77777777" w:rsidR="00073A10" w:rsidRPr="00425C3E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Інтернет-адреса постійного розміщення опису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auto"/>
          </w:tcPr>
          <w:p w14:paraId="6B56D83F" w14:textId="77777777" w:rsidR="00073A10" w:rsidRPr="00425C3E" w:rsidRDefault="00442195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https://nubip.edu.ua/node/46601</w:t>
            </w:r>
          </w:p>
        </w:tc>
      </w:tr>
      <w:tr w:rsidR="00425C3E" w:rsidRPr="00425C3E" w14:paraId="4FA5CCAE" w14:textId="77777777" w:rsidTr="00D61986">
        <w:tc>
          <w:tcPr>
            <w:tcW w:w="5000" w:type="pct"/>
            <w:gridSpan w:val="2"/>
            <w:shd w:val="clear" w:color="auto" w:fill="auto"/>
            <w:vAlign w:val="center"/>
          </w:tcPr>
          <w:p w14:paraId="50FE879F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2 – Мета освітньо-професійної програми</w:t>
            </w:r>
          </w:p>
        </w:tc>
      </w:tr>
      <w:tr w:rsidR="00425C3E" w:rsidRPr="00425C3E" w14:paraId="66D90A7C" w14:textId="77777777" w:rsidTr="00D61986">
        <w:tc>
          <w:tcPr>
            <w:tcW w:w="5000" w:type="pct"/>
            <w:gridSpan w:val="2"/>
            <w:shd w:val="clear" w:color="auto" w:fill="auto"/>
            <w:vAlign w:val="center"/>
          </w:tcPr>
          <w:p w14:paraId="26AA1AF6" w14:textId="7B65CAF9" w:rsidR="00AC4842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Підготовка фахівця, здатного вирішувати професійні задачі у електроенергетичній, електротехнічній і електромеханічній галузі, що передбачає знання теорії функціонування обладнання електричних розподільних мереж та електроенергетичних систем, принципів розрахунків їх експлуатаційних параметрів і керування ними</w:t>
            </w:r>
            <w:r w:rsidR="00664C20" w:rsidRPr="00425C3E">
              <w:rPr>
                <w:rStyle w:val="rvts0"/>
                <w:rFonts w:ascii="Arial" w:hAnsi="Arial" w:cs="Arial"/>
                <w:bCs/>
              </w:rPr>
              <w:t>.</w:t>
            </w:r>
          </w:p>
        </w:tc>
      </w:tr>
      <w:tr w:rsidR="00425C3E" w:rsidRPr="00425C3E" w14:paraId="14877151" w14:textId="77777777" w:rsidTr="00D61986">
        <w:tc>
          <w:tcPr>
            <w:tcW w:w="5000" w:type="pct"/>
            <w:gridSpan w:val="2"/>
            <w:shd w:val="clear" w:color="auto" w:fill="auto"/>
            <w:vAlign w:val="center"/>
          </w:tcPr>
          <w:p w14:paraId="2F741CF3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3 – Характеристика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 xml:space="preserve">програми </w:t>
            </w:r>
          </w:p>
        </w:tc>
      </w:tr>
      <w:tr w:rsidR="00425C3E" w:rsidRPr="00425C3E" w14:paraId="2DDCF748" w14:textId="77777777" w:rsidTr="00D61986">
        <w:tc>
          <w:tcPr>
            <w:tcW w:w="1393" w:type="pct"/>
            <w:shd w:val="clear" w:color="auto" w:fill="auto"/>
            <w:vAlign w:val="center"/>
          </w:tcPr>
          <w:p w14:paraId="2B12FE81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Предметна область (галузь знань, спеціальність, спеціалізація</w:t>
            </w:r>
          </w:p>
          <w:p w14:paraId="12BA58AF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6"/>
                <w:rFonts w:ascii="Arial" w:hAnsi="Arial" w:cs="Arial"/>
                <w:color w:val="auto"/>
                <w:sz w:val="22"/>
              </w:rPr>
              <w:t>(за наявності))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6A4C652A" w14:textId="0FD1E011" w:rsidR="00C826F9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Галузь знань</w:t>
            </w:r>
            <w:r w:rsidRPr="00425C3E">
              <w:rPr>
                <w:rFonts w:ascii="Arial" w:hAnsi="Arial" w:cs="Arial"/>
              </w:rPr>
              <w:t xml:space="preserve">: 14 «Електрична інженерія». </w:t>
            </w:r>
          </w:p>
          <w:p w14:paraId="6DCA9D0E" w14:textId="77777777" w:rsidR="00C826F9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Спеціальність</w:t>
            </w:r>
            <w:r w:rsidRPr="00425C3E">
              <w:rPr>
                <w:rFonts w:ascii="Arial" w:hAnsi="Arial" w:cs="Arial"/>
              </w:rPr>
              <w:t>: 141 «Електроенергетика, електротехніка та електромеханіка».</w:t>
            </w:r>
          </w:p>
          <w:p w14:paraId="05E71F8B" w14:textId="77777777" w:rsidR="008535C4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 </w:t>
            </w:r>
            <w:r w:rsidRPr="00425C3E">
              <w:rPr>
                <w:rFonts w:ascii="Arial" w:hAnsi="Arial" w:cs="Arial"/>
                <w:i/>
                <w:iCs/>
              </w:rPr>
              <w:t>Об’єкти вивчення та діяльності</w:t>
            </w:r>
            <w:r w:rsidRPr="00425C3E">
              <w:rPr>
                <w:rFonts w:ascii="Arial" w:hAnsi="Arial" w:cs="Arial"/>
              </w:rPr>
              <w:t xml:space="preserve">: виробництво, перетворення, передача, розподілення та споживання електричної енергії в електроенергетичних системах та </w:t>
            </w:r>
            <w:r w:rsidRPr="00425C3E">
              <w:rPr>
                <w:rFonts w:ascii="Arial" w:hAnsi="Arial" w:cs="Arial"/>
              </w:rPr>
              <w:lastRenderedPageBreak/>
              <w:t xml:space="preserve">електричних мережах, електроенергетичне устаткування та обладнання; підприємства електроенергетичного комплексу, енергетичні служби підприємств різного профілю. Ціль навчання: підготовка фахівців, здатних розв’язувати професійні задачі </w:t>
            </w:r>
            <w:r w:rsidR="008535C4" w:rsidRPr="00425C3E">
              <w:rPr>
                <w:rFonts w:ascii="Arial" w:hAnsi="Arial" w:cs="Arial"/>
              </w:rPr>
              <w:t xml:space="preserve">в об’єктах </w:t>
            </w:r>
            <w:r w:rsidRPr="00425C3E">
              <w:rPr>
                <w:rFonts w:ascii="Arial" w:hAnsi="Arial" w:cs="Arial"/>
              </w:rPr>
              <w:t xml:space="preserve"> </w:t>
            </w:r>
            <w:r w:rsidR="008535C4" w:rsidRPr="00425C3E">
              <w:rPr>
                <w:rFonts w:ascii="Arial" w:hAnsi="Arial" w:cs="Arial"/>
              </w:rPr>
              <w:t xml:space="preserve">розподільних </w:t>
            </w:r>
            <w:r w:rsidRPr="00425C3E">
              <w:rPr>
                <w:rFonts w:ascii="Arial" w:hAnsi="Arial" w:cs="Arial"/>
              </w:rPr>
              <w:t xml:space="preserve">електричних мереж та електроенергетичних систем, які характеризується комплексністю та невизначеністю умов. </w:t>
            </w:r>
          </w:p>
          <w:p w14:paraId="61FC36B5" w14:textId="77777777" w:rsidR="008535C4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Теоретичний зміст предметної області</w:t>
            </w:r>
            <w:r w:rsidRPr="00425C3E">
              <w:rPr>
                <w:rFonts w:ascii="Arial" w:hAnsi="Arial" w:cs="Arial"/>
              </w:rPr>
              <w:t>: базові поняття теорії електричних та електромагнітних кіл, моделювання, визначення експлуатаційних параметрів</w:t>
            </w:r>
            <w:r w:rsidR="008535C4" w:rsidRPr="00425C3E">
              <w:rPr>
                <w:rFonts w:ascii="Arial" w:hAnsi="Arial" w:cs="Arial"/>
              </w:rPr>
              <w:t xml:space="preserve"> розподільних </w:t>
            </w:r>
            <w:r w:rsidRPr="00425C3E">
              <w:rPr>
                <w:rFonts w:ascii="Arial" w:hAnsi="Arial" w:cs="Arial"/>
              </w:rPr>
              <w:t xml:space="preserve">електричних мереж електроенергетичних систем, електричних станцій, електричних машин, електроприводів, електротехнічних та електромеханічних систем і комплексів, що використовують традиційні та відновлювальні джерела енергії. </w:t>
            </w:r>
          </w:p>
          <w:p w14:paraId="5569698B" w14:textId="77777777" w:rsidR="008535C4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Методи, методики та технології:</w:t>
            </w:r>
            <w:r w:rsidRPr="00425C3E">
              <w:rPr>
                <w:rFonts w:ascii="Arial" w:hAnsi="Arial" w:cs="Arial"/>
              </w:rPr>
              <w:t xml:space="preserve"> аналітичні методи розрахунку електричних кіл, систем електропостачання, електричних машин та апаратів, систем керування електроенергетичними та електромеханічними системами, електричних навантажень із використанням спеціалізованого лабораторного обладнання, персональних комп’ютерів та іншого обладнання. </w:t>
            </w:r>
          </w:p>
          <w:p w14:paraId="702263EC" w14:textId="23CB9D97" w:rsidR="00C826F9" w:rsidRPr="00425C3E" w:rsidRDefault="00C826F9" w:rsidP="00C826F9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Інструменти та обладнання</w:t>
            </w:r>
            <w:r w:rsidRPr="00425C3E">
              <w:rPr>
                <w:rFonts w:ascii="Arial" w:hAnsi="Arial" w:cs="Arial"/>
              </w:rPr>
              <w:t>: контрольно-вимірювальні засоби, електричні та електронні прилади, мікроконтролери, комп’ютери</w:t>
            </w:r>
          </w:p>
          <w:p w14:paraId="2DD05F18" w14:textId="3EEB9E3D" w:rsidR="00AC4842" w:rsidRPr="00425C3E" w:rsidRDefault="00AC4842" w:rsidP="007A71F4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</w:pPr>
          </w:p>
        </w:tc>
      </w:tr>
      <w:tr w:rsidR="00425C3E" w:rsidRPr="00425C3E" w14:paraId="400DF40F" w14:textId="77777777" w:rsidTr="00D61986">
        <w:tc>
          <w:tcPr>
            <w:tcW w:w="1393" w:type="pct"/>
            <w:shd w:val="clear" w:color="auto" w:fill="auto"/>
            <w:vAlign w:val="center"/>
          </w:tcPr>
          <w:p w14:paraId="11075DA6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Орієнтація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62A070A2" w14:textId="77777777" w:rsidR="00AC4842" w:rsidRPr="00425C3E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Освітньо-професійна</w:t>
            </w:r>
          </w:p>
        </w:tc>
      </w:tr>
      <w:tr w:rsidR="00425C3E" w:rsidRPr="00425C3E" w14:paraId="39C2DC3D" w14:textId="77777777" w:rsidTr="00D61986">
        <w:tc>
          <w:tcPr>
            <w:tcW w:w="1393" w:type="pct"/>
            <w:shd w:val="clear" w:color="auto" w:fill="auto"/>
            <w:vAlign w:val="center"/>
          </w:tcPr>
          <w:p w14:paraId="7258AAEE" w14:textId="77777777" w:rsidR="00664C20" w:rsidRPr="00425C3E" w:rsidRDefault="00664C20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Основний фокус освітньо-</w:t>
            </w:r>
            <w:r w:rsidRPr="00425C3E">
              <w:rPr>
                <w:rFonts w:ascii="Arial" w:hAnsi="Arial" w:cs="Arial"/>
              </w:rPr>
              <w:t xml:space="preserve">професійної 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програми та спеціалізації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1465D730" w14:textId="3E89989D" w:rsidR="008535C4" w:rsidRPr="00425C3E" w:rsidRDefault="008535C4" w:rsidP="008535C4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Програма базується на загальновідомих наукових положеннях із врахуванням сьогоднішнього стану розвитку енергетичної галузі та орієнтує на актуальні напрями, в рамках яких можлива подальша професійна кар’єра на </w:t>
            </w:r>
            <w:r w:rsidR="00E3600D" w:rsidRPr="00425C3E">
              <w:rPr>
                <w:rFonts w:ascii="Arial" w:hAnsi="Arial" w:cs="Arial"/>
              </w:rPr>
              <w:t>об’єктах</w:t>
            </w:r>
            <w:r w:rsidRPr="00425C3E">
              <w:rPr>
                <w:rFonts w:ascii="Arial" w:hAnsi="Arial" w:cs="Arial"/>
              </w:rPr>
              <w:t xml:space="preserve">  експлуатації та </w:t>
            </w:r>
            <w:proofErr w:type="spellStart"/>
            <w:r w:rsidRPr="00425C3E">
              <w:rPr>
                <w:rFonts w:ascii="Arial" w:hAnsi="Arial" w:cs="Arial"/>
              </w:rPr>
              <w:t>проєктування</w:t>
            </w:r>
            <w:proofErr w:type="spellEnd"/>
            <w:r w:rsidRPr="00425C3E">
              <w:rPr>
                <w:rFonts w:ascii="Arial" w:hAnsi="Arial" w:cs="Arial"/>
              </w:rPr>
              <w:t xml:space="preserve"> розподільних електричних мереж та електроенергетичних систем</w:t>
            </w:r>
            <w:r w:rsidR="00812A4C" w:rsidRPr="00425C3E">
              <w:rPr>
                <w:rFonts w:ascii="Arial" w:hAnsi="Arial" w:cs="Arial"/>
              </w:rPr>
              <w:t xml:space="preserve"> з відновлюваними джерелами електроенергії.</w:t>
            </w:r>
          </w:p>
          <w:p w14:paraId="441376D7" w14:textId="5194365A" w:rsidR="00664C20" w:rsidRPr="00425C3E" w:rsidRDefault="008535C4" w:rsidP="008535C4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i/>
                <w:iCs/>
              </w:rPr>
              <w:t>Ключові слова:</w:t>
            </w:r>
            <w:r w:rsidRPr="00425C3E">
              <w:rPr>
                <w:rFonts w:ascii="Arial" w:hAnsi="Arial" w:cs="Arial"/>
              </w:rPr>
              <w:t xml:space="preserve"> електроенергетична система, електрична мережа,</w:t>
            </w:r>
            <w:r w:rsidR="00812A4C" w:rsidRPr="00425C3E">
              <w:rPr>
                <w:rFonts w:ascii="Arial" w:hAnsi="Arial" w:cs="Arial"/>
              </w:rPr>
              <w:t xml:space="preserve"> відновлювані джерела, </w:t>
            </w:r>
            <w:r w:rsidRPr="00425C3E">
              <w:rPr>
                <w:rFonts w:ascii="Arial" w:hAnsi="Arial" w:cs="Arial"/>
              </w:rPr>
              <w:t xml:space="preserve">експлуатація, </w:t>
            </w:r>
            <w:proofErr w:type="spellStart"/>
            <w:r w:rsidRPr="00425C3E">
              <w:rPr>
                <w:rFonts w:ascii="Arial" w:hAnsi="Arial" w:cs="Arial"/>
              </w:rPr>
              <w:t>проєктування</w:t>
            </w:r>
            <w:proofErr w:type="spellEnd"/>
          </w:p>
        </w:tc>
      </w:tr>
      <w:tr w:rsidR="00425C3E" w:rsidRPr="00425C3E" w14:paraId="7B8095FF" w14:textId="77777777" w:rsidTr="00D61986">
        <w:tc>
          <w:tcPr>
            <w:tcW w:w="1393" w:type="pct"/>
            <w:shd w:val="clear" w:color="auto" w:fill="auto"/>
            <w:vAlign w:val="center"/>
          </w:tcPr>
          <w:p w14:paraId="0387EA9A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Особливості освітньо-професійної програми</w:t>
            </w:r>
          </w:p>
        </w:tc>
        <w:tc>
          <w:tcPr>
            <w:tcW w:w="3607" w:type="pct"/>
            <w:shd w:val="clear" w:color="auto" w:fill="auto"/>
          </w:tcPr>
          <w:p w14:paraId="103FD2A4" w14:textId="01D2E817" w:rsidR="00664C20" w:rsidRPr="00425C3E" w:rsidRDefault="00DB0EBB" w:rsidP="00F64F4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Особлив</w:t>
            </w:r>
            <w:r w:rsidR="00203D6C" w:rsidRPr="00425C3E">
              <w:rPr>
                <w:rFonts w:ascii="Arial" w:hAnsi="Arial" w:cs="Arial"/>
              </w:rPr>
              <w:t>ості освітньої</w:t>
            </w:r>
            <w:r w:rsidRPr="00425C3E">
              <w:rPr>
                <w:rFonts w:ascii="Arial" w:hAnsi="Arial" w:cs="Arial"/>
              </w:rPr>
              <w:t xml:space="preserve"> програми </w:t>
            </w:r>
            <w:r w:rsidR="00203D6C" w:rsidRPr="00425C3E">
              <w:rPr>
                <w:rFonts w:ascii="Arial" w:hAnsi="Arial" w:cs="Arial"/>
              </w:rPr>
              <w:t>обумовлені особливостями об’єктів галузі електроенергетики, яких стосується програма. Розподільні електричні мережі і системи сільських регіонів характеризуються значною територіальною розосередженістю  навантаження, великою протяжністю ліній електропередачі, приєднанням великої кількості приватних сонячних електростанцій (</w:t>
            </w:r>
            <w:r w:rsidR="00304962" w:rsidRPr="00425C3E">
              <w:rPr>
                <w:rFonts w:ascii="Arial" w:hAnsi="Arial" w:cs="Arial"/>
              </w:rPr>
              <w:t>2021 р. понад 3</w:t>
            </w:r>
            <w:r w:rsidR="00C17B58" w:rsidRPr="00425C3E">
              <w:rPr>
                <w:rFonts w:ascii="Arial" w:hAnsi="Arial" w:cs="Arial"/>
              </w:rPr>
              <w:t>5</w:t>
            </w:r>
            <w:r w:rsidR="00304962" w:rsidRPr="00425C3E">
              <w:rPr>
                <w:rFonts w:ascii="Arial" w:hAnsi="Arial" w:cs="Arial"/>
              </w:rPr>
              <w:t xml:space="preserve"> тис. шт.), радикально зростаючими вимогами до якості електроенергії і надійності електропостачання у зв’язку з широким впровадженням у сільське господарство цифрових технологій.  Наведені особливості </w:t>
            </w:r>
            <w:r w:rsidR="00E07AF7" w:rsidRPr="00425C3E">
              <w:rPr>
                <w:rFonts w:ascii="Arial" w:hAnsi="Arial" w:cs="Arial"/>
              </w:rPr>
              <w:t>розподільних електричних мереж і систем сільських регіонів</w:t>
            </w:r>
            <w:r w:rsidR="00304962" w:rsidRPr="00425C3E">
              <w:rPr>
                <w:rFonts w:ascii="Arial" w:hAnsi="Arial" w:cs="Arial"/>
              </w:rPr>
              <w:t xml:space="preserve">, обумовлюють необхідність </w:t>
            </w:r>
            <w:r w:rsidR="00E07AF7" w:rsidRPr="00425C3E">
              <w:rPr>
                <w:rFonts w:ascii="Arial" w:hAnsi="Arial" w:cs="Arial"/>
              </w:rPr>
              <w:t xml:space="preserve">отримання майбутнім </w:t>
            </w:r>
            <w:r w:rsidR="00E07AF7" w:rsidRPr="00425C3E">
              <w:rPr>
                <w:rFonts w:ascii="Arial" w:hAnsi="Arial" w:cs="Arial"/>
              </w:rPr>
              <w:lastRenderedPageBreak/>
              <w:t>інженером відповідних знань шляхом о</w:t>
            </w:r>
            <w:r w:rsidR="008535C4" w:rsidRPr="00425C3E">
              <w:rPr>
                <w:rFonts w:ascii="Arial" w:hAnsi="Arial" w:cs="Arial"/>
              </w:rPr>
              <w:t xml:space="preserve">панування додаткових фундаментальних та </w:t>
            </w:r>
            <w:proofErr w:type="spellStart"/>
            <w:r w:rsidR="008535C4" w:rsidRPr="00425C3E">
              <w:rPr>
                <w:rFonts w:ascii="Arial" w:hAnsi="Arial" w:cs="Arial"/>
              </w:rPr>
              <w:t>професійноорієнтованих</w:t>
            </w:r>
            <w:proofErr w:type="spellEnd"/>
            <w:r w:rsidR="008535C4" w:rsidRPr="00425C3E">
              <w:rPr>
                <w:rFonts w:ascii="Arial" w:hAnsi="Arial" w:cs="Arial"/>
              </w:rPr>
              <w:t xml:space="preserve"> дисциплін, що в сукупності забезпечує набуття необхідних </w:t>
            </w:r>
            <w:proofErr w:type="spellStart"/>
            <w:r w:rsidR="008535C4" w:rsidRPr="00425C3E">
              <w:rPr>
                <w:rFonts w:ascii="Arial" w:hAnsi="Arial" w:cs="Arial"/>
              </w:rPr>
              <w:t>компетентностей</w:t>
            </w:r>
            <w:proofErr w:type="spellEnd"/>
            <w:r w:rsidR="008535C4" w:rsidRPr="00425C3E">
              <w:rPr>
                <w:rFonts w:ascii="Arial" w:hAnsi="Arial" w:cs="Arial"/>
              </w:rPr>
              <w:t xml:space="preserve"> для подальшої професійної діяльності. Спрямована на формування у здобувача здатності розв’язувати практичні задачі в галузі знань 14 – «Електрична інженерія» в межах спеціальності 141 – «Електроенергетика, електротехніка та електромеханіка». </w:t>
            </w:r>
          </w:p>
        </w:tc>
      </w:tr>
      <w:tr w:rsidR="00425C3E" w:rsidRPr="00425C3E" w14:paraId="267713A7" w14:textId="77777777" w:rsidTr="00D61986">
        <w:tc>
          <w:tcPr>
            <w:tcW w:w="5000" w:type="pct"/>
            <w:gridSpan w:val="2"/>
            <w:shd w:val="clear" w:color="auto" w:fill="auto"/>
          </w:tcPr>
          <w:p w14:paraId="0F074F3A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4 – Придатність випускників до працевлаштування та подальшого навчання</w:t>
            </w:r>
          </w:p>
        </w:tc>
      </w:tr>
      <w:tr w:rsidR="00425C3E" w:rsidRPr="00425C3E" w14:paraId="6DC9C6CA" w14:textId="77777777" w:rsidTr="004C4F60">
        <w:trPr>
          <w:trHeight w:val="2015"/>
        </w:trPr>
        <w:tc>
          <w:tcPr>
            <w:tcW w:w="1393" w:type="pct"/>
            <w:shd w:val="clear" w:color="auto" w:fill="auto"/>
            <w:vAlign w:val="center"/>
          </w:tcPr>
          <w:p w14:paraId="4139AE42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Придатність до працевлаштування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5CDEE37B" w14:textId="113EC743" w:rsidR="00E07AF7" w:rsidRPr="00425C3E" w:rsidRDefault="00664C20" w:rsidP="00E07AF7">
            <w:pPr>
              <w:jc w:val="both"/>
              <w:rPr>
                <w:rFonts w:ascii="Arial" w:hAnsi="Arial" w:cs="Arial"/>
                <w:spacing w:val="-4"/>
              </w:rPr>
            </w:pPr>
            <w:bookmarkStart w:id="2" w:name="_Hlk87973670"/>
            <w:r w:rsidRPr="00425C3E">
              <w:rPr>
                <w:rFonts w:ascii="Arial" w:hAnsi="Arial" w:cs="Arial"/>
                <w:spacing w:val="-4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  <w:proofErr w:type="spellStart"/>
            <w:r w:rsidRPr="00425C3E">
              <w:rPr>
                <w:rFonts w:ascii="Arial" w:hAnsi="Arial" w:cs="Arial"/>
                <w:spacing w:val="-4"/>
              </w:rPr>
              <w:t>International</w:t>
            </w:r>
            <w:proofErr w:type="spellEnd"/>
            <w:r w:rsidRPr="00425C3E">
              <w:rPr>
                <w:rFonts w:ascii="Arial" w:hAnsi="Arial" w:cs="Arial"/>
                <w:spacing w:val="-4"/>
              </w:rPr>
              <w:t xml:space="preserve"> Standard </w:t>
            </w:r>
            <w:proofErr w:type="spellStart"/>
            <w:r w:rsidRPr="00425C3E">
              <w:rPr>
                <w:rFonts w:ascii="Arial" w:hAnsi="Arial" w:cs="Arial"/>
                <w:spacing w:val="-4"/>
              </w:rPr>
              <w:t>Classification</w:t>
            </w:r>
            <w:proofErr w:type="spellEnd"/>
            <w:r w:rsidR="00491622" w:rsidRPr="00425C3E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425C3E">
              <w:rPr>
                <w:rFonts w:ascii="Arial" w:hAnsi="Arial" w:cs="Arial"/>
                <w:spacing w:val="-4"/>
              </w:rPr>
              <w:t>of</w:t>
            </w:r>
            <w:proofErr w:type="spellEnd"/>
            <w:r w:rsidR="00491622" w:rsidRPr="00425C3E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425C3E">
              <w:rPr>
                <w:rFonts w:ascii="Arial" w:hAnsi="Arial" w:cs="Arial"/>
                <w:spacing w:val="-4"/>
              </w:rPr>
              <w:t>Occupations</w:t>
            </w:r>
            <w:proofErr w:type="spellEnd"/>
            <w:r w:rsidRPr="00425C3E">
              <w:rPr>
                <w:rFonts w:ascii="Arial" w:hAnsi="Arial" w:cs="Arial"/>
                <w:spacing w:val="-4"/>
              </w:rPr>
              <w:t xml:space="preserve"> 2008 (ISCO-08) випускник з професійною кваліфікацією б</w:t>
            </w:r>
            <w:r w:rsidRPr="00425C3E">
              <w:rPr>
                <w:rStyle w:val="26"/>
                <w:rFonts w:ascii="Arial" w:hAnsi="Arial" w:cs="Arial"/>
                <w:b w:val="0"/>
                <w:color w:val="auto"/>
              </w:rPr>
              <w:t xml:space="preserve">акалавр з спеціальності 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«</w:t>
            </w:r>
            <w:r w:rsidRPr="00425C3E">
              <w:rPr>
                <w:rFonts w:ascii="Arial" w:hAnsi="Arial" w:cs="Arial"/>
              </w:rPr>
              <w:t>Електроенергетика, електротехніка та електромеханіка»</w:t>
            </w:r>
            <w:r w:rsidR="00491622" w:rsidRPr="00425C3E">
              <w:rPr>
                <w:rFonts w:ascii="Arial" w:hAnsi="Arial" w:cs="Arial"/>
              </w:rPr>
              <w:t xml:space="preserve"> </w:t>
            </w:r>
            <w:r w:rsidRPr="00425C3E">
              <w:rPr>
                <w:rFonts w:ascii="Arial" w:hAnsi="Arial" w:cs="Arial"/>
                <w:spacing w:val="-4"/>
              </w:rPr>
              <w:t>може працевлаштуватися на посади з наступною професійною назвою робіт: 2143.2</w:t>
            </w:r>
            <w:r w:rsidR="00491622" w:rsidRPr="00425C3E">
              <w:rPr>
                <w:rFonts w:ascii="Arial" w:hAnsi="Arial" w:cs="Arial"/>
                <w:spacing w:val="-4"/>
              </w:rPr>
              <w:t xml:space="preserve"> </w:t>
            </w:r>
            <w:r w:rsidRPr="00425C3E">
              <w:rPr>
                <w:rFonts w:ascii="Arial" w:hAnsi="Arial" w:cs="Arial"/>
                <w:spacing w:val="-4"/>
              </w:rPr>
              <w:t>«Інженер-електрик в енергетичній сфері», «Інженер-енергетик».</w:t>
            </w:r>
            <w:bookmarkEnd w:id="2"/>
          </w:p>
        </w:tc>
      </w:tr>
      <w:tr w:rsidR="00425C3E" w:rsidRPr="00425C3E" w14:paraId="7C1DECD4" w14:textId="77777777" w:rsidTr="00D61986">
        <w:tc>
          <w:tcPr>
            <w:tcW w:w="1393" w:type="pct"/>
            <w:shd w:val="clear" w:color="auto" w:fill="auto"/>
            <w:vAlign w:val="center"/>
          </w:tcPr>
          <w:p w14:paraId="70DC1CCE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Подальше навчання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4749FA8E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</w:rPr>
            </w:pP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Бакалавр із спеціальності «Електроенергетика, електротехніка та електромеханіка» має право продовжити навчання для отримання ОС «Магістр» із спеціальності «Електроенергетика, електротехніка та електромеханіка» або інших спеціальностей.</w:t>
            </w:r>
          </w:p>
        </w:tc>
      </w:tr>
      <w:tr w:rsidR="00425C3E" w:rsidRPr="00425C3E" w14:paraId="3D2EC03A" w14:textId="77777777" w:rsidTr="004C4F60">
        <w:trPr>
          <w:trHeight w:val="248"/>
        </w:trPr>
        <w:tc>
          <w:tcPr>
            <w:tcW w:w="5000" w:type="pct"/>
            <w:gridSpan w:val="2"/>
            <w:shd w:val="clear" w:color="auto" w:fill="auto"/>
          </w:tcPr>
          <w:p w14:paraId="231379A7" w14:textId="77777777" w:rsidR="00664C20" w:rsidRPr="00425C3E" w:rsidRDefault="00664C2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 xml:space="preserve">5 </w:t>
            </w:r>
            <w:r w:rsidRPr="00425C3E">
              <w:rPr>
                <w:rStyle w:val="26"/>
                <w:rFonts w:ascii="Arial" w:hAnsi="Arial" w:cs="Arial"/>
                <w:color w:val="auto"/>
                <w:sz w:val="22"/>
              </w:rPr>
              <w:t xml:space="preserve">– </w:t>
            </w: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Викладання та оцінювання</w:t>
            </w:r>
          </w:p>
        </w:tc>
      </w:tr>
      <w:tr w:rsidR="00425C3E" w:rsidRPr="00425C3E" w14:paraId="3248FF09" w14:textId="77777777" w:rsidTr="0021493A">
        <w:trPr>
          <w:trHeight w:val="3296"/>
        </w:trPr>
        <w:tc>
          <w:tcPr>
            <w:tcW w:w="1393" w:type="pct"/>
            <w:shd w:val="clear" w:color="auto" w:fill="auto"/>
            <w:vAlign w:val="center"/>
          </w:tcPr>
          <w:p w14:paraId="459152A0" w14:textId="77777777" w:rsidR="005262EB" w:rsidRPr="00425C3E" w:rsidRDefault="005262EB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Викладання та навчання</w:t>
            </w:r>
          </w:p>
        </w:tc>
        <w:tc>
          <w:tcPr>
            <w:tcW w:w="3607" w:type="pct"/>
            <w:shd w:val="clear" w:color="auto" w:fill="auto"/>
            <w:vAlign w:val="bottom"/>
          </w:tcPr>
          <w:p w14:paraId="731BB0FE" w14:textId="77777777" w:rsidR="005262EB" w:rsidRPr="00425C3E" w:rsidRDefault="005262EB" w:rsidP="004C4F6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proofErr w:type="spellStart"/>
            <w:r w:rsidRPr="00425C3E">
              <w:rPr>
                <w:rFonts w:ascii="Arial" w:hAnsi="Arial" w:cs="Arial"/>
                <w:color w:val="auto"/>
              </w:rPr>
              <w:t>Студенто</w:t>
            </w:r>
            <w:proofErr w:type="spellEnd"/>
            <w:r w:rsidRPr="00425C3E">
              <w:rPr>
                <w:rFonts w:ascii="Arial" w:hAnsi="Arial" w:cs="Arial"/>
                <w:color w:val="auto"/>
              </w:rPr>
              <w:t xml:space="preserve">-центроване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інформаційна технологія, технологія розвивального навчання, кредитно-трансферна система організації навчання, електронне навчання в системі </w:t>
            </w:r>
            <w:proofErr w:type="spellStart"/>
            <w:r w:rsidRPr="00425C3E">
              <w:rPr>
                <w:rFonts w:ascii="Arial" w:hAnsi="Arial" w:cs="Arial"/>
                <w:color w:val="auto"/>
              </w:rPr>
              <w:t>Moodle</w:t>
            </w:r>
            <w:proofErr w:type="spellEnd"/>
            <w:r w:rsidRPr="00425C3E">
              <w:rPr>
                <w:rFonts w:ascii="Arial" w:hAnsi="Arial" w:cs="Arial"/>
                <w:color w:val="auto"/>
              </w:rPr>
              <w:t>,</w:t>
            </w:r>
            <w:r w:rsidR="0021493A" w:rsidRPr="00425C3E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4C4F60" w:rsidRPr="00425C3E">
              <w:rPr>
                <w:rFonts w:ascii="Arial" w:hAnsi="Arial" w:cs="Arial"/>
                <w:color w:val="auto"/>
                <w:lang w:val="en-US"/>
              </w:rPr>
              <w:t>Elearn</w:t>
            </w:r>
            <w:proofErr w:type="spellEnd"/>
            <w:r w:rsidR="004C4F60" w:rsidRPr="00425C3E">
              <w:rPr>
                <w:rFonts w:ascii="Arial" w:hAnsi="Arial" w:cs="Arial"/>
                <w:color w:val="auto"/>
              </w:rPr>
              <w:t>,</w:t>
            </w:r>
            <w:r w:rsidRPr="00425C3E">
              <w:rPr>
                <w:rFonts w:ascii="Arial" w:hAnsi="Arial" w:cs="Arial"/>
                <w:color w:val="auto"/>
              </w:rPr>
              <w:t xml:space="preserve"> самонавчання, навчання на основі досліджень. </w:t>
            </w:r>
          </w:p>
          <w:p w14:paraId="0861FD8F" w14:textId="77777777" w:rsidR="005262EB" w:rsidRPr="00425C3E" w:rsidRDefault="005262EB" w:rsidP="004C4F6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викладачами.</w:t>
            </w:r>
          </w:p>
        </w:tc>
      </w:tr>
      <w:tr w:rsidR="00425C3E" w:rsidRPr="00425C3E" w14:paraId="1E56FF0A" w14:textId="77777777" w:rsidTr="004C4F60">
        <w:tc>
          <w:tcPr>
            <w:tcW w:w="1393" w:type="pct"/>
            <w:shd w:val="clear" w:color="auto" w:fill="auto"/>
            <w:vAlign w:val="center"/>
          </w:tcPr>
          <w:p w14:paraId="356CDCEE" w14:textId="77777777" w:rsidR="005262EB" w:rsidRPr="00425C3E" w:rsidRDefault="005262EB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Оцінювання</w:t>
            </w:r>
          </w:p>
        </w:tc>
        <w:tc>
          <w:tcPr>
            <w:tcW w:w="3607" w:type="pct"/>
            <w:shd w:val="clear" w:color="auto" w:fill="auto"/>
            <w:vAlign w:val="bottom"/>
          </w:tcPr>
          <w:p w14:paraId="2C645614" w14:textId="77777777" w:rsidR="005262EB" w:rsidRPr="00425C3E" w:rsidRDefault="005262EB" w:rsidP="004C4F6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25C3E">
              <w:rPr>
                <w:rFonts w:ascii="Arial" w:hAnsi="Arial" w:cs="Arial"/>
                <w:color w:val="auto"/>
              </w:rPr>
              <w:t>Види контролю: поточний, тематичний, періодичний, підсумковий, самоконтроль.</w:t>
            </w:r>
          </w:p>
          <w:p w14:paraId="2046F8E9" w14:textId="1D6001D4" w:rsidR="005262EB" w:rsidRPr="00425C3E" w:rsidRDefault="005262EB" w:rsidP="004C4F6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25C3E">
              <w:rPr>
                <w:rFonts w:ascii="Arial" w:hAnsi="Arial" w:cs="Arial"/>
                <w:color w:val="auto"/>
              </w:rPr>
              <w:t>Екзамени, заліки та диференційовані заліки пров</w:t>
            </w:r>
            <w:r w:rsidR="004C4F60" w:rsidRPr="00425C3E">
              <w:rPr>
                <w:rFonts w:ascii="Arial" w:hAnsi="Arial" w:cs="Arial"/>
                <w:color w:val="auto"/>
              </w:rPr>
              <w:t>о</w:t>
            </w:r>
            <w:r w:rsidRPr="00425C3E">
              <w:rPr>
                <w:rFonts w:ascii="Arial" w:hAnsi="Arial" w:cs="Arial"/>
                <w:color w:val="auto"/>
              </w:rPr>
              <w:t>дяться відповідно до вимог "Положення про екзамени та заліки в Національному університеті біоресурсів і природо</w:t>
            </w:r>
            <w:r w:rsidRPr="00425C3E">
              <w:rPr>
                <w:rFonts w:ascii="Arial" w:hAnsi="Arial" w:cs="Arial"/>
                <w:color w:val="auto"/>
              </w:rPr>
              <w:softHyphen/>
              <w:t>користування України" (20</w:t>
            </w:r>
            <w:r w:rsidR="00891212">
              <w:rPr>
                <w:rFonts w:ascii="Arial" w:hAnsi="Arial" w:cs="Arial"/>
                <w:color w:val="auto"/>
              </w:rPr>
              <w:t>2</w:t>
            </w:r>
            <w:r w:rsidR="00DD184A">
              <w:rPr>
                <w:rFonts w:ascii="Arial" w:hAnsi="Arial" w:cs="Arial"/>
                <w:color w:val="auto"/>
              </w:rPr>
              <w:t>3</w:t>
            </w:r>
            <w:r w:rsidRPr="00425C3E">
              <w:rPr>
                <w:rFonts w:ascii="Arial" w:hAnsi="Arial" w:cs="Arial"/>
                <w:color w:val="auto"/>
              </w:rPr>
              <w:t xml:space="preserve"> р).</w:t>
            </w:r>
          </w:p>
          <w:p w14:paraId="5DC7CC99" w14:textId="77777777" w:rsidR="005262EB" w:rsidRPr="00425C3E" w:rsidRDefault="005262EB" w:rsidP="004C4F6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25C3E">
              <w:rPr>
                <w:rFonts w:ascii="Arial" w:hAnsi="Arial" w:cs="Arial"/>
                <w:color w:val="auto"/>
              </w:rPr>
              <w:t xml:space="preserve">У НУБіП України використовується рейтингова форма контролю після закінчення </w:t>
            </w:r>
            <w:proofErr w:type="spellStart"/>
            <w:r w:rsidRPr="00425C3E">
              <w:rPr>
                <w:rFonts w:ascii="Arial" w:hAnsi="Arial" w:cs="Arial"/>
                <w:color w:val="auto"/>
              </w:rPr>
              <w:t>логічно</w:t>
            </w:r>
            <w:proofErr w:type="spellEnd"/>
            <w:r w:rsidRPr="00425C3E">
              <w:rPr>
                <w:rFonts w:ascii="Arial" w:hAnsi="Arial" w:cs="Arial"/>
                <w:color w:val="auto"/>
              </w:rPr>
              <w:t xml:space="preserve">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5500EE23" w14:textId="77777777" w:rsidR="005262EB" w:rsidRPr="00425C3E" w:rsidRDefault="005262EB" w:rsidP="004C4F60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 w:rsidRPr="00425C3E">
              <w:rPr>
                <w:rFonts w:ascii="Arial" w:hAnsi="Arial" w:cs="Arial"/>
                <w:color w:val="auto"/>
              </w:rPr>
              <w:t xml:space="preserve">Рейтинг студента із засвоєння навчальної дисципліни  складається з рейтингу з навчальної роботи – 70 балів та рейтингу з атестації – 30 балів. Таким чином, на оцінювання засвоєння змістових модулів, на які поділяється навчальний матеріал дисципліни, передбачається 70 балів. Рейтингові </w:t>
            </w:r>
            <w:r w:rsidRPr="00425C3E">
              <w:rPr>
                <w:rFonts w:ascii="Arial" w:hAnsi="Arial" w:cs="Arial"/>
                <w:color w:val="auto"/>
              </w:rPr>
              <w:lastRenderedPageBreak/>
              <w:t>оцінки із змістових модулів, як і рейтинг з атестації, теж обчислюються за 100-бальною шкалою.</w:t>
            </w:r>
          </w:p>
          <w:p w14:paraId="446D76C9" w14:textId="77777777" w:rsidR="00610CCC" w:rsidRDefault="005262EB" w:rsidP="004C4F6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Письмові екзамени із співбесідою та захисту білетів, здача звітів та захист лабораторних/практичних робіт, рефератів в якості самостійної роботи, проведення дискусі</w:t>
            </w:r>
            <w:r w:rsidR="00610CCC">
              <w:rPr>
                <w:rStyle w:val="26"/>
                <w:rFonts w:ascii="Arial" w:hAnsi="Arial" w:cs="Arial"/>
                <w:color w:val="auto"/>
              </w:rPr>
              <w:t xml:space="preserve">й, семінарів та модулів. </w:t>
            </w:r>
          </w:p>
          <w:p w14:paraId="1FBC856A" w14:textId="4FC7F0CB" w:rsidR="00764D0C" w:rsidRPr="00425C3E" w:rsidRDefault="00610CCC" w:rsidP="004C4F6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26"/>
                <w:rFonts w:ascii="Arial" w:hAnsi="Arial" w:cs="Arial"/>
                <w:color w:val="auto"/>
              </w:rPr>
              <w:t xml:space="preserve">Захист </w:t>
            </w:r>
            <w:r w:rsidRPr="00610CCC">
              <w:rPr>
                <w:rStyle w:val="26"/>
                <w:rFonts w:ascii="Arial" w:hAnsi="Arial" w:cs="Arial"/>
                <w:color w:val="auto"/>
              </w:rPr>
              <w:t xml:space="preserve">кваліфікаційного </w:t>
            </w:r>
            <w:proofErr w:type="spellStart"/>
            <w:r w:rsidRPr="00610CCC">
              <w:rPr>
                <w:rStyle w:val="26"/>
                <w:rFonts w:ascii="Arial" w:hAnsi="Arial" w:cs="Arial"/>
                <w:color w:val="auto"/>
              </w:rPr>
              <w:t>проєкту</w:t>
            </w:r>
            <w:proofErr w:type="spellEnd"/>
            <w:r w:rsidR="005262EB"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</w:tr>
      <w:tr w:rsidR="00425C3E" w:rsidRPr="00425C3E" w14:paraId="58E6BBA3" w14:textId="77777777" w:rsidTr="00D61986">
        <w:tc>
          <w:tcPr>
            <w:tcW w:w="5000" w:type="pct"/>
            <w:gridSpan w:val="2"/>
            <w:shd w:val="clear" w:color="auto" w:fill="auto"/>
          </w:tcPr>
          <w:p w14:paraId="0A82D9B5" w14:textId="77777777" w:rsidR="005262EB" w:rsidRPr="00425C3E" w:rsidRDefault="005262EB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6 – Програмні компетентності</w:t>
            </w:r>
          </w:p>
        </w:tc>
      </w:tr>
      <w:tr w:rsidR="00425C3E" w:rsidRPr="00425C3E" w14:paraId="08F2C146" w14:textId="77777777" w:rsidTr="00D61986">
        <w:tc>
          <w:tcPr>
            <w:tcW w:w="1393" w:type="pct"/>
            <w:shd w:val="clear" w:color="auto" w:fill="auto"/>
            <w:vAlign w:val="center"/>
          </w:tcPr>
          <w:p w14:paraId="26B92F9D" w14:textId="77777777" w:rsidR="005262EB" w:rsidRPr="00425C3E" w:rsidRDefault="005262EB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 xml:space="preserve">Інтегральна </w:t>
            </w: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компетентність</w:t>
            </w:r>
          </w:p>
        </w:tc>
        <w:tc>
          <w:tcPr>
            <w:tcW w:w="3607" w:type="pct"/>
            <w:shd w:val="clear" w:color="auto" w:fill="auto"/>
            <w:vAlign w:val="center"/>
          </w:tcPr>
          <w:p w14:paraId="296453E2" w14:textId="6F4AC324" w:rsidR="005262EB" w:rsidRPr="00425C3E" w:rsidRDefault="006902D1" w:rsidP="006902D1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Здатність розв’язувати </w:t>
            </w:r>
            <w:proofErr w:type="spellStart"/>
            <w:r w:rsidRPr="00425C3E">
              <w:rPr>
                <w:rFonts w:ascii="Arial" w:hAnsi="Arial" w:cs="Arial"/>
              </w:rPr>
              <w:t>професійно</w:t>
            </w:r>
            <w:proofErr w:type="spellEnd"/>
            <w:r w:rsidRPr="00425C3E">
              <w:rPr>
                <w:rFonts w:ascii="Arial" w:hAnsi="Arial" w:cs="Arial"/>
              </w:rPr>
              <w:t>-практичні задачі під час провадження професійної діяльності в сфері електричних мереж та електроенергетичних систем або у процесі навчання, що характеризується невизначеністю умов і вимог</w:t>
            </w:r>
            <w:r w:rsidR="005262EB" w:rsidRPr="00425C3E">
              <w:rPr>
                <w:rStyle w:val="rvts0"/>
                <w:rFonts w:ascii="Arial" w:hAnsi="Arial" w:cs="Arial"/>
              </w:rPr>
              <w:t>.</w:t>
            </w:r>
          </w:p>
        </w:tc>
      </w:tr>
      <w:tr w:rsidR="00425C3E" w:rsidRPr="00425C3E" w14:paraId="234F76BB" w14:textId="77777777" w:rsidTr="004C4F60">
        <w:tc>
          <w:tcPr>
            <w:tcW w:w="1393" w:type="pct"/>
            <w:shd w:val="clear" w:color="auto" w:fill="auto"/>
            <w:vAlign w:val="center"/>
          </w:tcPr>
          <w:p w14:paraId="63ED486F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Загальні</w:t>
            </w:r>
          </w:p>
          <w:p w14:paraId="2100B865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компетентності (ЗК)</w:t>
            </w:r>
          </w:p>
        </w:tc>
        <w:tc>
          <w:tcPr>
            <w:tcW w:w="3607" w:type="pct"/>
            <w:shd w:val="clear" w:color="auto" w:fill="auto"/>
          </w:tcPr>
          <w:p w14:paraId="33AECE03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К01. Здатність до абстрактного мислення, аналізу і синтезу. </w:t>
            </w:r>
          </w:p>
          <w:p w14:paraId="54222254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К02. Здатність застосовувати знання у практичних ситуаціях. </w:t>
            </w:r>
          </w:p>
          <w:p w14:paraId="3C8BD72B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К03. Здатність спілкуватися державною мовою як усно, так і письмово. </w:t>
            </w:r>
          </w:p>
          <w:p w14:paraId="5BCA609D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К04. Здатність спілкуватися іноземною мовою. </w:t>
            </w:r>
          </w:p>
          <w:p w14:paraId="7DE9589F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К05. Здатність до пошуку, оброблення та аналізу інформації з різних джерел. </w:t>
            </w:r>
          </w:p>
          <w:p w14:paraId="7BF9DA0C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К06. Здатність виявляти, ставити та вирішувати проблеми. </w:t>
            </w:r>
          </w:p>
          <w:p w14:paraId="3B2EFC2A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К07. Здатність працювати в команді. </w:t>
            </w:r>
          </w:p>
          <w:p w14:paraId="148CB033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К08. Здатність працювати </w:t>
            </w:r>
            <w:proofErr w:type="spellStart"/>
            <w:r w:rsidR="00FF48B5" w:rsidRPr="00425C3E">
              <w:rPr>
                <w:rFonts w:ascii="Arial" w:hAnsi="Arial" w:cs="Arial"/>
              </w:rPr>
              <w:t>автономно</w:t>
            </w:r>
            <w:proofErr w:type="spellEnd"/>
            <w:r w:rsidR="00FF48B5" w:rsidRPr="00425C3E">
              <w:rPr>
                <w:rFonts w:ascii="Arial" w:hAnsi="Arial" w:cs="Arial"/>
              </w:rPr>
              <w:t xml:space="preserve">. </w:t>
            </w:r>
          </w:p>
          <w:p w14:paraId="74505F4E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 xml:space="preserve">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A6517D1" w14:textId="77777777" w:rsidR="00FF48B5" w:rsidRPr="00425C3E" w:rsidRDefault="00A92E55" w:rsidP="00FF48B5">
            <w:pPr>
              <w:spacing w:line="280" w:lineRule="exact"/>
              <w:rPr>
                <w:rFonts w:ascii="Arial" w:hAnsi="Arial" w:cs="Arial"/>
                <w:sz w:val="26"/>
              </w:rPr>
            </w:pPr>
            <w:r w:rsidRPr="00425C3E">
              <w:rPr>
                <w:rFonts w:ascii="Arial" w:hAnsi="Arial" w:cs="Arial"/>
              </w:rPr>
              <w:t>З</w:t>
            </w:r>
            <w:r w:rsidR="00FF48B5" w:rsidRPr="00425C3E">
              <w:rPr>
                <w:rFonts w:ascii="Arial" w:hAnsi="Arial" w:cs="Arial"/>
              </w:rPr>
              <w:t>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</w:tr>
      <w:tr w:rsidR="00425C3E" w:rsidRPr="00425C3E" w14:paraId="6A4D0E74" w14:textId="77777777" w:rsidTr="004C4F60">
        <w:tc>
          <w:tcPr>
            <w:tcW w:w="1393" w:type="pct"/>
            <w:shd w:val="clear" w:color="auto" w:fill="auto"/>
            <w:vAlign w:val="center"/>
          </w:tcPr>
          <w:p w14:paraId="3A8ABA8D" w14:textId="5FF9E71F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Спеціальні (фахові, предметні)</w:t>
            </w:r>
            <w:r w:rsidR="00A92E55"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 xml:space="preserve"> компетентності (</w:t>
            </w:r>
            <w:r w:rsidR="00F64F45"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С</w:t>
            </w: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К)</w:t>
            </w:r>
          </w:p>
          <w:p w14:paraId="77238C29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607" w:type="pct"/>
            <w:shd w:val="clear" w:color="auto" w:fill="auto"/>
          </w:tcPr>
          <w:p w14:paraId="29C4F20A" w14:textId="3DE76F08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1. Здатність вирішувати практичні задачі із застосуванням систем автоматизованого проектування і розрахунків (САПР). </w:t>
            </w:r>
          </w:p>
          <w:p w14:paraId="038627E7" w14:textId="40D76985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2. Здатність вирішувати практичні задачі із залученням методів математики, фізики та електротехніки. </w:t>
            </w:r>
          </w:p>
          <w:p w14:paraId="4CB57A38" w14:textId="1B0A37F3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3. Здатність вирішувати комплексні спеціалізовані задачі і практичні проблеми, пов’язані з роботою електричних систем та мереж, електричної частини станцій і підстанцій та техніки високих </w:t>
            </w:r>
            <w:proofErr w:type="spellStart"/>
            <w:r w:rsidR="00FF48B5" w:rsidRPr="00425C3E">
              <w:rPr>
                <w:rFonts w:ascii="Arial" w:hAnsi="Arial" w:cs="Arial"/>
              </w:rPr>
              <w:t>напруг</w:t>
            </w:r>
            <w:proofErr w:type="spellEnd"/>
            <w:r w:rsidR="00FF48B5" w:rsidRPr="00425C3E">
              <w:rPr>
                <w:rFonts w:ascii="Arial" w:hAnsi="Arial" w:cs="Arial"/>
              </w:rPr>
              <w:t xml:space="preserve">. </w:t>
            </w:r>
          </w:p>
          <w:p w14:paraId="691EA41D" w14:textId="16486645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4. Здатність вирішувати комплексні спеціалізовані задачі і практичні проблеми, пов’язані з проблемами метрології, електричних вимірювань, роботою пристроїв </w:t>
            </w:r>
            <w:r w:rsidR="00FF48B5" w:rsidRPr="00425C3E">
              <w:rPr>
                <w:rFonts w:ascii="Arial" w:hAnsi="Arial" w:cs="Arial"/>
              </w:rPr>
              <w:lastRenderedPageBreak/>
              <w:t xml:space="preserve">автоматичного керування, релейного захисту та автоматики. </w:t>
            </w:r>
          </w:p>
          <w:p w14:paraId="578ACA58" w14:textId="6AB7D771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5. Здатність вирішувати комплексні спеціалізовані задачі і практичні проблеми, пов’язані з роботою електричних машин, апаратів та автоматизованого електроприводу. </w:t>
            </w:r>
          </w:p>
          <w:p w14:paraId="02817BB2" w14:textId="50195899" w:rsidR="00FF48B5" w:rsidRPr="00425C3E" w:rsidRDefault="00F64F4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>6. Здатність вирішувати комплексні спеціалізовані задачі і практичні проблеми, пов’язані з проблемами виробництва, передачі та розподілення електричної енергії</w:t>
            </w:r>
          </w:p>
          <w:p w14:paraId="3C731A74" w14:textId="0C38F93B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>7. Здатність розробляти проекти електроенергетичного, електротехнічного та електромеханічного устаткування із дотриманням вимог законодавства, стандартів і технічного завдання.</w:t>
            </w:r>
          </w:p>
          <w:p w14:paraId="26CAB63A" w14:textId="1728BBA0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8. Здатність виконувати професійні обов’язки із дотриманням вимог правил техніки безпеки, охорони праці, виробничої санітарії та охорони навколишнього середовища. </w:t>
            </w:r>
          </w:p>
          <w:p w14:paraId="49BD90A2" w14:textId="3122C69E" w:rsidR="00FF48B5" w:rsidRPr="00425C3E" w:rsidRDefault="00F64F45" w:rsidP="00FF48B5">
            <w:pPr>
              <w:spacing w:line="280" w:lineRule="exact"/>
              <w:rPr>
                <w:rFonts w:ascii="Arial" w:hAnsi="Arial" w:cs="Arial"/>
                <w:sz w:val="26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92E55" w:rsidRPr="00425C3E">
              <w:rPr>
                <w:rFonts w:ascii="Arial" w:hAnsi="Arial" w:cs="Arial"/>
              </w:rPr>
              <w:t>К</w:t>
            </w:r>
            <w:r w:rsidR="00FF48B5" w:rsidRPr="00425C3E">
              <w:rPr>
                <w:rFonts w:ascii="Arial" w:hAnsi="Arial" w:cs="Arial"/>
              </w:rPr>
              <w:t xml:space="preserve">9. </w:t>
            </w:r>
            <w:r w:rsidR="00A059C3" w:rsidRPr="00425C3E">
              <w:rPr>
                <w:rFonts w:ascii="Arial" w:hAnsi="Arial" w:cs="Arial"/>
              </w:rPr>
              <w:t>Здатність до у</w:t>
            </w:r>
            <w:r w:rsidR="00FF48B5" w:rsidRPr="00425C3E">
              <w:rPr>
                <w:rFonts w:ascii="Arial" w:hAnsi="Arial" w:cs="Arial"/>
              </w:rPr>
              <w:t>свідомлення необхідності підвищення ефективності електроенергетичного, електротехнічного та електромеханічного устаткування.</w:t>
            </w:r>
          </w:p>
          <w:p w14:paraId="08626E39" w14:textId="5C079C1B" w:rsidR="00FF48B5" w:rsidRPr="00425C3E" w:rsidRDefault="00F64F4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FF48B5" w:rsidRPr="00425C3E">
              <w:rPr>
                <w:rFonts w:ascii="Arial" w:hAnsi="Arial" w:cs="Arial"/>
              </w:rPr>
              <w:t>К</w:t>
            </w:r>
            <w:r w:rsidR="00A92E55" w:rsidRPr="00425C3E">
              <w:rPr>
                <w:rFonts w:ascii="Arial" w:hAnsi="Arial" w:cs="Arial"/>
              </w:rPr>
              <w:t>1</w:t>
            </w:r>
            <w:r w:rsidR="00FF48B5" w:rsidRPr="00425C3E">
              <w:rPr>
                <w:rFonts w:ascii="Arial" w:hAnsi="Arial" w:cs="Arial"/>
              </w:rPr>
              <w:t xml:space="preserve">0. </w:t>
            </w:r>
            <w:r w:rsidR="00A059C3" w:rsidRPr="00425C3E">
              <w:rPr>
                <w:rFonts w:ascii="Arial" w:hAnsi="Arial" w:cs="Arial"/>
              </w:rPr>
              <w:t>Здатність до у</w:t>
            </w:r>
            <w:r w:rsidR="00FF48B5" w:rsidRPr="00425C3E">
              <w:rPr>
                <w:rFonts w:ascii="Arial" w:hAnsi="Arial" w:cs="Arial"/>
              </w:rPr>
              <w:t xml:space="preserve">свідомлення необхідності постійно розширювати власні знання про нові технології </w:t>
            </w:r>
            <w:r w:rsidR="00C826F9" w:rsidRPr="00425C3E">
              <w:rPr>
                <w:rFonts w:ascii="Arial" w:hAnsi="Arial" w:cs="Arial"/>
              </w:rPr>
              <w:t>в інженерії розподільних електричних мереж</w:t>
            </w:r>
            <w:r w:rsidR="00FF48B5" w:rsidRPr="00425C3E">
              <w:rPr>
                <w:rFonts w:ascii="Arial" w:hAnsi="Arial" w:cs="Arial"/>
              </w:rPr>
              <w:t xml:space="preserve">. </w:t>
            </w:r>
          </w:p>
          <w:p w14:paraId="6FB643C2" w14:textId="3756A47A" w:rsidR="00FF48B5" w:rsidRPr="00425C3E" w:rsidRDefault="00F64F45" w:rsidP="00A92E5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FF48B5" w:rsidRPr="00425C3E">
              <w:rPr>
                <w:rFonts w:ascii="Arial" w:hAnsi="Arial" w:cs="Arial"/>
              </w:rPr>
              <w:t>К</w:t>
            </w:r>
            <w:r w:rsidR="00A92E55" w:rsidRPr="00425C3E">
              <w:rPr>
                <w:rFonts w:ascii="Arial" w:hAnsi="Arial" w:cs="Arial"/>
              </w:rPr>
              <w:t>1</w:t>
            </w:r>
            <w:r w:rsidR="00FF48B5" w:rsidRPr="00425C3E">
              <w:rPr>
                <w:rFonts w:ascii="Arial" w:hAnsi="Arial" w:cs="Arial"/>
              </w:rPr>
              <w:t xml:space="preserve">1. Здатність </w:t>
            </w:r>
            <w:proofErr w:type="spellStart"/>
            <w:r w:rsidR="00FF48B5" w:rsidRPr="00425C3E">
              <w:rPr>
                <w:rFonts w:ascii="Arial" w:hAnsi="Arial" w:cs="Arial"/>
              </w:rPr>
              <w:t>оперативно</w:t>
            </w:r>
            <w:proofErr w:type="spellEnd"/>
            <w:r w:rsidR="00FF48B5" w:rsidRPr="00425C3E">
              <w:rPr>
                <w:rFonts w:ascii="Arial" w:hAnsi="Arial" w:cs="Arial"/>
              </w:rPr>
              <w:t xml:space="preserve"> вживати ефективні заходи в умовах надзвичайних (аварійних) ситуацій в електроенергетичних та електромеханічних системах.</w:t>
            </w:r>
          </w:p>
          <w:p w14:paraId="54D9C36E" w14:textId="56A68150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К12. Здатність розуміти особливості функціонування обладнання електроенергетичних систем у сфері виробництва, перетворення, передачі, розподілу та споживання електричної енергії.</w:t>
            </w:r>
          </w:p>
          <w:p w14:paraId="2FC5F45C" w14:textId="58D76C3E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 xml:space="preserve">К13. Здатність правильно формулювати та розв’язувати математичні задачі в галузі електричних мереж та електроенергетичних систем </w:t>
            </w:r>
          </w:p>
          <w:p w14:paraId="19927D84" w14:textId="1DA24756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 xml:space="preserve">К14. Здатність застосовувати положення теорії автоматичного керування для вирішення практичних задач у галузі електричних мереж та систем </w:t>
            </w:r>
          </w:p>
          <w:p w14:paraId="496174A1" w14:textId="4D360E60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 xml:space="preserve">К15. Здатність оптимального вибору засобів регулювання режимних параметрів електричних мереж та систем та особливостей розрахунку їх параметрів </w:t>
            </w:r>
          </w:p>
          <w:p w14:paraId="4C45511B" w14:textId="794601F1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 xml:space="preserve">К16. Здатність оцінювати показники надійності функціонування обладнання електричних мереж та систем </w:t>
            </w:r>
          </w:p>
          <w:p w14:paraId="0E87A851" w14:textId="42616E1E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1</w:t>
            </w:r>
            <w:r w:rsidR="00A059C3" w:rsidRPr="00425C3E">
              <w:rPr>
                <w:rFonts w:ascii="Arial" w:hAnsi="Arial" w:cs="Arial"/>
              </w:rPr>
              <w:t xml:space="preserve">7. Здатність проводити оптимізацію параметрів усталених режимів електричних мереж та електроенергетичних систем із застосуванням новітніх методів та засобів </w:t>
            </w:r>
          </w:p>
          <w:p w14:paraId="08B82A49" w14:textId="23B9C922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1</w:t>
            </w:r>
            <w:r w:rsidR="00A059C3" w:rsidRPr="00425C3E">
              <w:rPr>
                <w:rFonts w:ascii="Arial" w:hAnsi="Arial" w:cs="Arial"/>
              </w:rPr>
              <w:t xml:space="preserve">8. Здатність виконувати проектні роботи у галузі електричних мереж та систем </w:t>
            </w:r>
          </w:p>
          <w:p w14:paraId="1B98EDAC" w14:textId="5F106888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1</w:t>
            </w:r>
            <w:r w:rsidR="00A059C3" w:rsidRPr="00425C3E">
              <w:rPr>
                <w:rFonts w:ascii="Arial" w:hAnsi="Arial" w:cs="Arial"/>
              </w:rPr>
              <w:t xml:space="preserve">9. Здатність виконувати загальні інженерні розрахунки із застосуванням сучасного програмного забезпечення </w:t>
            </w:r>
          </w:p>
          <w:p w14:paraId="150423D5" w14:textId="46111842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0. Здатність застосовувати сучасні інтелектуальні технології для створення програм підтримки рішень в галузі електричних мереж та електроенергетичних систем </w:t>
            </w:r>
          </w:p>
          <w:p w14:paraId="470FABA9" w14:textId="4179CCAF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lastRenderedPageBreak/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1. Здатність розуміти особливості функціонування електричних станцій </w:t>
            </w:r>
            <w:r w:rsidR="00D02C2E" w:rsidRPr="00425C3E">
              <w:rPr>
                <w:rFonts w:ascii="Arial" w:hAnsi="Arial" w:cs="Arial"/>
              </w:rPr>
              <w:t>відновлюваної енергетики</w:t>
            </w:r>
            <w:r w:rsidR="00A059C3" w:rsidRPr="00425C3E">
              <w:rPr>
                <w:rFonts w:ascii="Arial" w:hAnsi="Arial" w:cs="Arial"/>
              </w:rPr>
              <w:t xml:space="preserve"> </w:t>
            </w:r>
          </w:p>
          <w:p w14:paraId="11C18768" w14:textId="4BB73A31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2. Здатність застосовувати сучасні розробки в галузі силової електроніки з метою покращення режимних параметрів об’єктів </w:t>
            </w:r>
            <w:r w:rsidR="00D02C2E" w:rsidRPr="00425C3E">
              <w:rPr>
                <w:rFonts w:ascii="Arial" w:hAnsi="Arial" w:cs="Arial"/>
              </w:rPr>
              <w:t xml:space="preserve">розподільних </w:t>
            </w:r>
            <w:r w:rsidR="00A059C3" w:rsidRPr="00425C3E">
              <w:rPr>
                <w:rFonts w:ascii="Arial" w:hAnsi="Arial" w:cs="Arial"/>
              </w:rPr>
              <w:t xml:space="preserve">електричних мереж та систем </w:t>
            </w:r>
          </w:p>
          <w:p w14:paraId="32EAECFA" w14:textId="6E2DCABB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>3. Здатність розраховувати струм</w:t>
            </w:r>
            <w:r w:rsidR="00D02C2E" w:rsidRPr="00425C3E">
              <w:rPr>
                <w:rFonts w:ascii="Arial" w:hAnsi="Arial" w:cs="Arial"/>
              </w:rPr>
              <w:t>и</w:t>
            </w:r>
            <w:r w:rsidR="00A059C3" w:rsidRPr="00425C3E">
              <w:rPr>
                <w:rFonts w:ascii="Arial" w:hAnsi="Arial" w:cs="Arial"/>
              </w:rPr>
              <w:t xml:space="preserve"> короткого замикання на об’єктах </w:t>
            </w:r>
            <w:r w:rsidR="00D02C2E" w:rsidRPr="00425C3E">
              <w:rPr>
                <w:rFonts w:ascii="Arial" w:hAnsi="Arial" w:cs="Arial"/>
              </w:rPr>
              <w:t xml:space="preserve">розподільних </w:t>
            </w:r>
            <w:r w:rsidR="00A059C3" w:rsidRPr="00425C3E">
              <w:rPr>
                <w:rFonts w:ascii="Arial" w:hAnsi="Arial" w:cs="Arial"/>
              </w:rPr>
              <w:t xml:space="preserve">електричних мереж та систем для різних типів пошкоджень </w:t>
            </w:r>
          </w:p>
          <w:p w14:paraId="6FE324C2" w14:textId="160F972C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4. Здатність застосовувати сучасні наукові підходи та експериментальну базу для проведення досліджень </w:t>
            </w:r>
            <w:r w:rsidR="00D02C2E" w:rsidRPr="00425C3E">
              <w:rPr>
                <w:rFonts w:ascii="Arial" w:hAnsi="Arial" w:cs="Arial"/>
              </w:rPr>
              <w:t>на об</w:t>
            </w:r>
            <w:r w:rsidR="00D02C2E" w:rsidRPr="00425C3E">
              <w:rPr>
                <w:rFonts w:ascii="Arial" w:hAnsi="Arial" w:cs="Arial"/>
                <w:lang w:val="ru-RU"/>
              </w:rPr>
              <w:t>’</w:t>
            </w:r>
            <w:proofErr w:type="spellStart"/>
            <w:r w:rsidR="00D02C2E" w:rsidRPr="00425C3E">
              <w:rPr>
                <w:rFonts w:ascii="Arial" w:hAnsi="Arial" w:cs="Arial"/>
              </w:rPr>
              <w:t>єктах</w:t>
            </w:r>
            <w:proofErr w:type="spellEnd"/>
            <w:r w:rsidR="00D02C2E" w:rsidRPr="00425C3E">
              <w:rPr>
                <w:rFonts w:ascii="Arial" w:hAnsi="Arial" w:cs="Arial"/>
              </w:rPr>
              <w:t xml:space="preserve"> розподільних </w:t>
            </w:r>
            <w:r w:rsidR="00A059C3" w:rsidRPr="00425C3E">
              <w:rPr>
                <w:rFonts w:ascii="Arial" w:hAnsi="Arial" w:cs="Arial"/>
              </w:rPr>
              <w:t xml:space="preserve"> електричних мереж та систем </w:t>
            </w:r>
          </w:p>
          <w:p w14:paraId="1CF5CAC2" w14:textId="4C8B0813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5. Здатність виконувати моделювання та розрахунок параметрів об’єктів та процесів </w:t>
            </w:r>
            <w:r w:rsidR="00D02C2E" w:rsidRPr="00425C3E">
              <w:rPr>
                <w:rFonts w:ascii="Arial" w:hAnsi="Arial" w:cs="Arial"/>
              </w:rPr>
              <w:t xml:space="preserve">у розподільних </w:t>
            </w:r>
            <w:r w:rsidR="00A059C3" w:rsidRPr="00425C3E">
              <w:rPr>
                <w:rFonts w:ascii="Arial" w:hAnsi="Arial" w:cs="Arial"/>
              </w:rPr>
              <w:t xml:space="preserve">електричних мережах та системах за допомогою математичного апарату </w:t>
            </w:r>
          </w:p>
          <w:p w14:paraId="41A1D2F3" w14:textId="7826D60A" w:rsidR="00A059C3" w:rsidRPr="00425C3E" w:rsidRDefault="00F64F45" w:rsidP="00A059C3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A059C3" w:rsidRPr="00425C3E">
              <w:rPr>
                <w:rFonts w:ascii="Arial" w:hAnsi="Arial" w:cs="Arial"/>
              </w:rPr>
              <w:t xml:space="preserve">6. Здатність розуміти особливості функціонування та застосування елементів мікропроцесорної техніки для вирішення практичних задач </w:t>
            </w:r>
            <w:r w:rsidR="00D02C2E" w:rsidRPr="00425C3E">
              <w:rPr>
                <w:rFonts w:ascii="Arial" w:hAnsi="Arial" w:cs="Arial"/>
              </w:rPr>
              <w:t xml:space="preserve">на об’єктах </w:t>
            </w:r>
            <w:r w:rsidR="00A059C3" w:rsidRPr="00425C3E">
              <w:rPr>
                <w:rFonts w:ascii="Arial" w:hAnsi="Arial" w:cs="Arial"/>
              </w:rPr>
              <w:t xml:space="preserve"> </w:t>
            </w:r>
            <w:r w:rsidR="00D02C2E" w:rsidRPr="00425C3E">
              <w:rPr>
                <w:rFonts w:ascii="Arial" w:hAnsi="Arial" w:cs="Arial"/>
              </w:rPr>
              <w:t xml:space="preserve">розподільних </w:t>
            </w:r>
            <w:r w:rsidR="00A059C3" w:rsidRPr="00425C3E">
              <w:rPr>
                <w:rFonts w:ascii="Arial" w:hAnsi="Arial" w:cs="Arial"/>
              </w:rPr>
              <w:t xml:space="preserve">електричних мереж та систем  </w:t>
            </w:r>
          </w:p>
          <w:p w14:paraId="455AEF22" w14:textId="77777777" w:rsidR="00F64F45" w:rsidRPr="00425C3E" w:rsidRDefault="00A059C3" w:rsidP="00D02C2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застосуванням сучасних спеціалізованих програмних комплексів </w:t>
            </w:r>
          </w:p>
          <w:p w14:paraId="432B2C3E" w14:textId="359D682F" w:rsidR="00A059C3" w:rsidRPr="00425C3E" w:rsidRDefault="00F64F45" w:rsidP="00940032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С</w:t>
            </w:r>
            <w:r w:rsidR="00A059C3" w:rsidRPr="00425C3E">
              <w:rPr>
                <w:rFonts w:ascii="Arial" w:hAnsi="Arial" w:cs="Arial"/>
              </w:rPr>
              <w:t>К</w:t>
            </w:r>
            <w:r w:rsidR="00D02C2E" w:rsidRPr="00425C3E">
              <w:rPr>
                <w:rFonts w:ascii="Arial" w:hAnsi="Arial" w:cs="Arial"/>
              </w:rPr>
              <w:t>2</w:t>
            </w:r>
            <w:r w:rsidR="00940032" w:rsidRPr="00425C3E">
              <w:rPr>
                <w:rFonts w:ascii="Arial" w:hAnsi="Arial" w:cs="Arial"/>
              </w:rPr>
              <w:t>7</w:t>
            </w:r>
            <w:r w:rsidR="00A059C3" w:rsidRPr="00425C3E">
              <w:rPr>
                <w:rFonts w:ascii="Arial" w:hAnsi="Arial" w:cs="Arial"/>
              </w:rPr>
              <w:t xml:space="preserve">. Здатність приймати оптимальні рішення під час вирішення завдань з розвитку </w:t>
            </w:r>
            <w:r w:rsidR="00D02C2E" w:rsidRPr="00425C3E">
              <w:rPr>
                <w:rFonts w:ascii="Arial" w:hAnsi="Arial" w:cs="Arial"/>
              </w:rPr>
              <w:t xml:space="preserve">розподільних електричних мереж та систем  </w:t>
            </w:r>
          </w:p>
        </w:tc>
      </w:tr>
      <w:tr w:rsidR="00425C3E" w:rsidRPr="00425C3E" w14:paraId="3FEDC306" w14:textId="77777777" w:rsidTr="00D61986">
        <w:tc>
          <w:tcPr>
            <w:tcW w:w="5000" w:type="pct"/>
            <w:gridSpan w:val="2"/>
            <w:shd w:val="clear" w:color="auto" w:fill="auto"/>
          </w:tcPr>
          <w:p w14:paraId="2930605E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lastRenderedPageBreak/>
              <w:t xml:space="preserve">7 </w:t>
            </w:r>
            <w:r w:rsidRPr="00425C3E">
              <w:rPr>
                <w:rStyle w:val="26"/>
                <w:rFonts w:ascii="Arial" w:hAnsi="Arial" w:cs="Arial"/>
                <w:color w:val="auto"/>
                <w:sz w:val="22"/>
              </w:rPr>
              <w:t xml:space="preserve">– </w:t>
            </w: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>Програмні результати навчання</w:t>
            </w:r>
          </w:p>
        </w:tc>
      </w:tr>
      <w:tr w:rsidR="00425C3E" w:rsidRPr="00425C3E" w14:paraId="3CCB88DA" w14:textId="77777777" w:rsidTr="00D61986">
        <w:tc>
          <w:tcPr>
            <w:tcW w:w="1393" w:type="pct"/>
            <w:shd w:val="clear" w:color="auto" w:fill="auto"/>
          </w:tcPr>
          <w:p w14:paraId="1F5FA4F5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</w:pPr>
          </w:p>
        </w:tc>
        <w:tc>
          <w:tcPr>
            <w:tcW w:w="3607" w:type="pct"/>
            <w:shd w:val="clear" w:color="auto" w:fill="auto"/>
          </w:tcPr>
          <w:p w14:paraId="3348146F" w14:textId="588789A3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Cs/>
              </w:rPr>
            </w:pPr>
            <w:r w:rsidRPr="00425C3E">
              <w:rPr>
                <w:rFonts w:ascii="Arial" w:hAnsi="Arial" w:cs="Arial"/>
                <w:bCs/>
              </w:rPr>
              <w:t>ПР</w:t>
            </w:r>
            <w:r w:rsidR="00A92E55" w:rsidRPr="00425C3E">
              <w:rPr>
                <w:rFonts w:ascii="Arial" w:hAnsi="Arial" w:cs="Arial"/>
                <w:bCs/>
              </w:rPr>
              <w:t>Н</w:t>
            </w:r>
            <w:r w:rsidRPr="00425C3E">
              <w:rPr>
                <w:rFonts w:ascii="Arial" w:hAnsi="Arial" w:cs="Arial"/>
                <w:bCs/>
              </w:rPr>
              <w:t>01. Знати</w:t>
            </w:r>
            <w:r w:rsidR="00725A3C" w:rsidRPr="00425C3E">
              <w:rPr>
                <w:rFonts w:ascii="Arial" w:hAnsi="Arial" w:cs="Arial"/>
                <w:bCs/>
              </w:rPr>
              <w:t xml:space="preserve"> </w:t>
            </w:r>
            <w:r w:rsidRPr="00425C3E">
              <w:rPr>
                <w:rFonts w:ascii="Arial" w:hAnsi="Arial" w:cs="Arial"/>
                <w:bCs/>
              </w:rPr>
              <w:t xml:space="preserve">принципи роботи </w:t>
            </w:r>
            <w:r w:rsidR="00534E29" w:rsidRPr="00425C3E">
              <w:rPr>
                <w:rFonts w:ascii="Arial" w:hAnsi="Arial" w:cs="Arial"/>
                <w:bCs/>
              </w:rPr>
              <w:t xml:space="preserve">розподільних </w:t>
            </w:r>
            <w:r w:rsidR="00BC27CE" w:rsidRPr="00425C3E">
              <w:rPr>
                <w:rFonts w:ascii="Arial" w:hAnsi="Arial" w:cs="Arial"/>
                <w:bCs/>
              </w:rPr>
              <w:t xml:space="preserve">регіональних </w:t>
            </w:r>
            <w:r w:rsidRPr="00425C3E">
              <w:rPr>
                <w:rFonts w:ascii="Arial" w:hAnsi="Arial" w:cs="Arial"/>
                <w:bCs/>
              </w:rPr>
              <w:t>електричних систем та мереж, силового обладнання електричних станцій та підстанцій, пристроїв захисного заземлення та</w:t>
            </w:r>
            <w:r w:rsidR="00812A4C" w:rsidRPr="00425C3E">
              <w:rPr>
                <w:rFonts w:ascii="Arial" w:hAnsi="Arial" w:cs="Arial"/>
                <w:bCs/>
              </w:rPr>
              <w:t xml:space="preserve"> блискавкозахисту</w:t>
            </w:r>
            <w:r w:rsidRPr="00425C3E">
              <w:rPr>
                <w:rFonts w:ascii="Arial" w:hAnsi="Arial" w:cs="Arial"/>
                <w:bCs/>
              </w:rPr>
              <w:t xml:space="preserve"> та уміти використовувати їх для вирішення практичних проблем у професійній діяльності.</w:t>
            </w:r>
            <w:r w:rsidR="00EB6FF7" w:rsidRPr="00425C3E">
              <w:rPr>
                <w:rFonts w:ascii="Arial" w:hAnsi="Arial" w:cs="Arial"/>
                <w:bCs/>
              </w:rPr>
              <w:t xml:space="preserve"> (Об’єднали з ПРН 20 попередньої версії)</w:t>
            </w:r>
          </w:p>
          <w:p w14:paraId="6F44C076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02. Знати і розуміти теоретичні основи метрології та електричних вимірювань, принципи роботи пристроїв автоматичного керування, релейного захисту та автоматики, мати навички здійснення відповідних вимірювань і використання зазначених пристроїв для вирішення професійних завдань. </w:t>
            </w:r>
          </w:p>
          <w:p w14:paraId="3B985C6A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03. Знати принципи роботи електричних машин, апаратів та автоматизованих електроприводів та уміти використовувати їх для вирішення практичних проблем у професійній діяльності. </w:t>
            </w:r>
          </w:p>
          <w:p w14:paraId="5F1E1790" w14:textId="6834ED6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04. Знати принципи роботи </w:t>
            </w:r>
            <w:r w:rsidR="00BC27CE" w:rsidRPr="00425C3E">
              <w:rPr>
                <w:rFonts w:ascii="Arial" w:hAnsi="Arial" w:cs="Arial"/>
              </w:rPr>
              <w:t xml:space="preserve">сонячних енергетичних,  вітроенергетичних, </w:t>
            </w:r>
            <w:r w:rsidRPr="00425C3E">
              <w:rPr>
                <w:rFonts w:ascii="Arial" w:hAnsi="Arial" w:cs="Arial"/>
              </w:rPr>
              <w:t xml:space="preserve">біоенергетичних, гідроенергетичних установок. </w:t>
            </w:r>
          </w:p>
          <w:p w14:paraId="207ACCFA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05. Знати основи теорії електромагнітного поля, методи розрахунку електричних кіл та уміти використовувати їх для вирішення практичних проблем у професійній діяльності. </w:t>
            </w:r>
          </w:p>
          <w:p w14:paraId="2216483F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06. Застосовувати прикладне програмне забезпечення, мікроконтролери та мікропроцесорну техніку для вирішення практичних проблем у професійній діяльності.</w:t>
            </w:r>
          </w:p>
          <w:p w14:paraId="4BDE5FEB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lastRenderedPageBreak/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07. Здійснювати аналіз процесів в електроенергетичному, електротехнічному та електромеханічному обладнанні, відповідних комплексах і системах</w:t>
            </w:r>
          </w:p>
          <w:p w14:paraId="2D129BB4" w14:textId="41A8DF65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08. Обирати і застосовувати придатні методи для аналізу і синтезу електроенергетичних систем із заданими показниками. </w:t>
            </w:r>
          </w:p>
          <w:p w14:paraId="3DEC205B" w14:textId="2802C294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09. Уміти оцінювати енергоефективність та надійність роботи </w:t>
            </w:r>
            <w:r w:rsidR="00534E29" w:rsidRPr="00425C3E">
              <w:rPr>
                <w:rFonts w:ascii="Arial" w:hAnsi="Arial" w:cs="Arial"/>
              </w:rPr>
              <w:t xml:space="preserve">розподільних </w:t>
            </w:r>
            <w:r w:rsidRPr="00425C3E">
              <w:rPr>
                <w:rFonts w:ascii="Arial" w:hAnsi="Arial" w:cs="Arial"/>
              </w:rPr>
              <w:t>електроенергетичних</w:t>
            </w:r>
            <w:r w:rsidR="00534E29" w:rsidRPr="00425C3E">
              <w:rPr>
                <w:rFonts w:ascii="Arial" w:hAnsi="Arial" w:cs="Arial"/>
              </w:rPr>
              <w:t xml:space="preserve"> </w:t>
            </w:r>
            <w:r w:rsidRPr="00425C3E">
              <w:rPr>
                <w:rFonts w:ascii="Arial" w:hAnsi="Arial" w:cs="Arial"/>
              </w:rPr>
              <w:t>систем</w:t>
            </w:r>
            <w:r w:rsidR="00534E29" w:rsidRPr="00425C3E">
              <w:rPr>
                <w:rFonts w:ascii="Arial" w:hAnsi="Arial" w:cs="Arial"/>
              </w:rPr>
              <w:t xml:space="preserve"> і мереж</w:t>
            </w:r>
            <w:r w:rsidRPr="00425C3E">
              <w:rPr>
                <w:rFonts w:ascii="Arial" w:hAnsi="Arial" w:cs="Arial"/>
              </w:rPr>
              <w:t>.</w:t>
            </w:r>
          </w:p>
          <w:p w14:paraId="26A22657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10. Знаходити необхідну інформацію в науково-технічній літературі, базах даних та інших джерелах інформації, оцінювати її </w:t>
            </w:r>
            <w:proofErr w:type="spellStart"/>
            <w:r w:rsidRPr="00425C3E">
              <w:rPr>
                <w:rFonts w:ascii="Arial" w:hAnsi="Arial" w:cs="Arial"/>
              </w:rPr>
              <w:t>релевантність</w:t>
            </w:r>
            <w:proofErr w:type="spellEnd"/>
            <w:r w:rsidRPr="00425C3E">
              <w:rPr>
                <w:rFonts w:ascii="Arial" w:hAnsi="Arial" w:cs="Arial"/>
              </w:rPr>
              <w:t xml:space="preserve"> та достовірність. </w:t>
            </w:r>
          </w:p>
          <w:p w14:paraId="35A5A4EF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11. Вільно спілкуватися з професійних проблем державною та іноземною мовами усно і письмово, обговорювати результати професійної діяльності з фахівцями та нефахівцями, аргументувати свою позицію з дискусійних питань. </w:t>
            </w:r>
          </w:p>
          <w:p w14:paraId="2EB529AF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12. Розуміти основні принципи і завдання технічної та екологічної безпеки  об’єктів електротехніки та електромеханіки, враховувати їх при прийнятті рішень. </w:t>
            </w:r>
          </w:p>
          <w:p w14:paraId="770CF5A3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13. Розуміти значення традиційної та відновлюваної енергетики для успішного економічного розвитку країни. </w:t>
            </w:r>
          </w:p>
          <w:p w14:paraId="473870F7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 xml:space="preserve">14. Розуміти принципи європейської демократії та поваги до прав громадян, враховувати їх при прийнятті рішень. </w:t>
            </w:r>
          </w:p>
          <w:p w14:paraId="5B528C38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15. Розуміти та демонструвати добру професійну, соціальну та емоційну поведінку, дотримуватись здорового способу життя.</w:t>
            </w:r>
          </w:p>
          <w:p w14:paraId="08DA2E0B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16. Знати вимоги нормативних актів, що стосуються інженерної діяльності, захисту інтелектуальної власності, охорони праці, техніки безпеки та виробничої санітарії, враховувати їх при прийнятті рішень.</w:t>
            </w:r>
          </w:p>
          <w:p w14:paraId="35250C7A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17. Розв’язувати складні спеціалізовані задачі з проектування і технічного обслуговування електромеханічних систем, електроустаткування електричних станцій, підстанцій, систем та мереж.</w:t>
            </w:r>
          </w:p>
          <w:p w14:paraId="695C6BCD" w14:textId="77777777" w:rsidR="00FF48B5" w:rsidRPr="00425C3E" w:rsidRDefault="00FF48B5" w:rsidP="00FF48B5">
            <w:pPr>
              <w:spacing w:line="280" w:lineRule="exact"/>
              <w:rPr>
                <w:rFonts w:ascii="Arial" w:hAnsi="Arial" w:cs="Arial"/>
                <w:b/>
                <w:sz w:val="26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18. Вміти самостійно вчитися, опановувати нові знання і вдосконалювати навички роботи з сучасним обладнанням, вимірювальною технікою та прикладним програмним забезпеченням.</w:t>
            </w:r>
          </w:p>
          <w:p w14:paraId="77C90D27" w14:textId="3D2A034E" w:rsidR="00FF48B5" w:rsidRPr="00425C3E" w:rsidRDefault="00FF48B5" w:rsidP="00FF48B5">
            <w:pPr>
              <w:spacing w:line="280" w:lineRule="exact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A92E5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19. Застосовувати емпіричні і теоретичні методи</w:t>
            </w:r>
            <w:r w:rsidR="00625F45" w:rsidRPr="00425C3E">
              <w:rPr>
                <w:rFonts w:ascii="Arial" w:hAnsi="Arial" w:cs="Arial"/>
              </w:rPr>
              <w:t xml:space="preserve"> та </w:t>
            </w:r>
            <w:bookmarkStart w:id="3" w:name="_Hlk87974048"/>
            <w:r w:rsidR="00625F45" w:rsidRPr="00425C3E">
              <w:rPr>
                <w:rFonts w:ascii="Arial" w:hAnsi="Arial" w:cs="Arial"/>
              </w:rPr>
              <w:t>заходи</w:t>
            </w:r>
            <w:r w:rsidRPr="00425C3E">
              <w:rPr>
                <w:rFonts w:ascii="Arial" w:hAnsi="Arial" w:cs="Arial"/>
              </w:rPr>
              <w:t xml:space="preserve"> для зменшення втрат електричної енергії при її виробництві, транспортуванні, розподіленні та використанні</w:t>
            </w:r>
            <w:bookmarkEnd w:id="3"/>
            <w:r w:rsidRPr="00425C3E">
              <w:rPr>
                <w:rFonts w:ascii="Arial" w:hAnsi="Arial" w:cs="Arial"/>
              </w:rPr>
              <w:t>.</w:t>
            </w:r>
          </w:p>
          <w:p w14:paraId="6484F716" w14:textId="1FEF5151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0</w:t>
            </w:r>
            <w:r w:rsidRPr="00425C3E">
              <w:rPr>
                <w:rFonts w:ascii="Arial" w:hAnsi="Arial" w:cs="Arial"/>
              </w:rPr>
              <w:t xml:space="preserve">. Знати положення теорії ймовірності, диференціального числення та теорії стійкості у застосуванні до задач </w:t>
            </w:r>
            <w:r w:rsidR="002B60CA" w:rsidRPr="00425C3E">
              <w:rPr>
                <w:rFonts w:ascii="Arial" w:hAnsi="Arial" w:cs="Arial"/>
              </w:rPr>
              <w:t>об’єктів</w:t>
            </w:r>
            <w:r w:rsidR="00F13D2B" w:rsidRPr="00425C3E">
              <w:rPr>
                <w:rFonts w:ascii="Arial" w:hAnsi="Arial" w:cs="Arial"/>
              </w:rPr>
              <w:t xml:space="preserve"> розподільних електричних мереж та систем</w:t>
            </w:r>
            <w:r w:rsidRPr="00425C3E">
              <w:rPr>
                <w:rFonts w:ascii="Arial" w:hAnsi="Arial" w:cs="Arial"/>
              </w:rPr>
              <w:t xml:space="preserve">. </w:t>
            </w:r>
          </w:p>
          <w:p w14:paraId="36E14AB0" w14:textId="4AB03B60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1</w:t>
            </w:r>
            <w:r w:rsidRPr="00425C3E">
              <w:rPr>
                <w:rFonts w:ascii="Arial" w:hAnsi="Arial" w:cs="Arial"/>
              </w:rPr>
              <w:t xml:space="preserve">. Знати основні положення теорії автоматичного керування у застосуванні до задач у галузі електричних мереж та систем. </w:t>
            </w:r>
          </w:p>
          <w:p w14:paraId="69DE848D" w14:textId="46F5F9B8" w:rsidR="005D1D1E" w:rsidRPr="00425C3E" w:rsidRDefault="005D1D1E" w:rsidP="005D1D1E">
            <w:pPr>
              <w:rPr>
                <w:rFonts w:ascii="Arial" w:hAnsi="Arial" w:cs="Arial"/>
                <w:bCs/>
              </w:rPr>
            </w:pPr>
            <w:r w:rsidRPr="00425C3E">
              <w:rPr>
                <w:rFonts w:ascii="Arial" w:hAnsi="Arial" w:cs="Arial"/>
                <w:bCs/>
              </w:rPr>
              <w:lastRenderedPageBreak/>
              <w:t>ПР</w:t>
            </w:r>
            <w:r w:rsidR="002B60CA" w:rsidRPr="00425C3E">
              <w:rPr>
                <w:rFonts w:ascii="Arial" w:hAnsi="Arial" w:cs="Arial"/>
                <w:bCs/>
              </w:rPr>
              <w:t>Н</w:t>
            </w:r>
            <w:r w:rsidRPr="00425C3E">
              <w:rPr>
                <w:rFonts w:ascii="Arial" w:hAnsi="Arial" w:cs="Arial"/>
                <w:bCs/>
              </w:rPr>
              <w:t>2</w:t>
            </w:r>
            <w:r w:rsidR="00EB6FF7" w:rsidRPr="00425C3E">
              <w:rPr>
                <w:rFonts w:ascii="Arial" w:hAnsi="Arial" w:cs="Arial"/>
                <w:bCs/>
              </w:rPr>
              <w:t>2</w:t>
            </w:r>
            <w:r w:rsidRPr="00425C3E">
              <w:rPr>
                <w:rFonts w:ascii="Arial" w:hAnsi="Arial" w:cs="Arial"/>
                <w:bCs/>
              </w:rPr>
              <w:t xml:space="preserve">. Знати </w:t>
            </w:r>
            <w:r w:rsidR="002B60CA" w:rsidRPr="00425C3E">
              <w:rPr>
                <w:rFonts w:ascii="Arial" w:hAnsi="Arial" w:cs="Arial"/>
                <w:bCs/>
              </w:rPr>
              <w:t xml:space="preserve">методи визначення </w:t>
            </w:r>
            <w:r w:rsidRPr="00425C3E">
              <w:rPr>
                <w:rFonts w:ascii="Arial" w:hAnsi="Arial" w:cs="Arial"/>
                <w:bCs/>
              </w:rPr>
              <w:t xml:space="preserve">параметрів </w:t>
            </w:r>
            <w:r w:rsidR="00725A3C" w:rsidRPr="00425C3E">
              <w:rPr>
                <w:rFonts w:ascii="Arial" w:hAnsi="Arial" w:cs="Arial"/>
                <w:bCs/>
              </w:rPr>
              <w:t xml:space="preserve">якості електроенергії в </w:t>
            </w:r>
            <w:r w:rsidR="00F13D2B" w:rsidRPr="00425C3E">
              <w:rPr>
                <w:rFonts w:ascii="Arial" w:hAnsi="Arial" w:cs="Arial"/>
                <w:bCs/>
              </w:rPr>
              <w:t>розподільних електричних мереж</w:t>
            </w:r>
            <w:r w:rsidR="00725A3C" w:rsidRPr="00425C3E">
              <w:rPr>
                <w:rFonts w:ascii="Arial" w:hAnsi="Arial" w:cs="Arial"/>
                <w:bCs/>
              </w:rPr>
              <w:t>ах</w:t>
            </w:r>
            <w:r w:rsidR="00F13D2B" w:rsidRPr="00425C3E">
              <w:rPr>
                <w:rFonts w:ascii="Arial" w:hAnsi="Arial" w:cs="Arial"/>
                <w:bCs/>
              </w:rPr>
              <w:t xml:space="preserve"> </w:t>
            </w:r>
            <w:r w:rsidR="002B60CA" w:rsidRPr="00425C3E">
              <w:rPr>
                <w:rFonts w:ascii="Arial" w:hAnsi="Arial" w:cs="Arial"/>
                <w:bCs/>
              </w:rPr>
              <w:t>і</w:t>
            </w:r>
            <w:r w:rsidR="00F13D2B" w:rsidRPr="00425C3E">
              <w:rPr>
                <w:rFonts w:ascii="Arial" w:hAnsi="Arial" w:cs="Arial"/>
                <w:bCs/>
              </w:rPr>
              <w:t xml:space="preserve"> систем</w:t>
            </w:r>
            <w:r w:rsidR="00C05AB7" w:rsidRPr="00425C3E">
              <w:rPr>
                <w:rFonts w:ascii="Arial" w:hAnsi="Arial" w:cs="Arial"/>
                <w:bCs/>
              </w:rPr>
              <w:t>ах</w:t>
            </w:r>
            <w:r w:rsidR="00BC27CE" w:rsidRPr="00425C3E">
              <w:rPr>
                <w:rFonts w:ascii="Arial" w:hAnsi="Arial" w:cs="Arial"/>
                <w:bCs/>
              </w:rPr>
              <w:t xml:space="preserve"> з відновлюваними джерелами</w:t>
            </w:r>
            <w:r w:rsidR="002B60CA" w:rsidRPr="00425C3E">
              <w:rPr>
                <w:rFonts w:ascii="Arial" w:hAnsi="Arial" w:cs="Arial"/>
                <w:bCs/>
              </w:rPr>
              <w:t xml:space="preserve"> та способи їх регулювання</w:t>
            </w:r>
            <w:r w:rsidRPr="00425C3E">
              <w:rPr>
                <w:rFonts w:ascii="Arial" w:hAnsi="Arial" w:cs="Arial"/>
                <w:bCs/>
              </w:rPr>
              <w:t xml:space="preserve">. </w:t>
            </w:r>
          </w:p>
          <w:p w14:paraId="684862A6" w14:textId="29CCD159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3</w:t>
            </w:r>
            <w:r w:rsidRPr="00425C3E">
              <w:rPr>
                <w:rFonts w:ascii="Arial" w:hAnsi="Arial" w:cs="Arial"/>
              </w:rPr>
              <w:t xml:space="preserve">. Знати принципи розрахунку та способів підвищення показників надійності функціонування обладнання </w:t>
            </w:r>
            <w:r w:rsidR="00F13D2B" w:rsidRPr="00425C3E">
              <w:rPr>
                <w:rFonts w:ascii="Arial" w:hAnsi="Arial" w:cs="Arial"/>
              </w:rPr>
              <w:t>розподільних електричних мереж та систем</w:t>
            </w:r>
            <w:r w:rsidR="00BC27CE" w:rsidRPr="00425C3E">
              <w:rPr>
                <w:rFonts w:ascii="Arial" w:hAnsi="Arial" w:cs="Arial"/>
              </w:rPr>
              <w:t xml:space="preserve"> з відновлюваними джерелами</w:t>
            </w:r>
            <w:r w:rsidR="00F13D2B" w:rsidRPr="00425C3E">
              <w:rPr>
                <w:rFonts w:ascii="Arial" w:hAnsi="Arial" w:cs="Arial"/>
              </w:rPr>
              <w:t>.</w:t>
            </w:r>
          </w:p>
          <w:p w14:paraId="05C1E55E" w14:textId="4E1EAF4B" w:rsidR="005D1D1E" w:rsidRPr="00425C3E" w:rsidRDefault="005D1D1E" w:rsidP="005D1D1E">
            <w:pPr>
              <w:rPr>
                <w:rFonts w:ascii="Arial" w:hAnsi="Arial" w:cs="Arial"/>
                <w:bCs/>
              </w:rPr>
            </w:pPr>
            <w:r w:rsidRPr="00425C3E">
              <w:rPr>
                <w:rFonts w:ascii="Arial" w:hAnsi="Arial" w:cs="Arial"/>
                <w:bCs/>
              </w:rPr>
              <w:t>ПР</w:t>
            </w:r>
            <w:r w:rsidR="002B60CA" w:rsidRPr="00425C3E">
              <w:rPr>
                <w:rFonts w:ascii="Arial" w:hAnsi="Arial" w:cs="Arial"/>
                <w:bCs/>
              </w:rPr>
              <w:t>Н</w:t>
            </w:r>
            <w:r w:rsidRPr="00425C3E">
              <w:rPr>
                <w:rFonts w:ascii="Arial" w:hAnsi="Arial" w:cs="Arial"/>
                <w:bCs/>
              </w:rPr>
              <w:t>2</w:t>
            </w:r>
            <w:r w:rsidR="00EB6FF7" w:rsidRPr="00425C3E">
              <w:rPr>
                <w:rFonts w:ascii="Arial" w:hAnsi="Arial" w:cs="Arial"/>
                <w:bCs/>
              </w:rPr>
              <w:t>4</w:t>
            </w:r>
            <w:r w:rsidRPr="00425C3E">
              <w:rPr>
                <w:rFonts w:ascii="Arial" w:hAnsi="Arial" w:cs="Arial"/>
                <w:bCs/>
              </w:rPr>
              <w:t xml:space="preserve">. </w:t>
            </w:r>
            <w:r w:rsidR="00725A3C" w:rsidRPr="00425C3E">
              <w:rPr>
                <w:rFonts w:ascii="Arial" w:hAnsi="Arial" w:cs="Arial"/>
                <w:bCs/>
              </w:rPr>
              <w:t>Знати</w:t>
            </w:r>
            <w:r w:rsidR="00305A27" w:rsidRPr="00425C3E">
              <w:rPr>
                <w:rFonts w:ascii="Arial" w:hAnsi="Arial" w:cs="Arial"/>
                <w:bCs/>
              </w:rPr>
              <w:t xml:space="preserve"> загальні</w:t>
            </w:r>
            <w:r w:rsidR="00725A3C" w:rsidRPr="00425C3E">
              <w:rPr>
                <w:rFonts w:ascii="Arial" w:hAnsi="Arial" w:cs="Arial"/>
                <w:bCs/>
              </w:rPr>
              <w:t xml:space="preserve"> </w:t>
            </w:r>
            <w:bookmarkStart w:id="4" w:name="_Hlk87974003"/>
            <w:r w:rsidR="00725A3C" w:rsidRPr="00425C3E">
              <w:rPr>
                <w:rFonts w:ascii="Arial" w:hAnsi="Arial" w:cs="Arial"/>
                <w:bCs/>
              </w:rPr>
              <w:t xml:space="preserve">методи оптимізації </w:t>
            </w:r>
            <w:r w:rsidRPr="00425C3E">
              <w:rPr>
                <w:rFonts w:ascii="Arial" w:hAnsi="Arial" w:cs="Arial"/>
                <w:bCs/>
              </w:rPr>
              <w:t xml:space="preserve">параметрів усталених режимів </w:t>
            </w:r>
            <w:r w:rsidR="001B47FF" w:rsidRPr="00425C3E">
              <w:rPr>
                <w:rFonts w:ascii="Arial" w:hAnsi="Arial" w:cs="Arial"/>
                <w:bCs/>
              </w:rPr>
              <w:t xml:space="preserve">розподільних електричних мереж </w:t>
            </w:r>
            <w:r w:rsidR="00725A3C" w:rsidRPr="00425C3E">
              <w:rPr>
                <w:rFonts w:ascii="Arial" w:hAnsi="Arial" w:cs="Arial"/>
                <w:bCs/>
              </w:rPr>
              <w:t>і</w:t>
            </w:r>
            <w:r w:rsidR="001B47FF" w:rsidRPr="00425C3E">
              <w:rPr>
                <w:rFonts w:ascii="Arial" w:hAnsi="Arial" w:cs="Arial"/>
                <w:bCs/>
              </w:rPr>
              <w:t xml:space="preserve"> систем</w:t>
            </w:r>
            <w:r w:rsidR="00BC27CE" w:rsidRPr="00425C3E">
              <w:rPr>
                <w:rFonts w:ascii="Arial" w:hAnsi="Arial" w:cs="Arial"/>
                <w:bCs/>
              </w:rPr>
              <w:t xml:space="preserve"> з відновлюваними джерелами</w:t>
            </w:r>
            <w:r w:rsidR="00725A3C" w:rsidRPr="00425C3E">
              <w:rPr>
                <w:rFonts w:ascii="Arial" w:hAnsi="Arial" w:cs="Arial"/>
                <w:bCs/>
              </w:rPr>
              <w:t xml:space="preserve"> та способи їх реалізації на практиці</w:t>
            </w:r>
            <w:bookmarkEnd w:id="4"/>
            <w:r w:rsidR="001B47FF" w:rsidRPr="00425C3E">
              <w:rPr>
                <w:rFonts w:ascii="Arial" w:hAnsi="Arial" w:cs="Arial"/>
                <w:bCs/>
              </w:rPr>
              <w:t>.</w:t>
            </w:r>
            <w:r w:rsidRPr="00425C3E">
              <w:rPr>
                <w:rFonts w:ascii="Arial" w:hAnsi="Arial" w:cs="Arial"/>
                <w:bCs/>
              </w:rPr>
              <w:t xml:space="preserve"> </w:t>
            </w:r>
          </w:p>
          <w:p w14:paraId="761485FF" w14:textId="0816124F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5</w:t>
            </w:r>
            <w:r w:rsidRPr="00425C3E">
              <w:rPr>
                <w:rFonts w:ascii="Arial" w:hAnsi="Arial" w:cs="Arial"/>
              </w:rPr>
              <w:t xml:space="preserve">. Знати положення нормативної документації та особливостей виконання проектних розрахунків </w:t>
            </w:r>
            <w:r w:rsidR="001B47FF" w:rsidRPr="00425C3E">
              <w:rPr>
                <w:rFonts w:ascii="Arial" w:hAnsi="Arial" w:cs="Arial"/>
              </w:rPr>
              <w:t>для розподільних електричних мереж та систем.</w:t>
            </w:r>
          </w:p>
          <w:p w14:paraId="2F6685DA" w14:textId="411D7785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6</w:t>
            </w:r>
            <w:r w:rsidRPr="00425C3E">
              <w:rPr>
                <w:rFonts w:ascii="Arial" w:hAnsi="Arial" w:cs="Arial"/>
              </w:rPr>
              <w:t>. Знати особливості застосування сучасного програмного забезпечення з метою розв’язання загальних інженерних задач</w:t>
            </w:r>
            <w:r w:rsidR="001B47FF" w:rsidRPr="00425C3E">
              <w:rPr>
                <w:rFonts w:ascii="Arial" w:hAnsi="Arial" w:cs="Arial"/>
              </w:rPr>
              <w:t>.</w:t>
            </w:r>
            <w:r w:rsidRPr="00425C3E">
              <w:rPr>
                <w:rFonts w:ascii="Arial" w:hAnsi="Arial" w:cs="Arial"/>
              </w:rPr>
              <w:t xml:space="preserve"> 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7</w:t>
            </w:r>
            <w:r w:rsidRPr="00425C3E">
              <w:rPr>
                <w:rFonts w:ascii="Arial" w:hAnsi="Arial" w:cs="Arial"/>
              </w:rPr>
              <w:t xml:space="preserve">. Знати принципи практичного </w:t>
            </w:r>
            <w:bookmarkStart w:id="5" w:name="_Hlk87974126"/>
            <w:r w:rsidRPr="00425C3E">
              <w:rPr>
                <w:rFonts w:ascii="Arial" w:hAnsi="Arial" w:cs="Arial"/>
              </w:rPr>
              <w:t xml:space="preserve">застосування сучасних інтелектуальних технологій для створення програм підтримки рішень </w:t>
            </w:r>
            <w:r w:rsidR="001B47FF" w:rsidRPr="00425C3E">
              <w:rPr>
                <w:rFonts w:ascii="Arial" w:hAnsi="Arial" w:cs="Arial"/>
              </w:rPr>
              <w:t>на об</w:t>
            </w:r>
            <w:r w:rsidR="001B47FF" w:rsidRPr="00425C3E">
              <w:rPr>
                <w:rFonts w:ascii="Arial" w:hAnsi="Arial" w:cs="Arial"/>
                <w:lang w:val="ru-RU"/>
              </w:rPr>
              <w:t>’</w:t>
            </w:r>
            <w:proofErr w:type="spellStart"/>
            <w:r w:rsidR="001B47FF" w:rsidRPr="00425C3E">
              <w:rPr>
                <w:rFonts w:ascii="Arial" w:hAnsi="Arial" w:cs="Arial"/>
              </w:rPr>
              <w:t>єктах</w:t>
            </w:r>
            <w:proofErr w:type="spellEnd"/>
            <w:r w:rsidR="001B47FF" w:rsidRPr="00425C3E">
              <w:rPr>
                <w:rFonts w:ascii="Arial" w:hAnsi="Arial" w:cs="Arial"/>
              </w:rPr>
              <w:t xml:space="preserve"> розподільних електричних мереж та с</w:t>
            </w:r>
            <w:bookmarkEnd w:id="5"/>
            <w:r w:rsidR="001B47FF" w:rsidRPr="00425C3E">
              <w:rPr>
                <w:rFonts w:ascii="Arial" w:hAnsi="Arial" w:cs="Arial"/>
              </w:rPr>
              <w:t>истем</w:t>
            </w:r>
            <w:r w:rsidR="00BC27CE" w:rsidRPr="00425C3E">
              <w:rPr>
                <w:rFonts w:ascii="Arial" w:hAnsi="Arial" w:cs="Arial"/>
              </w:rPr>
              <w:t xml:space="preserve"> з відновлюваними джерелами</w:t>
            </w:r>
            <w:r w:rsidR="001B47FF" w:rsidRPr="00425C3E">
              <w:rPr>
                <w:rFonts w:ascii="Arial" w:hAnsi="Arial" w:cs="Arial"/>
              </w:rPr>
              <w:t>.</w:t>
            </w:r>
            <w:r w:rsidRPr="00425C3E">
              <w:rPr>
                <w:rFonts w:ascii="Arial" w:hAnsi="Arial" w:cs="Arial"/>
              </w:rPr>
              <w:t xml:space="preserve"> </w:t>
            </w:r>
          </w:p>
          <w:p w14:paraId="5D589C36" w14:textId="7F9750F5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2</w:t>
            </w:r>
            <w:r w:rsidR="00EB6FF7" w:rsidRPr="00425C3E">
              <w:rPr>
                <w:rFonts w:ascii="Arial" w:hAnsi="Arial" w:cs="Arial"/>
              </w:rPr>
              <w:t>8</w:t>
            </w:r>
            <w:r w:rsidRPr="00425C3E">
              <w:rPr>
                <w:rFonts w:ascii="Arial" w:hAnsi="Arial" w:cs="Arial"/>
              </w:rPr>
              <w:t>. Знати особливості технології виробництва електроенергії на електричних станціях різних типів</w:t>
            </w:r>
            <w:r w:rsidR="001B47FF" w:rsidRPr="00425C3E">
              <w:rPr>
                <w:rFonts w:ascii="Arial" w:hAnsi="Arial" w:cs="Arial"/>
              </w:rPr>
              <w:t>.</w:t>
            </w:r>
          </w:p>
          <w:p w14:paraId="2735C391" w14:textId="2BBEBEDD" w:rsidR="005D1D1E" w:rsidRPr="00425C3E" w:rsidRDefault="005D1D1E" w:rsidP="005D1D1E">
            <w:pPr>
              <w:rPr>
                <w:rFonts w:ascii="Arial" w:hAnsi="Arial" w:cs="Arial"/>
                <w:bCs/>
              </w:rPr>
            </w:pPr>
            <w:r w:rsidRPr="00425C3E">
              <w:rPr>
                <w:rFonts w:ascii="Arial" w:hAnsi="Arial" w:cs="Arial"/>
                <w:bCs/>
              </w:rPr>
              <w:t>ПР</w:t>
            </w:r>
            <w:r w:rsidR="002B60CA" w:rsidRPr="00425C3E">
              <w:rPr>
                <w:rFonts w:ascii="Arial" w:hAnsi="Arial" w:cs="Arial"/>
                <w:bCs/>
              </w:rPr>
              <w:t>Н</w:t>
            </w:r>
            <w:r w:rsidR="00EB6FF7" w:rsidRPr="00425C3E">
              <w:rPr>
                <w:rFonts w:ascii="Arial" w:hAnsi="Arial" w:cs="Arial"/>
                <w:bCs/>
              </w:rPr>
              <w:t>29</w:t>
            </w:r>
            <w:r w:rsidRPr="00425C3E">
              <w:rPr>
                <w:rFonts w:ascii="Arial" w:hAnsi="Arial" w:cs="Arial"/>
                <w:bCs/>
              </w:rPr>
              <w:t xml:space="preserve">. Знати </w:t>
            </w:r>
            <w:r w:rsidR="008431AD" w:rsidRPr="00425C3E">
              <w:rPr>
                <w:rFonts w:ascii="Arial" w:hAnsi="Arial" w:cs="Arial"/>
                <w:bCs/>
              </w:rPr>
              <w:t>методику</w:t>
            </w:r>
            <w:r w:rsidRPr="00425C3E">
              <w:rPr>
                <w:rFonts w:ascii="Arial" w:hAnsi="Arial" w:cs="Arial"/>
                <w:bCs/>
              </w:rPr>
              <w:t xml:space="preserve"> вибору </w:t>
            </w:r>
            <w:r w:rsidR="008431AD" w:rsidRPr="00425C3E">
              <w:rPr>
                <w:rFonts w:ascii="Arial" w:hAnsi="Arial" w:cs="Arial"/>
                <w:bCs/>
              </w:rPr>
              <w:t>та принципи роботи  напівпровідникових</w:t>
            </w:r>
            <w:r w:rsidR="00305A27" w:rsidRPr="00425C3E">
              <w:rPr>
                <w:rFonts w:ascii="Arial" w:hAnsi="Arial" w:cs="Arial"/>
                <w:bCs/>
              </w:rPr>
              <w:t xml:space="preserve"> та</w:t>
            </w:r>
            <w:r w:rsidR="008431AD" w:rsidRPr="00425C3E">
              <w:rPr>
                <w:rFonts w:ascii="Arial" w:hAnsi="Arial" w:cs="Arial"/>
                <w:bCs/>
              </w:rPr>
              <w:t xml:space="preserve"> мікропроцесорних засобів на об’єктах  розподільних електричних мереж та систем з відновлюваними джерелами</w:t>
            </w:r>
            <w:r w:rsidR="001B47FF" w:rsidRPr="00425C3E">
              <w:rPr>
                <w:rFonts w:ascii="Arial" w:hAnsi="Arial" w:cs="Arial"/>
                <w:bCs/>
              </w:rPr>
              <w:t>.</w:t>
            </w:r>
            <w:r w:rsidR="00EB6FF7" w:rsidRPr="00425C3E">
              <w:rPr>
                <w:rFonts w:ascii="Arial" w:hAnsi="Arial" w:cs="Arial"/>
              </w:rPr>
              <w:t xml:space="preserve"> (Об’єднано з ПРН 33)</w:t>
            </w:r>
          </w:p>
          <w:p w14:paraId="0BDEC648" w14:textId="105C2C75" w:rsidR="005D1D1E" w:rsidRPr="00425C3E" w:rsidRDefault="005D1D1E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3</w:t>
            </w:r>
            <w:r w:rsidR="00EB6FF7" w:rsidRPr="00425C3E">
              <w:rPr>
                <w:rFonts w:ascii="Arial" w:hAnsi="Arial" w:cs="Arial"/>
              </w:rPr>
              <w:t>0</w:t>
            </w:r>
            <w:r w:rsidRPr="00425C3E">
              <w:rPr>
                <w:rFonts w:ascii="Arial" w:hAnsi="Arial" w:cs="Arial"/>
              </w:rPr>
              <w:t>. Знати способи розрахунк</w:t>
            </w:r>
            <w:r w:rsidR="001B47FF" w:rsidRPr="00425C3E">
              <w:rPr>
                <w:rFonts w:ascii="Arial" w:hAnsi="Arial" w:cs="Arial"/>
              </w:rPr>
              <w:t>ів</w:t>
            </w:r>
            <w:r w:rsidRPr="00425C3E">
              <w:rPr>
                <w:rFonts w:ascii="Arial" w:hAnsi="Arial" w:cs="Arial"/>
              </w:rPr>
              <w:t xml:space="preserve"> струм</w:t>
            </w:r>
            <w:r w:rsidR="00625F45" w:rsidRPr="00425C3E">
              <w:rPr>
                <w:rFonts w:ascii="Arial" w:hAnsi="Arial" w:cs="Arial"/>
              </w:rPr>
              <w:t>ів</w:t>
            </w:r>
            <w:r w:rsidRPr="00425C3E">
              <w:rPr>
                <w:rFonts w:ascii="Arial" w:hAnsi="Arial" w:cs="Arial"/>
              </w:rPr>
              <w:t xml:space="preserve"> коротк</w:t>
            </w:r>
            <w:r w:rsidR="00625F45" w:rsidRPr="00425C3E">
              <w:rPr>
                <w:rFonts w:ascii="Arial" w:hAnsi="Arial" w:cs="Arial"/>
              </w:rPr>
              <w:t>их</w:t>
            </w:r>
            <w:r w:rsidRPr="00425C3E">
              <w:rPr>
                <w:rFonts w:ascii="Arial" w:hAnsi="Arial" w:cs="Arial"/>
              </w:rPr>
              <w:t xml:space="preserve"> замикан</w:t>
            </w:r>
            <w:r w:rsidR="00625F45" w:rsidRPr="00425C3E">
              <w:rPr>
                <w:rFonts w:ascii="Arial" w:hAnsi="Arial" w:cs="Arial"/>
              </w:rPr>
              <w:t>ь</w:t>
            </w:r>
            <w:r w:rsidRPr="00425C3E">
              <w:rPr>
                <w:rFonts w:ascii="Arial" w:hAnsi="Arial" w:cs="Arial"/>
              </w:rPr>
              <w:t xml:space="preserve"> на об’єктах </w:t>
            </w:r>
            <w:r w:rsidR="001B47FF" w:rsidRPr="00425C3E">
              <w:rPr>
                <w:rFonts w:ascii="Arial" w:hAnsi="Arial" w:cs="Arial"/>
              </w:rPr>
              <w:t>розподільних електричних мереж та систем</w:t>
            </w:r>
            <w:r w:rsidRPr="00425C3E">
              <w:rPr>
                <w:rFonts w:ascii="Arial" w:hAnsi="Arial" w:cs="Arial"/>
              </w:rPr>
              <w:t xml:space="preserve"> для різних типів пошкоджень</w:t>
            </w:r>
            <w:r w:rsidR="001B47FF" w:rsidRPr="00425C3E">
              <w:rPr>
                <w:rFonts w:ascii="Arial" w:hAnsi="Arial" w:cs="Arial"/>
              </w:rPr>
              <w:t>.</w:t>
            </w:r>
            <w:r w:rsidR="00EB6FF7" w:rsidRPr="00425C3E">
              <w:rPr>
                <w:rFonts w:ascii="Arial" w:hAnsi="Arial" w:cs="Arial"/>
              </w:rPr>
              <w:t xml:space="preserve"> </w:t>
            </w:r>
          </w:p>
          <w:p w14:paraId="05E7389C" w14:textId="6C6CAF2C" w:rsidR="00E83C1E" w:rsidRPr="00425C3E" w:rsidRDefault="00E83C1E" w:rsidP="00E83C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2B60CA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3</w:t>
            </w:r>
            <w:r w:rsidR="00EB6FF7" w:rsidRPr="00425C3E">
              <w:rPr>
                <w:rFonts w:ascii="Arial" w:hAnsi="Arial" w:cs="Arial"/>
              </w:rPr>
              <w:t>1</w:t>
            </w:r>
            <w:r w:rsidRPr="00425C3E">
              <w:rPr>
                <w:rFonts w:ascii="Arial" w:hAnsi="Arial" w:cs="Arial"/>
              </w:rPr>
              <w:t>. Знати основи наукової та інноваційної діяльності на об</w:t>
            </w:r>
            <w:r w:rsidRPr="00425C3E">
              <w:rPr>
                <w:rFonts w:ascii="Arial" w:hAnsi="Arial" w:cs="Arial"/>
                <w:lang w:val="ru-RU"/>
              </w:rPr>
              <w:t>’</w:t>
            </w:r>
            <w:proofErr w:type="spellStart"/>
            <w:r w:rsidRPr="00425C3E">
              <w:rPr>
                <w:rFonts w:ascii="Arial" w:hAnsi="Arial" w:cs="Arial"/>
              </w:rPr>
              <w:t>єктах</w:t>
            </w:r>
            <w:proofErr w:type="spellEnd"/>
            <w:r w:rsidRPr="00425C3E">
              <w:rPr>
                <w:rFonts w:ascii="Arial" w:hAnsi="Arial" w:cs="Arial"/>
              </w:rPr>
              <w:t xml:space="preserve"> розподільних електричних мереж та систем з відновлюваними джерелами. </w:t>
            </w:r>
          </w:p>
          <w:p w14:paraId="60F35A95" w14:textId="39CC0CBD" w:rsidR="005D1D1E" w:rsidRPr="00425C3E" w:rsidRDefault="00C05AB7" w:rsidP="005D1D1E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ПРН</w:t>
            </w:r>
            <w:r w:rsidR="00725A3C" w:rsidRPr="00425C3E">
              <w:rPr>
                <w:rFonts w:ascii="Arial" w:hAnsi="Arial" w:cs="Arial"/>
              </w:rPr>
              <w:t>3</w:t>
            </w:r>
            <w:r w:rsidR="00EB6FF7" w:rsidRPr="00425C3E">
              <w:rPr>
                <w:rFonts w:ascii="Arial" w:hAnsi="Arial" w:cs="Arial"/>
              </w:rPr>
              <w:t>2</w:t>
            </w:r>
            <w:r w:rsidR="00725A3C" w:rsidRPr="00425C3E">
              <w:rPr>
                <w:rFonts w:ascii="Arial" w:hAnsi="Arial" w:cs="Arial"/>
              </w:rPr>
              <w:t>.</w:t>
            </w:r>
            <w:r w:rsidR="005D1D1E" w:rsidRPr="00425C3E">
              <w:rPr>
                <w:rFonts w:ascii="Arial" w:hAnsi="Arial" w:cs="Arial"/>
              </w:rPr>
              <w:t xml:space="preserve"> Знати нормативну базу та принципи виконання розрахунків з метою перевірки елементів конструкції повітряних ліній </w:t>
            </w:r>
            <w:proofErr w:type="spellStart"/>
            <w:r w:rsidR="005D1D1E" w:rsidRPr="00425C3E">
              <w:rPr>
                <w:rFonts w:ascii="Arial" w:hAnsi="Arial" w:cs="Arial"/>
              </w:rPr>
              <w:t>електропередавання</w:t>
            </w:r>
            <w:proofErr w:type="spellEnd"/>
            <w:r w:rsidR="005D1D1E" w:rsidRPr="00425C3E">
              <w:rPr>
                <w:rFonts w:ascii="Arial" w:hAnsi="Arial" w:cs="Arial"/>
              </w:rPr>
              <w:t xml:space="preserve"> на міцність</w:t>
            </w:r>
            <w:r w:rsidR="001B47FF" w:rsidRPr="00425C3E">
              <w:rPr>
                <w:rFonts w:ascii="Arial" w:hAnsi="Arial" w:cs="Arial"/>
              </w:rPr>
              <w:t>.</w:t>
            </w:r>
            <w:r w:rsidR="005D1D1E" w:rsidRPr="00425C3E">
              <w:rPr>
                <w:rFonts w:ascii="Arial" w:hAnsi="Arial" w:cs="Arial"/>
              </w:rPr>
              <w:t xml:space="preserve"> </w:t>
            </w:r>
          </w:p>
          <w:p w14:paraId="19A07C41" w14:textId="0EB4536D" w:rsidR="00E83C1E" w:rsidRPr="00425C3E" w:rsidRDefault="005D1D1E" w:rsidP="008431AD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</w:t>
            </w:r>
            <w:r w:rsidR="00872205" w:rsidRPr="00425C3E">
              <w:rPr>
                <w:rFonts w:ascii="Arial" w:hAnsi="Arial" w:cs="Arial"/>
              </w:rPr>
              <w:t>Н</w:t>
            </w:r>
            <w:r w:rsidRPr="00425C3E">
              <w:rPr>
                <w:rFonts w:ascii="Arial" w:hAnsi="Arial" w:cs="Arial"/>
              </w:rPr>
              <w:t>3</w:t>
            </w:r>
            <w:r w:rsidR="00EB6FF7" w:rsidRPr="00425C3E">
              <w:rPr>
                <w:rFonts w:ascii="Arial" w:hAnsi="Arial" w:cs="Arial"/>
              </w:rPr>
              <w:t>3</w:t>
            </w:r>
            <w:r w:rsidRPr="00425C3E">
              <w:rPr>
                <w:rFonts w:ascii="Arial" w:hAnsi="Arial" w:cs="Arial"/>
              </w:rPr>
              <w:t>. Уміти приймати оптимальні рішення під час вирішення завдань з розвитку розподільних електричних мереж та систем</w:t>
            </w:r>
            <w:r w:rsidR="00222BCC" w:rsidRPr="00425C3E">
              <w:rPr>
                <w:rFonts w:ascii="Arial" w:hAnsi="Arial" w:cs="Arial"/>
              </w:rPr>
              <w:t xml:space="preserve"> з відновлюваними джерелами</w:t>
            </w:r>
            <w:r w:rsidRPr="00425C3E">
              <w:rPr>
                <w:rFonts w:ascii="Arial" w:hAnsi="Arial" w:cs="Arial"/>
              </w:rPr>
              <w:t xml:space="preserve">. </w:t>
            </w:r>
          </w:p>
        </w:tc>
      </w:tr>
      <w:tr w:rsidR="00425C3E" w:rsidRPr="00425C3E" w14:paraId="354BAFC4" w14:textId="77777777" w:rsidTr="00D61986">
        <w:tc>
          <w:tcPr>
            <w:tcW w:w="5000" w:type="pct"/>
            <w:gridSpan w:val="2"/>
            <w:shd w:val="clear" w:color="auto" w:fill="auto"/>
          </w:tcPr>
          <w:p w14:paraId="674DF8B9" w14:textId="240E37DD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lastRenderedPageBreak/>
              <w:t>8 – Ресурсне забезпечення реалізації програми</w:t>
            </w:r>
            <w:r w:rsidR="00924CB6" w:rsidRPr="00425C3E">
              <w:rPr>
                <w:rStyle w:val="222"/>
                <w:rFonts w:ascii="Arial" w:hAnsi="Arial" w:cs="Arial"/>
                <w:b/>
                <w:color w:val="auto"/>
                <w:sz w:val="22"/>
              </w:rPr>
              <w:t xml:space="preserve"> </w:t>
            </w:r>
            <w:r w:rsidR="00924CB6" w:rsidRPr="00425C3E">
              <w:rPr>
                <w:rStyle w:val="222"/>
                <w:rFonts w:ascii="Arial" w:hAnsi="Arial" w:cs="Arial"/>
                <w:b/>
                <w:bCs/>
                <w:color w:val="auto"/>
              </w:rPr>
              <w:t>(не редагували)</w:t>
            </w:r>
          </w:p>
        </w:tc>
      </w:tr>
      <w:tr w:rsidR="00425C3E" w:rsidRPr="00425C3E" w14:paraId="34FC043C" w14:textId="77777777" w:rsidTr="004C4F60">
        <w:tc>
          <w:tcPr>
            <w:tcW w:w="1393" w:type="pct"/>
            <w:shd w:val="clear" w:color="auto" w:fill="auto"/>
            <w:vAlign w:val="center"/>
          </w:tcPr>
          <w:p w14:paraId="162CBD47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Кадрове забезпечення</w:t>
            </w:r>
          </w:p>
          <w:p w14:paraId="33A2D4E2" w14:textId="2FA409E2" w:rsidR="00924CB6" w:rsidRPr="00425C3E" w:rsidRDefault="00924CB6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3607" w:type="pct"/>
            <w:shd w:val="clear" w:color="auto" w:fill="auto"/>
          </w:tcPr>
          <w:p w14:paraId="08CDC469" w14:textId="755267EA" w:rsidR="00FF48B5" w:rsidRPr="00425C3E" w:rsidRDefault="00FF48B5" w:rsidP="00FF48B5">
            <w:pPr>
              <w:ind w:firstLine="2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Всього науково-педагогічних працівників – 7</w:t>
            </w:r>
            <w:r w:rsidR="006014AE">
              <w:rPr>
                <w:rFonts w:ascii="Arial" w:hAnsi="Arial" w:cs="Arial"/>
              </w:rPr>
              <w:t>2</w:t>
            </w:r>
            <w:r w:rsidRPr="00425C3E">
              <w:rPr>
                <w:rFonts w:ascii="Arial" w:hAnsi="Arial" w:cs="Arial"/>
              </w:rPr>
              <w:t xml:space="preserve"> у </w:t>
            </w:r>
            <w:proofErr w:type="spellStart"/>
            <w:r w:rsidRPr="00425C3E">
              <w:rPr>
                <w:rFonts w:ascii="Arial" w:hAnsi="Arial" w:cs="Arial"/>
              </w:rPr>
              <w:t>т.ч</w:t>
            </w:r>
            <w:proofErr w:type="spellEnd"/>
            <w:r w:rsidRPr="00425C3E">
              <w:rPr>
                <w:rFonts w:ascii="Arial" w:hAnsi="Arial" w:cs="Arial"/>
              </w:rPr>
              <w:t>.:</w:t>
            </w:r>
          </w:p>
          <w:p w14:paraId="58F4AF9C" w14:textId="5B0652E6" w:rsidR="00FF48B5" w:rsidRPr="00425C3E" w:rsidRDefault="00FF48B5" w:rsidP="00FF48B5">
            <w:pPr>
              <w:pStyle w:val="afa"/>
              <w:widowControl w:val="0"/>
              <w:ind w:left="0" w:firstLine="288"/>
              <w:contextualSpacing w:val="0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- доктори наук, професори – </w:t>
            </w:r>
            <w:r w:rsidRPr="00425C3E">
              <w:rPr>
                <w:rFonts w:ascii="Arial" w:hAnsi="Arial" w:cs="Arial"/>
                <w:lang w:val="ru-RU"/>
              </w:rPr>
              <w:t>1</w:t>
            </w:r>
            <w:r w:rsidR="00B94B12">
              <w:rPr>
                <w:rFonts w:ascii="Arial" w:hAnsi="Arial" w:cs="Arial"/>
                <w:lang w:val="ru-RU"/>
              </w:rPr>
              <w:t>1</w:t>
            </w:r>
            <w:r w:rsidRPr="00425C3E">
              <w:rPr>
                <w:rFonts w:ascii="Arial" w:hAnsi="Arial" w:cs="Arial"/>
                <w:lang w:val="ru-RU"/>
              </w:rPr>
              <w:t>;</w:t>
            </w:r>
          </w:p>
          <w:p w14:paraId="3E01C7BE" w14:textId="77777777" w:rsidR="00FF48B5" w:rsidRPr="00425C3E" w:rsidRDefault="00FF48B5" w:rsidP="00FF48B5">
            <w:pPr>
              <w:pStyle w:val="afa"/>
              <w:widowControl w:val="0"/>
              <w:ind w:left="0" w:firstLine="288"/>
              <w:contextualSpacing w:val="0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</w:rPr>
              <w:t xml:space="preserve">- кандидати наук, доценти – </w:t>
            </w:r>
            <w:r w:rsidRPr="00425C3E">
              <w:rPr>
                <w:rFonts w:ascii="Arial" w:hAnsi="Arial" w:cs="Arial"/>
                <w:lang w:val="ru-RU"/>
              </w:rPr>
              <w:t>51;</w:t>
            </w:r>
          </w:p>
          <w:p w14:paraId="65589638" w14:textId="77777777" w:rsidR="00FF48B5" w:rsidRPr="00425C3E" w:rsidRDefault="00FF48B5" w:rsidP="00FF48B5">
            <w:pPr>
              <w:pStyle w:val="afa"/>
              <w:widowControl w:val="0"/>
              <w:ind w:left="0" w:firstLine="288"/>
              <w:contextualSpacing w:val="0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 кандидати наук, старші викладачі – 7;</w:t>
            </w:r>
          </w:p>
          <w:p w14:paraId="1287C627" w14:textId="77777777" w:rsidR="00FF48B5" w:rsidRPr="00425C3E" w:rsidRDefault="00FF48B5" w:rsidP="00FF48B5">
            <w:pPr>
              <w:pStyle w:val="afa"/>
              <w:widowControl w:val="0"/>
              <w:ind w:left="0" w:firstLine="288"/>
              <w:contextualSpacing w:val="0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 кандидати наук, асистенти – 1;</w:t>
            </w:r>
          </w:p>
          <w:p w14:paraId="7DC9778B" w14:textId="77777777" w:rsidR="00FF48B5" w:rsidRPr="00425C3E" w:rsidRDefault="00FF48B5" w:rsidP="00FF48B5">
            <w:pPr>
              <w:pStyle w:val="80"/>
              <w:shd w:val="clear" w:color="auto" w:fill="auto"/>
              <w:spacing w:before="0" w:line="240" w:lineRule="auto"/>
              <w:ind w:firstLine="2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5C3E">
              <w:rPr>
                <w:rFonts w:ascii="Arial" w:hAnsi="Arial" w:cs="Arial"/>
              </w:rPr>
              <w:t xml:space="preserve">- </w:t>
            </w:r>
            <w:r w:rsidRPr="00425C3E">
              <w:rPr>
                <w:rFonts w:ascii="Arial" w:hAnsi="Arial" w:cs="Arial"/>
                <w:sz w:val="24"/>
                <w:szCs w:val="24"/>
              </w:rPr>
              <w:t>асистенти без наукового ступеня –</w:t>
            </w:r>
            <w:r w:rsidRPr="00425C3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425C3E">
              <w:rPr>
                <w:rFonts w:ascii="Arial" w:hAnsi="Arial" w:cs="Arial"/>
                <w:lang w:val="ru-RU"/>
              </w:rPr>
              <w:t>.</w:t>
            </w:r>
          </w:p>
        </w:tc>
      </w:tr>
      <w:tr w:rsidR="00425C3E" w:rsidRPr="00425C3E" w14:paraId="03D746DC" w14:textId="77777777" w:rsidTr="00D61986">
        <w:tc>
          <w:tcPr>
            <w:tcW w:w="1393" w:type="pct"/>
            <w:shd w:val="clear" w:color="auto" w:fill="auto"/>
            <w:vAlign w:val="center"/>
          </w:tcPr>
          <w:p w14:paraId="433B4BA3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Матеріально-технічне забезпечення</w:t>
            </w:r>
          </w:p>
        </w:tc>
        <w:tc>
          <w:tcPr>
            <w:tcW w:w="3607" w:type="pct"/>
            <w:shd w:val="clear" w:color="auto" w:fill="auto"/>
            <w:vAlign w:val="bottom"/>
          </w:tcPr>
          <w:p w14:paraId="54D17DE3" w14:textId="77777777" w:rsidR="00FF48B5" w:rsidRPr="00425C3E" w:rsidRDefault="00FF48B5" w:rsidP="00FF48B5">
            <w:pPr>
              <w:jc w:val="both"/>
              <w:rPr>
                <w:rFonts w:ascii="Arial" w:hAnsi="Arial" w:cs="Arial"/>
              </w:rPr>
            </w:pPr>
            <w:bookmarkStart w:id="6" w:name="_Hlk87971918"/>
            <w:r w:rsidRPr="00425C3E">
              <w:rPr>
                <w:rFonts w:ascii="Arial" w:hAnsi="Arial" w:cs="Arial"/>
              </w:rPr>
              <w:t xml:space="preserve">Навчально-лабораторна база структурних підрозділів ННІ енергетики, автоматики і енергозбереження дозволяє організовувати та проводити заняття з усіх навчальних дисциплін на достатньому рівні. Для проведення лекційних занять використовуються мультимедійні проектори. </w:t>
            </w:r>
            <w:r w:rsidRPr="00425C3E">
              <w:rPr>
                <w:rFonts w:ascii="Arial" w:hAnsi="Arial" w:cs="Arial"/>
              </w:rPr>
              <w:lastRenderedPageBreak/>
              <w:t>Навчальні лабораторії укомплектовані необхідним обладнанням, засобами унаочнення, приладами та інструментами для проведення лабораторних та практичних занять.</w:t>
            </w:r>
            <w:bookmarkEnd w:id="6"/>
          </w:p>
        </w:tc>
      </w:tr>
      <w:tr w:rsidR="00425C3E" w:rsidRPr="00425C3E" w14:paraId="6C3AC00E" w14:textId="77777777" w:rsidTr="004C4F60">
        <w:tc>
          <w:tcPr>
            <w:tcW w:w="1393" w:type="pct"/>
            <w:shd w:val="clear" w:color="auto" w:fill="auto"/>
            <w:vAlign w:val="center"/>
          </w:tcPr>
          <w:p w14:paraId="74C60DC8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Інформаційне та навчально-методичне забезпечення</w:t>
            </w:r>
          </w:p>
        </w:tc>
        <w:tc>
          <w:tcPr>
            <w:tcW w:w="3607" w:type="pct"/>
            <w:shd w:val="clear" w:color="auto" w:fill="auto"/>
          </w:tcPr>
          <w:p w14:paraId="6D0BA3C5" w14:textId="77777777" w:rsidR="00FF48B5" w:rsidRPr="00425C3E" w:rsidRDefault="00FF48B5" w:rsidP="00FF48B5">
            <w:pPr>
              <w:pStyle w:val="docdat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Офіційний веб-сайт </w:t>
            </w:r>
            <w:hyperlink r:id="rId9" w:history="1">
              <w:r w:rsidRPr="00425C3E">
                <w:rPr>
                  <w:rFonts w:ascii="Arial" w:eastAsiaTheme="minorHAnsi" w:hAnsi="Arial" w:cs="Arial"/>
                  <w:bCs/>
                  <w:lang w:eastAsia="en-US"/>
                </w:rPr>
                <w:t>https://nubip.edu.ua</w:t>
              </w:r>
            </w:hyperlink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7296AEFB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10" w:history="1">
              <w:r w:rsidRPr="00425C3E">
                <w:rPr>
                  <w:rFonts w:ascii="Arial" w:eastAsiaTheme="minorHAnsi" w:hAnsi="Arial" w:cs="Arial"/>
                  <w:bCs/>
                  <w:lang w:eastAsia="en-US"/>
                </w:rPr>
                <w:t>https://nubip.edu.ua/node/46601</w:t>
              </w:r>
            </w:hyperlink>
            <w:r w:rsidRPr="00425C3E">
              <w:rPr>
                <w:rFonts w:ascii="Arial" w:eastAsiaTheme="minorHAnsi" w:hAnsi="Arial" w:cs="Arial"/>
                <w:bCs/>
                <w:lang w:eastAsia="en-US"/>
              </w:rPr>
              <w:t>.</w:t>
            </w:r>
          </w:p>
          <w:p w14:paraId="19C3BB1D" w14:textId="77777777" w:rsidR="00FF48B5" w:rsidRPr="00425C3E" w:rsidRDefault="00FF48B5" w:rsidP="00FF48B5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Бібліотечний фонд багатогалузевий, нараховує понад один мільйон примірників вітчизняної та зарубіжної літератури, у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т.ч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>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04EDF89E" w14:textId="77777777" w:rsidR="00FF48B5" w:rsidRPr="00425C3E" w:rsidRDefault="00FF48B5" w:rsidP="00FF48B5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ReferenceRoom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); МБА; каталоги, в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т.ч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. електронний (понад 206292 одиниць записів); бібліографічні картотеки (з 1954 р.); фонд довідкових і бібліографічних видань. Щорічно бібліотека обслуговує понад 40000 користувачів, у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т.ч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>. 14000 студентів. Книговидача становить понад 1 млн примірників на рік.</w:t>
            </w:r>
          </w:p>
          <w:p w14:paraId="386777E7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11" w:history="1">
              <w:r w:rsidRPr="00425C3E">
                <w:rPr>
                  <w:rFonts w:ascii="Arial" w:eastAsiaTheme="minorHAnsi" w:hAnsi="Arial" w:cs="Arial"/>
                  <w:bCs/>
                  <w:lang w:eastAsia="en-US"/>
                </w:rPr>
                <w:t>https://nubip.edu.ua</w:t>
              </w:r>
            </w:hyperlink>
            <w:r w:rsidRPr="00425C3E">
              <w:rPr>
                <w:rFonts w:ascii="Arial" w:eastAsiaTheme="minorHAnsi" w:hAnsi="Arial" w:cs="Arial"/>
                <w:bCs/>
                <w:lang w:eastAsia="en-US"/>
              </w:rPr>
              <w:t>.</w:t>
            </w:r>
          </w:p>
          <w:p w14:paraId="746F9CBA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оцифрованих рідкісних та цінних видань з фондів бібліотеки (1795-1932 рр.).</w:t>
            </w:r>
          </w:p>
          <w:p w14:paraId="78DC742B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3C618557" w14:textId="77777777" w:rsidR="00FF48B5" w:rsidRPr="00425C3E" w:rsidRDefault="00FF48B5" w:rsidP="00FF48B5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З  січня 2017 р. в НУБіП України відкрито доступ до однієї із найбільших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наукометричних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 баз даних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Web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of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Science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>.</w:t>
            </w:r>
          </w:p>
          <w:p w14:paraId="04452DDB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З листопада 2017 року в НУБіП України відкрито доступ до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наукометричної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 та універсальної реферативної бази даних SCOPUS видавництва </w:t>
            </w:r>
            <w:proofErr w:type="spellStart"/>
            <w:r w:rsidRPr="00425C3E">
              <w:rPr>
                <w:rFonts w:ascii="Arial" w:eastAsiaTheme="minorHAnsi" w:hAnsi="Arial" w:cs="Arial"/>
                <w:bCs/>
                <w:lang w:eastAsia="en-US"/>
              </w:rPr>
              <w:t>Elsevier</w:t>
            </w:r>
            <w:proofErr w:type="spellEnd"/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. Доступ здійснюється з локальної мережі університету за посиланням </w:t>
            </w:r>
            <w:hyperlink r:id="rId12" w:history="1">
              <w:r w:rsidRPr="00425C3E">
                <w:rPr>
                  <w:rFonts w:ascii="Arial" w:eastAsiaTheme="minorHAnsi" w:hAnsi="Arial" w:cs="Arial"/>
                  <w:bCs/>
                  <w:lang w:eastAsia="en-US"/>
                </w:rPr>
                <w:t>https://www.scopus.com</w:t>
              </w:r>
            </w:hyperlink>
            <w:r w:rsidRPr="00425C3E">
              <w:rPr>
                <w:rFonts w:ascii="Arial" w:eastAsiaTheme="minorHAnsi" w:hAnsi="Arial" w:cs="Arial"/>
                <w:bCs/>
                <w:lang w:eastAsia="en-US"/>
              </w:rPr>
              <w:t>.</w:t>
            </w:r>
          </w:p>
          <w:p w14:paraId="6CFCD677" w14:textId="77777777" w:rsidR="00FF48B5" w:rsidRPr="00425C3E" w:rsidRDefault="00FF48B5" w:rsidP="00FF48B5">
            <w:pPr>
              <w:pStyle w:val="aa"/>
              <w:spacing w:before="0" w:beforeAutospacing="0" w:after="0" w:afterAutospacing="0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25C3E">
              <w:rPr>
                <w:rFonts w:ascii="Arial" w:eastAsiaTheme="minorHAnsi" w:hAnsi="Arial" w:cs="Arial"/>
                <w:bCs/>
                <w:lang w:eastAsia="en-US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14:paraId="3ABC7E01" w14:textId="77777777" w:rsidR="00FF48B5" w:rsidRPr="00425C3E" w:rsidRDefault="00FF48B5" w:rsidP="00FF48B5">
            <w:pPr>
              <w:pStyle w:val="80"/>
              <w:shd w:val="clear" w:color="auto" w:fill="auto"/>
              <w:spacing w:before="0" w:line="240" w:lineRule="auto"/>
              <w:ind w:firstLine="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25C3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Матеріали навчально-методичного забезпечення освітньо-професійної програми викладені на навчально-інформаційному порталі НУБіП України http://elearn.nubip.edu.ua.</w:t>
            </w:r>
          </w:p>
        </w:tc>
      </w:tr>
      <w:tr w:rsidR="00425C3E" w:rsidRPr="00425C3E" w14:paraId="468CA4AB" w14:textId="77777777" w:rsidTr="00D61986">
        <w:tc>
          <w:tcPr>
            <w:tcW w:w="5000" w:type="pct"/>
            <w:gridSpan w:val="2"/>
            <w:shd w:val="clear" w:color="auto" w:fill="auto"/>
            <w:vAlign w:val="center"/>
          </w:tcPr>
          <w:p w14:paraId="24E6D52B" w14:textId="77777777" w:rsidR="00FF48B5" w:rsidRPr="00425C3E" w:rsidRDefault="00FF48B5" w:rsidP="00FF48B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25C3E">
              <w:rPr>
                <w:rStyle w:val="222"/>
                <w:rFonts w:ascii="Arial" w:hAnsi="Arial" w:cs="Arial"/>
                <w:color w:val="auto"/>
                <w:sz w:val="22"/>
                <w:szCs w:val="22"/>
              </w:rPr>
              <w:t>9 – Академічна мобільність</w:t>
            </w:r>
          </w:p>
        </w:tc>
      </w:tr>
      <w:tr w:rsidR="00425C3E" w:rsidRPr="00425C3E" w14:paraId="73EA34D0" w14:textId="77777777" w:rsidTr="00D61986">
        <w:tc>
          <w:tcPr>
            <w:tcW w:w="1393" w:type="pct"/>
            <w:shd w:val="clear" w:color="auto" w:fill="auto"/>
            <w:vAlign w:val="center"/>
          </w:tcPr>
          <w:p w14:paraId="1C9609FE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Національна кредитна мобільність</w:t>
            </w:r>
          </w:p>
        </w:tc>
        <w:tc>
          <w:tcPr>
            <w:tcW w:w="3607" w:type="pct"/>
            <w:shd w:val="clear" w:color="auto" w:fill="auto"/>
          </w:tcPr>
          <w:p w14:paraId="430A0EE5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lang w:eastAsia="uk-UA"/>
              </w:rPr>
            </w:pP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425C3E" w:rsidRPr="00425C3E" w14:paraId="7C928FA6" w14:textId="77777777" w:rsidTr="004C4F60">
        <w:tc>
          <w:tcPr>
            <w:tcW w:w="1393" w:type="pct"/>
            <w:shd w:val="clear" w:color="auto" w:fill="auto"/>
            <w:vAlign w:val="center"/>
          </w:tcPr>
          <w:p w14:paraId="7AF916A8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Міжнародна кредитна мобільність</w:t>
            </w:r>
          </w:p>
        </w:tc>
        <w:tc>
          <w:tcPr>
            <w:tcW w:w="3607" w:type="pct"/>
            <w:shd w:val="clear" w:color="auto" w:fill="auto"/>
          </w:tcPr>
          <w:p w14:paraId="40E7180D" w14:textId="77777777" w:rsidR="00FF48B5" w:rsidRPr="00425C3E" w:rsidRDefault="00FF48B5" w:rsidP="008055F3">
            <w:pPr>
              <w:pStyle w:val="210"/>
              <w:shd w:val="clear" w:color="auto" w:fill="auto"/>
              <w:spacing w:before="0" w:after="0" w:line="240" w:lineRule="auto"/>
              <w:ind w:firstLine="5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</w:pP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У 2017 році укладено 3 нові угоди про співробітництво у рамках Програми «Еразмус+»: «Кредитна мобільність» за результатами конкурсу 2016-2021 років університет уклав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Міжінституційні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 угоди на реалізацію академічної мобільності із 20 європейськими університетами: Латвійський сільськогосподарський університет; Університетом екології та менеджменту в Варшаві, Польща; Варшавський університет наук про життя, Польща; Університетом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Александраса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Стульгінскіса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Литва; Університет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Агрісуп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Діжон, Франція; Університетом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Фоджа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Італія; Університет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Дікле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Туреччина; Технічний університет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Зволен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Словаччина; Вроцлавський університет наук про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житгя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Польща; Вища школа сільського господарства м Лілль, Франція;  Університет короля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Міхаіла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 1,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Тімішоара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Румунія; Університет прикладних наук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Хохенхайм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Німеччина; Норвезький університет наук про життя. Норвегія;  Шведський університет сільськогосподарських наук, </w:t>
            </w:r>
            <w:r w:rsidRPr="00425C3E">
              <w:rPr>
                <w:rFonts w:ascii="Arial" w:hAnsi="Arial" w:cs="Arial"/>
                <w:b w:val="0"/>
                <w:sz w:val="24"/>
                <w:szCs w:val="24"/>
                <w:lang w:val="de-DE" w:eastAsia="de-DE"/>
              </w:rPr>
              <w:t>UPSALA</w:t>
            </w:r>
            <w:r w:rsidRPr="00425C3E">
              <w:rPr>
                <w:rFonts w:ascii="Arial" w:hAnsi="Arial" w:cs="Arial"/>
                <w:b w:val="0"/>
                <w:sz w:val="24"/>
                <w:szCs w:val="24"/>
                <w:lang w:eastAsia="de-DE"/>
              </w:rPr>
              <w:t xml:space="preserve">; </w:t>
            </w:r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 Університет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Ллейда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Іспанія; Університет прикладних наук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Вайєнштефан-Тріздорф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, Німеччина; Загребський університет, Хорватія; Неапольський Університет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Федеріка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 xml:space="preserve"> 2, Італія; Університетом м. Тарту, Естонія; Словацьким аграрним університетом, м. </w:t>
            </w:r>
            <w:proofErr w:type="spellStart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Нітра</w:t>
            </w:r>
            <w:proofErr w:type="spellEnd"/>
            <w:r w:rsidRPr="00425C3E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041E5D" w:rsidRPr="00425C3E" w14:paraId="52D1CEA7" w14:textId="77777777" w:rsidTr="00D61986">
        <w:tc>
          <w:tcPr>
            <w:tcW w:w="1393" w:type="pct"/>
            <w:shd w:val="clear" w:color="auto" w:fill="auto"/>
            <w:vAlign w:val="center"/>
          </w:tcPr>
          <w:p w14:paraId="1D9DC6D9" w14:textId="77777777" w:rsidR="00FF48B5" w:rsidRPr="00425C3E" w:rsidRDefault="00FF48B5" w:rsidP="00FF48B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</w:rPr>
            </w:pPr>
            <w:r w:rsidRPr="00425C3E">
              <w:rPr>
                <w:rStyle w:val="222"/>
                <w:rFonts w:ascii="Arial" w:hAnsi="Arial" w:cs="Arial"/>
                <w:b/>
                <w:bCs/>
                <w:color w:val="auto"/>
                <w:sz w:val="22"/>
              </w:rPr>
              <w:t>Навчання іноземних здобувачів вищої освіти</w:t>
            </w:r>
          </w:p>
        </w:tc>
        <w:tc>
          <w:tcPr>
            <w:tcW w:w="3607" w:type="pct"/>
            <w:shd w:val="clear" w:color="auto" w:fill="auto"/>
          </w:tcPr>
          <w:p w14:paraId="48E229E7" w14:textId="77777777" w:rsidR="00FF48B5" w:rsidRPr="00425C3E" w:rsidRDefault="00FF48B5" w:rsidP="00FF48B5">
            <w:pPr>
              <w:tabs>
                <w:tab w:val="left" w:pos="5785"/>
              </w:tabs>
              <w:jc w:val="both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425C3E">
              <w:rPr>
                <w:rFonts w:ascii="Arial" w:hAnsi="Arial" w:cs="Arial"/>
              </w:rPr>
              <w:t>мовною</w:t>
            </w:r>
            <w:proofErr w:type="spellEnd"/>
            <w:r w:rsidRPr="00425C3E">
              <w:rPr>
                <w:rFonts w:ascii="Arial" w:hAnsi="Arial" w:cs="Arial"/>
              </w:rPr>
              <w:t xml:space="preserve"> підготовкою.</w:t>
            </w:r>
          </w:p>
          <w:p w14:paraId="276E702A" w14:textId="77777777" w:rsidR="00FF48B5" w:rsidRPr="00425C3E" w:rsidRDefault="00FF48B5" w:rsidP="00611557">
            <w:pPr>
              <w:tabs>
                <w:tab w:val="left" w:pos="5785"/>
              </w:tabs>
              <w:jc w:val="both"/>
              <w:rPr>
                <w:rFonts w:ascii="Arial" w:hAnsi="Arial" w:cs="Arial"/>
                <w:bCs/>
                <w:lang w:val="ru-RU" w:eastAsia="en-US"/>
              </w:rPr>
            </w:pPr>
            <w:r w:rsidRPr="00425C3E">
              <w:rPr>
                <w:rFonts w:ascii="Arial" w:hAnsi="Arial" w:cs="Arial"/>
              </w:rPr>
              <w:t xml:space="preserve">В ННІ енергетики, автоматики і енергозбереження </w:t>
            </w:r>
            <w:r w:rsidR="00611557" w:rsidRPr="00425C3E">
              <w:rPr>
                <w:rFonts w:ascii="Arial" w:hAnsi="Arial" w:cs="Arial"/>
              </w:rPr>
              <w:t xml:space="preserve">навчаються </w:t>
            </w:r>
            <w:r w:rsidRPr="00425C3E">
              <w:rPr>
                <w:rFonts w:ascii="Arial" w:hAnsi="Arial" w:cs="Arial"/>
              </w:rPr>
              <w:t>4 іноземн</w:t>
            </w:r>
            <w:r w:rsidR="00611557" w:rsidRPr="00425C3E">
              <w:rPr>
                <w:rFonts w:ascii="Arial" w:hAnsi="Arial" w:cs="Arial"/>
              </w:rPr>
              <w:t>і</w:t>
            </w:r>
            <w:r w:rsidRPr="00425C3E">
              <w:rPr>
                <w:rFonts w:ascii="Arial" w:hAnsi="Arial" w:cs="Arial"/>
              </w:rPr>
              <w:t xml:space="preserve"> студенти.</w:t>
            </w:r>
          </w:p>
        </w:tc>
      </w:tr>
    </w:tbl>
    <w:p w14:paraId="35E7BFE8" w14:textId="61B3B379" w:rsidR="00034EDF" w:rsidRPr="00425C3E" w:rsidRDefault="00034EDF" w:rsidP="00DF0FB8">
      <w:pPr>
        <w:spacing w:after="160" w:line="259" w:lineRule="auto"/>
        <w:rPr>
          <w:rStyle w:val="313pt"/>
          <w:rFonts w:ascii="Arial" w:eastAsiaTheme="minorHAnsi" w:hAnsi="Arial" w:cs="Arial"/>
          <w:bCs w:val="0"/>
          <w:color w:val="auto"/>
          <w:sz w:val="28"/>
          <w:szCs w:val="28"/>
        </w:rPr>
      </w:pPr>
    </w:p>
    <w:p w14:paraId="45F90485" w14:textId="77777777" w:rsidR="00034EDF" w:rsidRPr="00425C3E" w:rsidRDefault="00034EDF">
      <w:pPr>
        <w:spacing w:after="160" w:line="259" w:lineRule="auto"/>
        <w:rPr>
          <w:rStyle w:val="313pt"/>
          <w:rFonts w:ascii="Arial" w:eastAsiaTheme="minorHAnsi" w:hAnsi="Arial" w:cs="Arial"/>
          <w:bCs w:val="0"/>
          <w:color w:val="auto"/>
          <w:sz w:val="28"/>
          <w:szCs w:val="28"/>
        </w:rPr>
      </w:pPr>
      <w:r w:rsidRPr="00425C3E">
        <w:rPr>
          <w:rStyle w:val="313pt"/>
          <w:rFonts w:ascii="Arial" w:eastAsiaTheme="minorHAnsi" w:hAnsi="Arial" w:cs="Arial"/>
          <w:bCs w:val="0"/>
          <w:color w:val="auto"/>
          <w:sz w:val="28"/>
          <w:szCs w:val="28"/>
        </w:rPr>
        <w:br w:type="page"/>
      </w:r>
    </w:p>
    <w:p w14:paraId="16B9FBA7" w14:textId="5F05B692" w:rsidR="00A0065F" w:rsidRPr="00425C3E" w:rsidRDefault="00E7296C" w:rsidP="00E7296C">
      <w:pPr>
        <w:pStyle w:val="34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bookmarkStart w:id="7" w:name="bookmark7"/>
      <w:r w:rsidRPr="00425C3E">
        <w:rPr>
          <w:rFonts w:ascii="Arial" w:hAnsi="Arial" w:cs="Arial"/>
          <w:sz w:val="28"/>
          <w:szCs w:val="28"/>
        </w:rPr>
        <w:lastRenderedPageBreak/>
        <w:t xml:space="preserve">2. </w:t>
      </w:r>
      <w:r w:rsidR="00A0065F" w:rsidRPr="00425C3E">
        <w:rPr>
          <w:rFonts w:ascii="Arial" w:hAnsi="Arial" w:cs="Arial"/>
          <w:sz w:val="28"/>
          <w:szCs w:val="28"/>
        </w:rPr>
        <w:t>Перелік компонент</w:t>
      </w:r>
      <w:r w:rsidR="00764D0C" w:rsidRPr="00425C3E">
        <w:rPr>
          <w:rFonts w:ascii="Arial" w:hAnsi="Arial" w:cs="Arial"/>
          <w:sz w:val="28"/>
          <w:szCs w:val="28"/>
        </w:rPr>
        <w:t>ів</w:t>
      </w:r>
      <w:r w:rsidR="00A0065F" w:rsidRPr="00425C3E">
        <w:rPr>
          <w:rFonts w:ascii="Arial" w:hAnsi="Arial" w:cs="Arial"/>
          <w:sz w:val="28"/>
          <w:szCs w:val="28"/>
        </w:rPr>
        <w:t xml:space="preserve"> </w:t>
      </w:r>
      <w:r w:rsidR="002E06D0" w:rsidRPr="00425C3E">
        <w:rPr>
          <w:rFonts w:ascii="Arial" w:hAnsi="Arial" w:cs="Arial"/>
          <w:sz w:val="28"/>
          <w:szCs w:val="28"/>
        </w:rPr>
        <w:t>освітньо-професійної</w:t>
      </w:r>
      <w:r w:rsidR="00003F56" w:rsidRPr="00425C3E">
        <w:rPr>
          <w:rFonts w:ascii="Arial" w:hAnsi="Arial" w:cs="Arial"/>
          <w:sz w:val="28"/>
          <w:szCs w:val="28"/>
        </w:rPr>
        <w:t xml:space="preserve"> програми </w:t>
      </w:r>
      <w:r w:rsidR="00A0065F" w:rsidRPr="00425C3E">
        <w:rPr>
          <w:rFonts w:ascii="Arial" w:hAnsi="Arial" w:cs="Arial"/>
          <w:sz w:val="28"/>
          <w:szCs w:val="28"/>
        </w:rPr>
        <w:t>та їх логічна послідовність</w:t>
      </w:r>
      <w:bookmarkEnd w:id="7"/>
    </w:p>
    <w:p w14:paraId="77F7FD5F" w14:textId="77777777" w:rsidR="00E7296C" w:rsidRPr="00425C3E" w:rsidRDefault="00E7296C" w:rsidP="00E7296C">
      <w:pPr>
        <w:pStyle w:val="34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18"/>
          <w:szCs w:val="18"/>
        </w:rPr>
      </w:pPr>
    </w:p>
    <w:p w14:paraId="7FC01F31" w14:textId="74573871" w:rsidR="00A0065F" w:rsidRPr="00425C3E" w:rsidRDefault="00A0065F" w:rsidP="00E7296C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2.1. Перелік компонент</w:t>
      </w:r>
      <w:r w:rsidR="00EB7DF6" w:rsidRPr="00425C3E">
        <w:rPr>
          <w:rFonts w:ascii="Arial" w:hAnsi="Arial" w:cs="Arial"/>
          <w:b/>
          <w:sz w:val="28"/>
          <w:szCs w:val="28"/>
        </w:rPr>
        <w:t>і</w:t>
      </w:r>
      <w:r w:rsidR="00EB7DF6" w:rsidRPr="00425C3E">
        <w:rPr>
          <w:rFonts w:ascii="Arial" w:hAnsi="Arial" w:cs="Arial"/>
          <w:b/>
          <w:sz w:val="28"/>
          <w:szCs w:val="28"/>
          <w:lang w:val="ru-RU"/>
        </w:rPr>
        <w:t>в</w:t>
      </w:r>
      <w:r w:rsidRPr="00425C3E">
        <w:rPr>
          <w:rFonts w:ascii="Arial" w:hAnsi="Arial" w:cs="Arial"/>
          <w:b/>
          <w:sz w:val="28"/>
          <w:szCs w:val="28"/>
        </w:rPr>
        <w:t xml:space="preserve"> ОП</w:t>
      </w:r>
      <w:r w:rsidR="00CA460E" w:rsidRPr="00425C3E">
        <w:rPr>
          <w:rFonts w:ascii="Arial" w:hAnsi="Arial" w:cs="Arial"/>
          <w:b/>
          <w:sz w:val="28"/>
          <w:szCs w:val="28"/>
        </w:rPr>
        <w:t>П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"/>
        <w:gridCol w:w="5365"/>
        <w:gridCol w:w="1315"/>
        <w:gridCol w:w="2247"/>
      </w:tblGrid>
      <w:tr w:rsidR="00425C3E" w:rsidRPr="00425C3E" w14:paraId="39C6837E" w14:textId="77777777" w:rsidTr="001E3237">
        <w:tc>
          <w:tcPr>
            <w:tcW w:w="1104" w:type="dxa"/>
            <w:vAlign w:val="center"/>
          </w:tcPr>
          <w:p w14:paraId="4C09DDD8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Код н/д</w:t>
            </w:r>
          </w:p>
        </w:tc>
        <w:tc>
          <w:tcPr>
            <w:tcW w:w="5365" w:type="dxa"/>
          </w:tcPr>
          <w:p w14:paraId="319076E5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15" w:type="dxa"/>
            <w:vAlign w:val="center"/>
          </w:tcPr>
          <w:p w14:paraId="0E2DF75A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Кількість</w:t>
            </w:r>
          </w:p>
          <w:p w14:paraId="1476E81A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кредитів</w:t>
            </w:r>
          </w:p>
        </w:tc>
        <w:tc>
          <w:tcPr>
            <w:tcW w:w="2247" w:type="dxa"/>
            <w:vAlign w:val="center"/>
          </w:tcPr>
          <w:p w14:paraId="30B2EDF6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Форма</w:t>
            </w:r>
          </w:p>
          <w:p w14:paraId="5B5FB8E7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підсумкового</w:t>
            </w:r>
          </w:p>
          <w:p w14:paraId="02455B26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/>
                <w:color w:val="auto"/>
              </w:rPr>
              <w:t>контролю</w:t>
            </w:r>
          </w:p>
        </w:tc>
      </w:tr>
      <w:tr w:rsidR="00425C3E" w:rsidRPr="00425C3E" w14:paraId="4605B7EB" w14:textId="77777777" w:rsidTr="001E3237">
        <w:tc>
          <w:tcPr>
            <w:tcW w:w="1104" w:type="dxa"/>
          </w:tcPr>
          <w:p w14:paraId="0FAF4595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5365" w:type="dxa"/>
          </w:tcPr>
          <w:p w14:paraId="520D1036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1315" w:type="dxa"/>
          </w:tcPr>
          <w:p w14:paraId="5A33D277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2247" w:type="dxa"/>
          </w:tcPr>
          <w:p w14:paraId="111DF9D2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</w:tr>
      <w:tr w:rsidR="00425C3E" w:rsidRPr="00425C3E" w14:paraId="592A4AFA" w14:textId="77777777" w:rsidTr="005C3B90">
        <w:tc>
          <w:tcPr>
            <w:tcW w:w="10031" w:type="dxa"/>
            <w:gridSpan w:val="4"/>
          </w:tcPr>
          <w:p w14:paraId="646D88E9" w14:textId="77777777" w:rsidR="00BC7685" w:rsidRPr="00425C3E" w:rsidRDefault="00BC7685" w:rsidP="00BC7685">
            <w:pPr>
              <w:pStyle w:val="afa"/>
              <w:numPr>
                <w:ilvl w:val="0"/>
                <w:numId w:val="40"/>
              </w:numPr>
              <w:jc w:val="center"/>
              <w:rPr>
                <w:rStyle w:val="222"/>
                <w:rFonts w:ascii="Arial" w:hAnsi="Arial" w:cs="Arial"/>
                <w:color w:val="auto"/>
              </w:rPr>
            </w:pPr>
            <w:r w:rsidRPr="00425C3E">
              <w:rPr>
                <w:rStyle w:val="222"/>
                <w:rFonts w:ascii="Arial" w:hAnsi="Arial" w:cs="Arial"/>
                <w:color w:val="auto"/>
              </w:rPr>
              <w:t>ЦИКЛ ЗАГАЛЬНОЇ ПІДГОТОВКИ</w:t>
            </w:r>
          </w:p>
        </w:tc>
      </w:tr>
      <w:tr w:rsidR="00425C3E" w:rsidRPr="00425C3E" w14:paraId="693F5FBB" w14:textId="77777777" w:rsidTr="005C3B90">
        <w:tc>
          <w:tcPr>
            <w:tcW w:w="10031" w:type="dxa"/>
            <w:gridSpan w:val="4"/>
          </w:tcPr>
          <w:p w14:paraId="468B4E15" w14:textId="77777777" w:rsidR="00BC7685" w:rsidRPr="00425C3E" w:rsidRDefault="00BC7685" w:rsidP="005C3B90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22"/>
                <w:rFonts w:ascii="Arial" w:eastAsia="Microsoft Sans Serif" w:hAnsi="Arial" w:cs="Arial"/>
                <w:color w:val="auto"/>
              </w:rPr>
              <w:t>Обов’язкові компоненти ОПП</w:t>
            </w:r>
          </w:p>
        </w:tc>
      </w:tr>
      <w:tr w:rsidR="00425C3E" w:rsidRPr="00425C3E" w14:paraId="1E0C0348" w14:textId="77777777" w:rsidTr="001E3237">
        <w:tc>
          <w:tcPr>
            <w:tcW w:w="1104" w:type="dxa"/>
            <w:vAlign w:val="center"/>
          </w:tcPr>
          <w:p w14:paraId="3F487C8C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ОК1.</w:t>
            </w:r>
          </w:p>
        </w:tc>
        <w:tc>
          <w:tcPr>
            <w:tcW w:w="5365" w:type="dxa"/>
            <w:vAlign w:val="center"/>
          </w:tcPr>
          <w:p w14:paraId="5ADEEB1D" w14:textId="2BEBD297" w:rsidR="00BC7685" w:rsidRPr="00425C3E" w:rsidRDefault="00BC7685" w:rsidP="005C3B90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</w:rPr>
              <w:t xml:space="preserve">Вища математика </w:t>
            </w:r>
          </w:p>
        </w:tc>
        <w:tc>
          <w:tcPr>
            <w:tcW w:w="1315" w:type="dxa"/>
            <w:vAlign w:val="center"/>
          </w:tcPr>
          <w:p w14:paraId="34EE92B9" w14:textId="49F53F54" w:rsidR="00BC7685" w:rsidRPr="00425C3E" w:rsidRDefault="00F6536D" w:rsidP="005C3B9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47" w:type="dxa"/>
          </w:tcPr>
          <w:p w14:paraId="3F7F9F38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2778E2E6" w14:textId="77777777" w:rsidTr="001E3237">
        <w:tc>
          <w:tcPr>
            <w:tcW w:w="1104" w:type="dxa"/>
            <w:vAlign w:val="center"/>
          </w:tcPr>
          <w:p w14:paraId="4DE6B620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ОК2.</w:t>
            </w:r>
          </w:p>
        </w:tc>
        <w:tc>
          <w:tcPr>
            <w:tcW w:w="5365" w:type="dxa"/>
            <w:vAlign w:val="center"/>
          </w:tcPr>
          <w:p w14:paraId="26E5C2B7" w14:textId="37C47DDB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Фізика</w:t>
            </w:r>
          </w:p>
        </w:tc>
        <w:tc>
          <w:tcPr>
            <w:tcW w:w="1315" w:type="dxa"/>
            <w:vAlign w:val="center"/>
          </w:tcPr>
          <w:p w14:paraId="576BBF32" w14:textId="0FA646C8" w:rsidR="00BC7685" w:rsidRPr="00043A47" w:rsidRDefault="00043A47" w:rsidP="005C3B9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2247" w:type="dxa"/>
            <w:vAlign w:val="center"/>
          </w:tcPr>
          <w:p w14:paraId="5B92BD66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2B35204A" w14:textId="77777777" w:rsidTr="001E3237">
        <w:tc>
          <w:tcPr>
            <w:tcW w:w="1104" w:type="dxa"/>
            <w:vAlign w:val="center"/>
          </w:tcPr>
          <w:p w14:paraId="63A55A29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ОК3.</w:t>
            </w:r>
          </w:p>
        </w:tc>
        <w:tc>
          <w:tcPr>
            <w:tcW w:w="5365" w:type="dxa"/>
            <w:vAlign w:val="center"/>
          </w:tcPr>
          <w:p w14:paraId="5980B11B" w14:textId="3718BD0E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Теоретична механіка</w:t>
            </w:r>
          </w:p>
        </w:tc>
        <w:tc>
          <w:tcPr>
            <w:tcW w:w="1315" w:type="dxa"/>
            <w:vAlign w:val="center"/>
          </w:tcPr>
          <w:p w14:paraId="39174D53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4DFE2DF0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C451325" w14:textId="77777777" w:rsidTr="001E3237">
        <w:tc>
          <w:tcPr>
            <w:tcW w:w="1104" w:type="dxa"/>
            <w:vAlign w:val="center"/>
          </w:tcPr>
          <w:p w14:paraId="30247107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ОК4.</w:t>
            </w:r>
          </w:p>
        </w:tc>
        <w:tc>
          <w:tcPr>
            <w:tcW w:w="5365" w:type="dxa"/>
            <w:vAlign w:val="center"/>
          </w:tcPr>
          <w:p w14:paraId="0110F196" w14:textId="17EFDE89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Електрохімія </w:t>
            </w:r>
          </w:p>
        </w:tc>
        <w:tc>
          <w:tcPr>
            <w:tcW w:w="1315" w:type="dxa"/>
            <w:vAlign w:val="center"/>
          </w:tcPr>
          <w:p w14:paraId="0210CB62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59571171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6D966ED4" w14:textId="77777777" w:rsidTr="005C3B90">
        <w:trPr>
          <w:trHeight w:val="283"/>
        </w:trPr>
        <w:tc>
          <w:tcPr>
            <w:tcW w:w="10031" w:type="dxa"/>
            <w:gridSpan w:val="4"/>
            <w:vAlign w:val="center"/>
          </w:tcPr>
          <w:p w14:paraId="00FC6409" w14:textId="77777777" w:rsidR="00BC7685" w:rsidRPr="00425C3E" w:rsidRDefault="00BC7685" w:rsidP="005C3B90">
            <w:pPr>
              <w:jc w:val="center"/>
              <w:rPr>
                <w:rStyle w:val="222"/>
                <w:rFonts w:ascii="Arial" w:eastAsia="Microsoft Sans Serif" w:hAnsi="Arial" w:cs="Arial"/>
                <w:bCs w:val="0"/>
                <w:color w:val="auto"/>
              </w:rPr>
            </w:pPr>
            <w:proofErr w:type="spellStart"/>
            <w:r w:rsidRPr="00425C3E">
              <w:rPr>
                <w:rStyle w:val="222"/>
                <w:rFonts w:ascii="Arial" w:eastAsia="Microsoft Sans Serif" w:hAnsi="Arial" w:cs="Arial"/>
                <w:bCs w:val="0"/>
                <w:color w:val="auto"/>
              </w:rPr>
              <w:t>Обов</w:t>
            </w:r>
            <w:proofErr w:type="spellEnd"/>
            <w:r w:rsidRPr="00425C3E">
              <w:rPr>
                <w:rStyle w:val="222"/>
                <w:rFonts w:ascii="Arial" w:eastAsia="Microsoft Sans Serif" w:hAnsi="Arial" w:cs="Arial"/>
                <w:bCs w:val="0"/>
                <w:color w:val="auto"/>
                <w:lang w:val="ru-RU"/>
              </w:rPr>
              <w:t>’</w:t>
            </w:r>
            <w:proofErr w:type="spellStart"/>
            <w:r w:rsidRPr="00425C3E">
              <w:rPr>
                <w:rStyle w:val="222"/>
                <w:rFonts w:ascii="Arial" w:eastAsia="Microsoft Sans Serif" w:hAnsi="Arial" w:cs="Arial"/>
                <w:bCs w:val="0"/>
                <w:color w:val="auto"/>
              </w:rPr>
              <w:t>язкові</w:t>
            </w:r>
            <w:proofErr w:type="spellEnd"/>
            <w:r w:rsidRPr="00425C3E">
              <w:rPr>
                <w:rStyle w:val="222"/>
                <w:rFonts w:ascii="Arial" w:eastAsia="Microsoft Sans Serif" w:hAnsi="Arial" w:cs="Arial"/>
                <w:bCs w:val="0"/>
                <w:color w:val="auto"/>
              </w:rPr>
              <w:t xml:space="preserve"> компоненти ОПП за рекомендацією вченої ради університету</w:t>
            </w:r>
          </w:p>
        </w:tc>
      </w:tr>
      <w:tr w:rsidR="00425C3E" w:rsidRPr="00425C3E" w14:paraId="28732B78" w14:textId="77777777" w:rsidTr="001E3237">
        <w:tc>
          <w:tcPr>
            <w:tcW w:w="1104" w:type="dxa"/>
            <w:vAlign w:val="bottom"/>
          </w:tcPr>
          <w:p w14:paraId="3F26B8BF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ОКУ1.</w:t>
            </w:r>
          </w:p>
        </w:tc>
        <w:tc>
          <w:tcPr>
            <w:tcW w:w="5365" w:type="dxa"/>
            <w:vAlign w:val="center"/>
          </w:tcPr>
          <w:p w14:paraId="4B8A54D2" w14:textId="259C021C" w:rsidR="00BC7685" w:rsidRPr="00425C3E" w:rsidRDefault="00BC7685" w:rsidP="005C3B90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</w:rPr>
              <w:t>Історія української державності</w:t>
            </w:r>
          </w:p>
        </w:tc>
        <w:tc>
          <w:tcPr>
            <w:tcW w:w="1315" w:type="dxa"/>
            <w:vAlign w:val="center"/>
          </w:tcPr>
          <w:p w14:paraId="14E4E98A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</w:tcPr>
          <w:p w14:paraId="2CE0002B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925E032" w14:textId="77777777" w:rsidTr="001E3237">
        <w:tc>
          <w:tcPr>
            <w:tcW w:w="1104" w:type="dxa"/>
            <w:vAlign w:val="bottom"/>
          </w:tcPr>
          <w:p w14:paraId="655756C2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ОКУ2.</w:t>
            </w:r>
          </w:p>
        </w:tc>
        <w:tc>
          <w:tcPr>
            <w:tcW w:w="5365" w:type="dxa"/>
            <w:vAlign w:val="center"/>
          </w:tcPr>
          <w:p w14:paraId="62A84B35" w14:textId="0130BD79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Українська мова за професійним спрямуванням   </w:t>
            </w:r>
          </w:p>
        </w:tc>
        <w:tc>
          <w:tcPr>
            <w:tcW w:w="1315" w:type="dxa"/>
            <w:vAlign w:val="center"/>
          </w:tcPr>
          <w:p w14:paraId="6D5A1E52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</w:tcPr>
          <w:p w14:paraId="354A2979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0916B05" w14:textId="77777777" w:rsidTr="001E3237">
        <w:tc>
          <w:tcPr>
            <w:tcW w:w="1104" w:type="dxa"/>
            <w:vAlign w:val="bottom"/>
          </w:tcPr>
          <w:p w14:paraId="3D16C4D1" w14:textId="77777777" w:rsidR="00BC7685" w:rsidRPr="00425C3E" w:rsidRDefault="00BC7685" w:rsidP="005C3B9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ОКУ3.</w:t>
            </w:r>
          </w:p>
        </w:tc>
        <w:tc>
          <w:tcPr>
            <w:tcW w:w="5365" w:type="dxa"/>
            <w:vAlign w:val="center"/>
          </w:tcPr>
          <w:p w14:paraId="2D895A12" w14:textId="12EE4943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Фізична культура </w:t>
            </w:r>
          </w:p>
        </w:tc>
        <w:tc>
          <w:tcPr>
            <w:tcW w:w="1315" w:type="dxa"/>
            <w:vAlign w:val="center"/>
          </w:tcPr>
          <w:p w14:paraId="09513DB5" w14:textId="3DDACBDA" w:rsidR="00BC7685" w:rsidRPr="00425C3E" w:rsidRDefault="00F6536D" w:rsidP="005C3B9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</w:tcPr>
          <w:p w14:paraId="0CB90214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залік</w:t>
            </w:r>
          </w:p>
        </w:tc>
      </w:tr>
      <w:tr w:rsidR="00425C3E" w:rsidRPr="00425C3E" w14:paraId="45CD260E" w14:textId="77777777" w:rsidTr="001E3237">
        <w:tc>
          <w:tcPr>
            <w:tcW w:w="1104" w:type="dxa"/>
          </w:tcPr>
          <w:p w14:paraId="55C369AB" w14:textId="77777777" w:rsidR="00BC7685" w:rsidRPr="00425C3E" w:rsidRDefault="00BC7685" w:rsidP="005C3B90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 w:val="0"/>
                <w:bCs w:val="0"/>
                <w:color w:val="auto"/>
              </w:rPr>
              <w:t>ОКУ4.</w:t>
            </w:r>
          </w:p>
        </w:tc>
        <w:tc>
          <w:tcPr>
            <w:tcW w:w="5365" w:type="dxa"/>
            <w:vAlign w:val="center"/>
          </w:tcPr>
          <w:p w14:paraId="44B9B091" w14:textId="6508923F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Іноземна мова за професійним спрямуванням</w:t>
            </w:r>
          </w:p>
        </w:tc>
        <w:tc>
          <w:tcPr>
            <w:tcW w:w="1315" w:type="dxa"/>
            <w:vAlign w:val="center"/>
          </w:tcPr>
          <w:p w14:paraId="22B796A6" w14:textId="018C3C87" w:rsidR="00BC7685" w:rsidRPr="00425C3E" w:rsidRDefault="00707AD7" w:rsidP="005C3B9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2247" w:type="dxa"/>
          </w:tcPr>
          <w:p w14:paraId="781B2E53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65516FF" w14:textId="77777777" w:rsidTr="001E3237">
        <w:tc>
          <w:tcPr>
            <w:tcW w:w="1104" w:type="dxa"/>
          </w:tcPr>
          <w:p w14:paraId="6A39C352" w14:textId="77777777" w:rsidR="00BC7685" w:rsidRPr="00425C3E" w:rsidRDefault="00BC7685" w:rsidP="005C3B90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425C3E">
              <w:rPr>
                <w:rStyle w:val="26"/>
                <w:rFonts w:ascii="Arial" w:hAnsi="Arial" w:cs="Arial"/>
                <w:b w:val="0"/>
                <w:bCs w:val="0"/>
                <w:color w:val="auto"/>
              </w:rPr>
              <w:t>ОКУ5.</w:t>
            </w:r>
          </w:p>
        </w:tc>
        <w:tc>
          <w:tcPr>
            <w:tcW w:w="5365" w:type="dxa"/>
            <w:vAlign w:val="center"/>
          </w:tcPr>
          <w:p w14:paraId="450711A2" w14:textId="20586DB5" w:rsidR="00BC7685" w:rsidRPr="00425C3E" w:rsidRDefault="00BC7685" w:rsidP="005C3B90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Філософія </w:t>
            </w:r>
          </w:p>
        </w:tc>
        <w:tc>
          <w:tcPr>
            <w:tcW w:w="1315" w:type="dxa"/>
            <w:vAlign w:val="center"/>
          </w:tcPr>
          <w:p w14:paraId="3B3C3C75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</w:tcPr>
          <w:p w14:paraId="10E82EB9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1F07454" w14:textId="77777777" w:rsidTr="005C3B90">
        <w:tc>
          <w:tcPr>
            <w:tcW w:w="10031" w:type="dxa"/>
            <w:gridSpan w:val="4"/>
            <w:vAlign w:val="center"/>
          </w:tcPr>
          <w:p w14:paraId="795FF96B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Style w:val="222"/>
                <w:rFonts w:ascii="Arial" w:eastAsia="Microsoft Sans Serif" w:hAnsi="Arial" w:cs="Arial"/>
                <w:color w:val="auto"/>
              </w:rPr>
              <w:t>ЦИКЛ СПЕЦІАЛЬНОЇ (ФАХОВОЇ) ПІДГОТОВКИ</w:t>
            </w:r>
          </w:p>
        </w:tc>
      </w:tr>
      <w:tr w:rsidR="00425C3E" w:rsidRPr="00425C3E" w14:paraId="4829AAF3" w14:textId="77777777" w:rsidTr="005C3B90">
        <w:tc>
          <w:tcPr>
            <w:tcW w:w="10031" w:type="dxa"/>
            <w:gridSpan w:val="4"/>
            <w:vAlign w:val="center"/>
          </w:tcPr>
          <w:p w14:paraId="30ABC176" w14:textId="77777777" w:rsidR="00BC7685" w:rsidRPr="00425C3E" w:rsidRDefault="00BC7685" w:rsidP="005C3B90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Style w:val="222"/>
                <w:rFonts w:ascii="Arial" w:eastAsia="Microsoft Sans Serif" w:hAnsi="Arial" w:cs="Arial"/>
                <w:color w:val="auto"/>
              </w:rPr>
              <w:t>Обов’язкові компоненти ОПП</w:t>
            </w:r>
          </w:p>
        </w:tc>
      </w:tr>
      <w:tr w:rsidR="00425C3E" w:rsidRPr="00425C3E" w14:paraId="2550D136" w14:textId="77777777" w:rsidTr="001E3237">
        <w:tc>
          <w:tcPr>
            <w:tcW w:w="1104" w:type="dxa"/>
            <w:vAlign w:val="center"/>
          </w:tcPr>
          <w:p w14:paraId="01901961" w14:textId="6720CC1D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ОК5.</w:t>
            </w:r>
          </w:p>
        </w:tc>
        <w:tc>
          <w:tcPr>
            <w:tcW w:w="5365" w:type="dxa"/>
            <w:vAlign w:val="center"/>
          </w:tcPr>
          <w:p w14:paraId="102A3D56" w14:textId="0FECF031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Інженерна та комп'ютерна графіка</w:t>
            </w:r>
          </w:p>
        </w:tc>
        <w:tc>
          <w:tcPr>
            <w:tcW w:w="1315" w:type="dxa"/>
            <w:vAlign w:val="center"/>
          </w:tcPr>
          <w:p w14:paraId="3F7FCE55" w14:textId="62FBA90D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251B59CD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6DACA089" w14:textId="77777777" w:rsidTr="001E3237">
        <w:tc>
          <w:tcPr>
            <w:tcW w:w="1104" w:type="dxa"/>
            <w:vAlign w:val="center"/>
          </w:tcPr>
          <w:p w14:paraId="2876BFE3" w14:textId="704375B5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ОК6.</w:t>
            </w:r>
          </w:p>
        </w:tc>
        <w:tc>
          <w:tcPr>
            <w:tcW w:w="5365" w:type="dxa"/>
            <w:vAlign w:val="center"/>
          </w:tcPr>
          <w:p w14:paraId="6EAC34F0" w14:textId="1997F9D0" w:rsidR="008B7D85" w:rsidRPr="00425C3E" w:rsidRDefault="008B7D85" w:rsidP="007C48B2">
            <w:pPr>
              <w:ind w:right="-161"/>
              <w:rPr>
                <w:rFonts w:ascii="Arial" w:hAnsi="Arial" w:cs="Arial"/>
                <w:lang w:val="en-GB"/>
              </w:rPr>
            </w:pPr>
            <w:r w:rsidRPr="00425C3E">
              <w:rPr>
                <w:rFonts w:ascii="Arial" w:hAnsi="Arial" w:cs="Arial"/>
              </w:rPr>
              <w:t xml:space="preserve">Основи програмування (фахове спрямування) </w:t>
            </w:r>
          </w:p>
        </w:tc>
        <w:tc>
          <w:tcPr>
            <w:tcW w:w="1315" w:type="dxa"/>
            <w:vAlign w:val="center"/>
          </w:tcPr>
          <w:p w14:paraId="5F77D458" w14:textId="71F9FB49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131A293C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0189A32" w14:textId="77777777" w:rsidTr="001E3237">
        <w:tc>
          <w:tcPr>
            <w:tcW w:w="1104" w:type="dxa"/>
            <w:vAlign w:val="center"/>
          </w:tcPr>
          <w:p w14:paraId="12979B63" w14:textId="6707A6A6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ОК7.</w:t>
            </w:r>
          </w:p>
        </w:tc>
        <w:tc>
          <w:tcPr>
            <w:tcW w:w="5365" w:type="dxa"/>
            <w:vAlign w:val="center"/>
          </w:tcPr>
          <w:p w14:paraId="5D30E2EE" w14:textId="2C56445B" w:rsidR="008B7D85" w:rsidRPr="00425C3E" w:rsidRDefault="008B7D85" w:rsidP="008B7D85">
            <w:pPr>
              <w:rPr>
                <w:rFonts w:ascii="Arial" w:hAnsi="Arial" w:cs="Arial"/>
                <w:lang w:val="en-GB"/>
              </w:rPr>
            </w:pPr>
            <w:r w:rsidRPr="00425C3E">
              <w:rPr>
                <w:rFonts w:ascii="Arial" w:hAnsi="Arial" w:cs="Arial"/>
              </w:rPr>
              <w:t xml:space="preserve">Правознавство в галузі електроенергетики </w:t>
            </w:r>
          </w:p>
        </w:tc>
        <w:tc>
          <w:tcPr>
            <w:tcW w:w="1315" w:type="dxa"/>
            <w:vAlign w:val="center"/>
          </w:tcPr>
          <w:p w14:paraId="377EA69E" w14:textId="3FE467EB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10CAD34B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0178E731" w14:textId="77777777" w:rsidTr="001E3237">
        <w:tc>
          <w:tcPr>
            <w:tcW w:w="1104" w:type="dxa"/>
            <w:vAlign w:val="center"/>
          </w:tcPr>
          <w:p w14:paraId="5AE0419C" w14:textId="2B911EEC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ОК8.</w:t>
            </w:r>
          </w:p>
        </w:tc>
        <w:tc>
          <w:tcPr>
            <w:tcW w:w="5365" w:type="dxa"/>
            <w:vAlign w:val="center"/>
          </w:tcPr>
          <w:p w14:paraId="6841E884" w14:textId="77777777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Теоретичні основи електротехніки</w:t>
            </w:r>
          </w:p>
        </w:tc>
        <w:tc>
          <w:tcPr>
            <w:tcW w:w="1315" w:type="dxa"/>
            <w:vAlign w:val="center"/>
          </w:tcPr>
          <w:p w14:paraId="438210E8" w14:textId="3873849A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247" w:type="dxa"/>
            <w:vAlign w:val="center"/>
          </w:tcPr>
          <w:p w14:paraId="6FCF5EE8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0CA891A8" w14:textId="77777777" w:rsidTr="001E3237">
        <w:tc>
          <w:tcPr>
            <w:tcW w:w="1104" w:type="dxa"/>
            <w:vAlign w:val="center"/>
          </w:tcPr>
          <w:p w14:paraId="1649EE7D" w14:textId="795C1DCC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9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46175C7E" w14:textId="6738F8A8" w:rsidR="008B7D85" w:rsidRPr="00425C3E" w:rsidRDefault="008B7D85" w:rsidP="007C48B2">
            <w:pPr>
              <w:ind w:right="-161"/>
              <w:rPr>
                <w:rFonts w:ascii="Arial" w:hAnsi="Arial" w:cs="Arial"/>
                <w:iCs/>
              </w:rPr>
            </w:pPr>
            <w:r w:rsidRPr="00425C3E">
              <w:rPr>
                <w:rFonts w:ascii="Arial" w:hAnsi="Arial" w:cs="Arial"/>
                <w:iCs/>
              </w:rPr>
              <w:t>Монтаж електрообладнання і систем керування</w:t>
            </w:r>
          </w:p>
        </w:tc>
        <w:tc>
          <w:tcPr>
            <w:tcW w:w="1315" w:type="dxa"/>
            <w:vAlign w:val="center"/>
          </w:tcPr>
          <w:p w14:paraId="09442A0D" w14:textId="42B2E6CE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170DEF78" w14:textId="7127EFD3" w:rsidR="008B7D85" w:rsidRPr="00425C3E" w:rsidRDefault="007E70A2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E2F5C00" w14:textId="77777777" w:rsidTr="001E3237">
        <w:tc>
          <w:tcPr>
            <w:tcW w:w="1104" w:type="dxa"/>
            <w:vAlign w:val="center"/>
          </w:tcPr>
          <w:p w14:paraId="39E8A350" w14:textId="5DF001AF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0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75ED0020" w14:textId="4B964C24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Метрологія і електричні вимірювання</w:t>
            </w:r>
          </w:p>
        </w:tc>
        <w:tc>
          <w:tcPr>
            <w:tcW w:w="1315" w:type="dxa"/>
            <w:vAlign w:val="center"/>
          </w:tcPr>
          <w:p w14:paraId="202ABA26" w14:textId="644D4506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2233F449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8FAA819" w14:textId="77777777" w:rsidTr="001E3237">
        <w:tc>
          <w:tcPr>
            <w:tcW w:w="1104" w:type="dxa"/>
            <w:vAlign w:val="center"/>
          </w:tcPr>
          <w:p w14:paraId="39E950C7" w14:textId="5B7D8A0A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46CCC7E5" w14:textId="462ED46B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Теоретичні основи автоматики </w:t>
            </w:r>
          </w:p>
        </w:tc>
        <w:tc>
          <w:tcPr>
            <w:tcW w:w="1315" w:type="dxa"/>
            <w:vAlign w:val="center"/>
          </w:tcPr>
          <w:p w14:paraId="391D81B8" w14:textId="4F1304EB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3C064E67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2A54B411" w14:textId="77777777" w:rsidTr="001E3237">
        <w:tc>
          <w:tcPr>
            <w:tcW w:w="1104" w:type="dxa"/>
            <w:vAlign w:val="center"/>
          </w:tcPr>
          <w:p w14:paraId="230FA964" w14:textId="7A2577F2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ОК12.</w:t>
            </w:r>
          </w:p>
        </w:tc>
        <w:tc>
          <w:tcPr>
            <w:tcW w:w="5365" w:type="dxa"/>
            <w:vAlign w:val="center"/>
          </w:tcPr>
          <w:p w14:paraId="2AE220CB" w14:textId="3E49AB10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Електричні машини</w:t>
            </w:r>
          </w:p>
        </w:tc>
        <w:tc>
          <w:tcPr>
            <w:tcW w:w="1315" w:type="dxa"/>
            <w:vAlign w:val="center"/>
          </w:tcPr>
          <w:p w14:paraId="4010DFD1" w14:textId="3C0CC21B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6267271F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0F7549A3" w14:textId="77777777" w:rsidTr="001E3237">
        <w:tc>
          <w:tcPr>
            <w:tcW w:w="1104" w:type="dxa"/>
            <w:vAlign w:val="center"/>
          </w:tcPr>
          <w:p w14:paraId="0E8CC7EC" w14:textId="0A7788B6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ОК13.</w:t>
            </w:r>
          </w:p>
        </w:tc>
        <w:tc>
          <w:tcPr>
            <w:tcW w:w="5365" w:type="dxa"/>
            <w:vAlign w:val="center"/>
          </w:tcPr>
          <w:p w14:paraId="49DE50BF" w14:textId="45992B3F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Електротехнічні матеріали </w:t>
            </w:r>
          </w:p>
        </w:tc>
        <w:tc>
          <w:tcPr>
            <w:tcW w:w="1315" w:type="dxa"/>
            <w:vAlign w:val="center"/>
          </w:tcPr>
          <w:p w14:paraId="70CC8913" w14:textId="3EEEE085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71B38800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454C7949" w14:textId="77777777" w:rsidTr="001E3237">
        <w:tc>
          <w:tcPr>
            <w:tcW w:w="1104" w:type="dxa"/>
            <w:shd w:val="clear" w:color="auto" w:fill="auto"/>
            <w:vAlign w:val="center"/>
          </w:tcPr>
          <w:p w14:paraId="21969968" w14:textId="26C46318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ОК14.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5C637BC7" w14:textId="31EA1F4E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Електропостачання територіальних об’єднань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F905ECD" w14:textId="3D162894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091D2B1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64D8156" w14:textId="77777777" w:rsidTr="001E3237">
        <w:tc>
          <w:tcPr>
            <w:tcW w:w="1104" w:type="dxa"/>
            <w:vAlign w:val="center"/>
          </w:tcPr>
          <w:p w14:paraId="21D5CD13" w14:textId="571A534E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ОК15.</w:t>
            </w:r>
          </w:p>
        </w:tc>
        <w:tc>
          <w:tcPr>
            <w:tcW w:w="5365" w:type="dxa"/>
            <w:vAlign w:val="center"/>
          </w:tcPr>
          <w:p w14:paraId="2229066E" w14:textId="4204E07D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Основи електропривода</w:t>
            </w:r>
          </w:p>
        </w:tc>
        <w:tc>
          <w:tcPr>
            <w:tcW w:w="1315" w:type="dxa"/>
            <w:vAlign w:val="center"/>
          </w:tcPr>
          <w:p w14:paraId="1AE86A1A" w14:textId="6101CF80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613B2D80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92E8F98" w14:textId="77777777" w:rsidTr="001E3237">
        <w:tc>
          <w:tcPr>
            <w:tcW w:w="1104" w:type="dxa"/>
            <w:vAlign w:val="center"/>
          </w:tcPr>
          <w:p w14:paraId="5667810E" w14:textId="27FAAB08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</w:t>
            </w:r>
            <w:r w:rsidRPr="00425C3E">
              <w:rPr>
                <w:rStyle w:val="26"/>
                <w:rFonts w:ascii="Arial" w:hAnsi="Arial" w:cs="Arial"/>
                <w:color w:val="auto"/>
                <w:lang w:val="ru-RU"/>
              </w:rPr>
              <w:t>16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5BCED47F" w14:textId="309C7492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Основи теплотехніки</w:t>
            </w:r>
            <w:r w:rsidRPr="00425C3E">
              <w:rPr>
                <w:rFonts w:ascii="Arial" w:hAnsi="Arial" w:cs="Arial"/>
                <w:lang w:val="ru-RU"/>
              </w:rPr>
              <w:t xml:space="preserve"> </w:t>
            </w:r>
            <w:r w:rsidRPr="00425C3E">
              <w:rPr>
                <w:rFonts w:ascii="Arial" w:hAnsi="Arial" w:cs="Arial"/>
              </w:rPr>
              <w:t xml:space="preserve">і гідравліки </w:t>
            </w:r>
          </w:p>
        </w:tc>
        <w:tc>
          <w:tcPr>
            <w:tcW w:w="1315" w:type="dxa"/>
            <w:vAlign w:val="center"/>
          </w:tcPr>
          <w:p w14:paraId="28BAE0E2" w14:textId="40E3FBBE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2452024A" w14:textId="24286FAF" w:rsidR="008B7D85" w:rsidRPr="00425C3E" w:rsidRDefault="007E70A2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51901E2" w14:textId="77777777" w:rsidTr="001E3237">
        <w:tc>
          <w:tcPr>
            <w:tcW w:w="1104" w:type="dxa"/>
            <w:vAlign w:val="center"/>
          </w:tcPr>
          <w:p w14:paraId="0A47BBB3" w14:textId="568027A0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ОК17.</w:t>
            </w:r>
          </w:p>
        </w:tc>
        <w:tc>
          <w:tcPr>
            <w:tcW w:w="5365" w:type="dxa"/>
            <w:vAlign w:val="center"/>
          </w:tcPr>
          <w:p w14:paraId="7CF870B4" w14:textId="044F45D8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Електростанції з відновлюваними джерелами енергії</w:t>
            </w:r>
          </w:p>
        </w:tc>
        <w:tc>
          <w:tcPr>
            <w:tcW w:w="1315" w:type="dxa"/>
            <w:vAlign w:val="center"/>
          </w:tcPr>
          <w:p w14:paraId="6208AFCF" w14:textId="053D804B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024D934F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5BEBE0C" w14:textId="77777777" w:rsidTr="001E3237">
        <w:tc>
          <w:tcPr>
            <w:tcW w:w="1104" w:type="dxa"/>
            <w:vAlign w:val="center"/>
          </w:tcPr>
          <w:p w14:paraId="5B6A202E" w14:textId="0D7CF72D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ОК18.</w:t>
            </w:r>
          </w:p>
        </w:tc>
        <w:tc>
          <w:tcPr>
            <w:tcW w:w="5365" w:type="dxa"/>
            <w:vAlign w:val="center"/>
          </w:tcPr>
          <w:p w14:paraId="116176D4" w14:textId="68B24C61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Електрична частина станцій і підстанцій </w:t>
            </w:r>
          </w:p>
        </w:tc>
        <w:tc>
          <w:tcPr>
            <w:tcW w:w="1315" w:type="dxa"/>
            <w:vAlign w:val="center"/>
          </w:tcPr>
          <w:p w14:paraId="63186EFE" w14:textId="51FD9430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3B66E728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4EF259CC" w14:textId="77777777" w:rsidTr="001E3237">
        <w:tc>
          <w:tcPr>
            <w:tcW w:w="1104" w:type="dxa"/>
            <w:vAlign w:val="center"/>
          </w:tcPr>
          <w:p w14:paraId="318DCE5E" w14:textId="0E2328DB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ОК19.</w:t>
            </w:r>
          </w:p>
        </w:tc>
        <w:tc>
          <w:tcPr>
            <w:tcW w:w="5365" w:type="dxa"/>
            <w:vAlign w:val="center"/>
          </w:tcPr>
          <w:p w14:paraId="2832B74E" w14:textId="16F6E42F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Електричні мережі та системи з відновлюваними джерелам</w:t>
            </w:r>
          </w:p>
        </w:tc>
        <w:tc>
          <w:tcPr>
            <w:tcW w:w="1315" w:type="dxa"/>
            <w:vAlign w:val="center"/>
          </w:tcPr>
          <w:p w14:paraId="3CAEE5EE" w14:textId="051BFCB1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1CB7B6F3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DDBD029" w14:textId="77777777" w:rsidTr="001E3237">
        <w:tc>
          <w:tcPr>
            <w:tcW w:w="1104" w:type="dxa"/>
            <w:vAlign w:val="center"/>
          </w:tcPr>
          <w:p w14:paraId="426BD8ED" w14:textId="75E3132D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ОК20.</w:t>
            </w:r>
          </w:p>
        </w:tc>
        <w:tc>
          <w:tcPr>
            <w:tcW w:w="5365" w:type="dxa"/>
            <w:vAlign w:val="center"/>
          </w:tcPr>
          <w:p w14:paraId="3E6DD291" w14:textId="5CF1DF32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Основи релейного захисту та автоматики розподільних мереж та систем</w:t>
            </w:r>
          </w:p>
        </w:tc>
        <w:tc>
          <w:tcPr>
            <w:tcW w:w="1315" w:type="dxa"/>
            <w:vAlign w:val="center"/>
          </w:tcPr>
          <w:p w14:paraId="1633CFAF" w14:textId="5D734ABF" w:rsidR="008B7D85" w:rsidRPr="00953829" w:rsidRDefault="00707AD7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47" w:type="dxa"/>
            <w:vAlign w:val="center"/>
          </w:tcPr>
          <w:p w14:paraId="5CB3193B" w14:textId="1AE0DEEC" w:rsidR="008B7D85" w:rsidRPr="00425C3E" w:rsidRDefault="00953829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05BC6B77" w14:textId="77777777" w:rsidTr="001E3237">
        <w:tc>
          <w:tcPr>
            <w:tcW w:w="1104" w:type="dxa"/>
            <w:vAlign w:val="center"/>
          </w:tcPr>
          <w:p w14:paraId="54CDAC08" w14:textId="23639957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ОК21.</w:t>
            </w:r>
          </w:p>
        </w:tc>
        <w:tc>
          <w:tcPr>
            <w:tcW w:w="5365" w:type="dxa"/>
            <w:vAlign w:val="center"/>
          </w:tcPr>
          <w:p w14:paraId="714D8166" w14:textId="5CC5C1B7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Техніка високих </w:t>
            </w:r>
            <w:proofErr w:type="spellStart"/>
            <w:r w:rsidRPr="00425C3E">
              <w:rPr>
                <w:rFonts w:ascii="Arial" w:hAnsi="Arial" w:cs="Arial"/>
              </w:rPr>
              <w:t>напруг</w:t>
            </w:r>
            <w:proofErr w:type="spellEnd"/>
          </w:p>
        </w:tc>
        <w:tc>
          <w:tcPr>
            <w:tcW w:w="1315" w:type="dxa"/>
            <w:vAlign w:val="center"/>
          </w:tcPr>
          <w:p w14:paraId="456A25BC" w14:textId="7DB9945F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</w:tcPr>
          <w:p w14:paraId="1436648F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7308D43A" w14:textId="77777777" w:rsidTr="001E3237">
        <w:tc>
          <w:tcPr>
            <w:tcW w:w="1104" w:type="dxa"/>
            <w:vAlign w:val="center"/>
          </w:tcPr>
          <w:p w14:paraId="28735979" w14:textId="3EFE58FA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ОК22.</w:t>
            </w:r>
          </w:p>
        </w:tc>
        <w:tc>
          <w:tcPr>
            <w:tcW w:w="5365" w:type="dxa"/>
            <w:vAlign w:val="center"/>
          </w:tcPr>
          <w:p w14:paraId="6C3C34FF" w14:textId="587AC0CD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Основи проектування  розподільних електричних мереж та систем</w:t>
            </w:r>
          </w:p>
        </w:tc>
        <w:tc>
          <w:tcPr>
            <w:tcW w:w="1315" w:type="dxa"/>
            <w:vAlign w:val="center"/>
          </w:tcPr>
          <w:p w14:paraId="5CCA03C2" w14:textId="23823A5E" w:rsidR="008B7D85" w:rsidRPr="00953829" w:rsidRDefault="00F6536D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2247" w:type="dxa"/>
            <w:vAlign w:val="center"/>
          </w:tcPr>
          <w:p w14:paraId="4CFF23AF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ED1BE28" w14:textId="77777777" w:rsidTr="001E3237">
        <w:tc>
          <w:tcPr>
            <w:tcW w:w="1104" w:type="dxa"/>
            <w:vAlign w:val="center"/>
          </w:tcPr>
          <w:p w14:paraId="34C2A53D" w14:textId="3EA83567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ОК23.</w:t>
            </w:r>
          </w:p>
        </w:tc>
        <w:tc>
          <w:tcPr>
            <w:tcW w:w="5365" w:type="dxa"/>
            <w:vAlign w:val="center"/>
          </w:tcPr>
          <w:p w14:paraId="2A49EBDB" w14:textId="2DE1B8C4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Математичні задачі в регіональних  </w:t>
            </w:r>
            <w:proofErr w:type="spellStart"/>
            <w:r w:rsidRPr="00425C3E">
              <w:rPr>
                <w:rFonts w:ascii="Arial" w:hAnsi="Arial" w:cs="Arial"/>
              </w:rPr>
              <w:t>електро</w:t>
            </w:r>
            <w:r w:rsidRPr="00425C3E">
              <w:rPr>
                <w:rFonts w:ascii="Arial" w:hAnsi="Arial" w:cs="Arial"/>
                <w:lang w:val="ru-RU"/>
              </w:rPr>
              <w:t>енергетичних</w:t>
            </w:r>
            <w:proofErr w:type="spellEnd"/>
            <w:r w:rsidRPr="00425C3E">
              <w:rPr>
                <w:rFonts w:ascii="Arial" w:hAnsi="Arial" w:cs="Arial"/>
                <w:lang w:val="ru-RU"/>
              </w:rPr>
              <w:t xml:space="preserve"> системах і мережах</w:t>
            </w:r>
          </w:p>
        </w:tc>
        <w:tc>
          <w:tcPr>
            <w:tcW w:w="1315" w:type="dxa"/>
            <w:vAlign w:val="center"/>
          </w:tcPr>
          <w:p w14:paraId="70E9EA1A" w14:textId="37C7CCF2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58C6D477" w14:textId="06EB6737" w:rsidR="008B7D85" w:rsidRPr="00425C3E" w:rsidRDefault="00DA15E4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8253BDD" w14:textId="77777777" w:rsidTr="001E3237">
        <w:tc>
          <w:tcPr>
            <w:tcW w:w="1104" w:type="dxa"/>
            <w:vAlign w:val="center"/>
          </w:tcPr>
          <w:p w14:paraId="2F78F812" w14:textId="56158E4D" w:rsidR="008B7D85" w:rsidRPr="005B0217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5B0217">
              <w:rPr>
                <w:rStyle w:val="26"/>
                <w:rFonts w:ascii="Arial" w:hAnsi="Arial" w:cs="Arial"/>
                <w:color w:val="auto"/>
              </w:rPr>
              <w:lastRenderedPageBreak/>
              <w:t>ОК24.</w:t>
            </w:r>
          </w:p>
        </w:tc>
        <w:tc>
          <w:tcPr>
            <w:tcW w:w="5365" w:type="dxa"/>
            <w:vAlign w:val="center"/>
          </w:tcPr>
          <w:p w14:paraId="5C2028F6" w14:textId="3A97CEE6" w:rsidR="008B7D85" w:rsidRPr="005B0217" w:rsidRDefault="008B7D85" w:rsidP="008B7D85">
            <w:pPr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  <w:shd w:val="clear" w:color="auto" w:fill="FFFFFF"/>
              </w:rPr>
              <w:t>Основи наукової та інноваційної діяльності у сфері електричної інженерії</w:t>
            </w:r>
          </w:p>
        </w:tc>
        <w:tc>
          <w:tcPr>
            <w:tcW w:w="1315" w:type="dxa"/>
            <w:vAlign w:val="center"/>
          </w:tcPr>
          <w:p w14:paraId="58D04101" w14:textId="6E48B805" w:rsidR="008B7D85" w:rsidRPr="005B0217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5B021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485AA2D2" w14:textId="77777777" w:rsidR="008B7D85" w:rsidRPr="005B0217" w:rsidRDefault="008B7D85" w:rsidP="008B7D85">
            <w:pPr>
              <w:jc w:val="center"/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077EEDE9" w14:textId="77777777" w:rsidTr="001E3237">
        <w:tc>
          <w:tcPr>
            <w:tcW w:w="1104" w:type="dxa"/>
            <w:vAlign w:val="center"/>
          </w:tcPr>
          <w:p w14:paraId="27766481" w14:textId="140110AB" w:rsidR="008B7D85" w:rsidRPr="005B0217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lang w:val="ru-RU"/>
              </w:rPr>
            </w:pPr>
            <w:r w:rsidRPr="005B0217">
              <w:rPr>
                <w:rStyle w:val="26"/>
                <w:rFonts w:ascii="Arial" w:hAnsi="Arial" w:cs="Arial"/>
                <w:color w:val="auto"/>
              </w:rPr>
              <w:t>ОК25.</w:t>
            </w:r>
          </w:p>
        </w:tc>
        <w:tc>
          <w:tcPr>
            <w:tcW w:w="5365" w:type="dxa"/>
            <w:vAlign w:val="center"/>
          </w:tcPr>
          <w:p w14:paraId="03FA6CD4" w14:textId="769BF139" w:rsidR="008B7D85" w:rsidRPr="005B0217" w:rsidRDefault="00FA5BFB" w:rsidP="008B7D85">
            <w:pPr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Безпека праці і життєдіяльності</w:t>
            </w:r>
          </w:p>
        </w:tc>
        <w:tc>
          <w:tcPr>
            <w:tcW w:w="1315" w:type="dxa"/>
            <w:vAlign w:val="center"/>
          </w:tcPr>
          <w:p w14:paraId="392DAAD4" w14:textId="76C8788C" w:rsidR="008B7D85" w:rsidRPr="005B0217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5B021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47" w:type="dxa"/>
            <w:vAlign w:val="center"/>
          </w:tcPr>
          <w:p w14:paraId="27FF4821" w14:textId="77777777" w:rsidR="008B7D85" w:rsidRPr="005B0217" w:rsidRDefault="008B7D85" w:rsidP="008B7D85">
            <w:pPr>
              <w:jc w:val="center"/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екзамен</w:t>
            </w:r>
          </w:p>
        </w:tc>
      </w:tr>
      <w:tr w:rsidR="00FA5BFB" w:rsidRPr="00425C3E" w14:paraId="46F681C4" w14:textId="77777777" w:rsidTr="001E3237">
        <w:tc>
          <w:tcPr>
            <w:tcW w:w="1104" w:type="dxa"/>
            <w:vAlign w:val="center"/>
          </w:tcPr>
          <w:p w14:paraId="624FDAF5" w14:textId="3E0D133C" w:rsidR="00FA5BFB" w:rsidRPr="005B0217" w:rsidRDefault="00FA5BFB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5B0217">
              <w:rPr>
                <w:rStyle w:val="26"/>
                <w:rFonts w:ascii="Arial" w:hAnsi="Arial" w:cs="Arial"/>
                <w:color w:val="auto"/>
              </w:rPr>
              <w:t>ОК26.</w:t>
            </w:r>
          </w:p>
        </w:tc>
        <w:tc>
          <w:tcPr>
            <w:tcW w:w="5365" w:type="dxa"/>
            <w:vAlign w:val="center"/>
          </w:tcPr>
          <w:p w14:paraId="2C8FD19B" w14:textId="027BBBFB" w:rsidR="00FA5BFB" w:rsidRPr="005B0217" w:rsidRDefault="00FA5BFB" w:rsidP="008B7D85">
            <w:pPr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Екологічна безпека об'єктів електроенергетики</w:t>
            </w:r>
          </w:p>
        </w:tc>
        <w:tc>
          <w:tcPr>
            <w:tcW w:w="1315" w:type="dxa"/>
            <w:vAlign w:val="center"/>
          </w:tcPr>
          <w:p w14:paraId="2468F0AA" w14:textId="6113A410" w:rsidR="00FA5BFB" w:rsidRPr="005B0217" w:rsidRDefault="00FA5BFB" w:rsidP="008B7D85">
            <w:pPr>
              <w:jc w:val="center"/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4</w:t>
            </w:r>
          </w:p>
        </w:tc>
        <w:tc>
          <w:tcPr>
            <w:tcW w:w="2247" w:type="dxa"/>
            <w:vAlign w:val="center"/>
          </w:tcPr>
          <w:p w14:paraId="68E57CED" w14:textId="57047EF1" w:rsidR="00FA5BFB" w:rsidRPr="005B0217" w:rsidRDefault="00FA5BFB" w:rsidP="008B7D85">
            <w:pPr>
              <w:jc w:val="center"/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F7F9A88" w14:textId="77777777" w:rsidTr="001E3237">
        <w:tc>
          <w:tcPr>
            <w:tcW w:w="1104" w:type="dxa"/>
            <w:vAlign w:val="center"/>
          </w:tcPr>
          <w:p w14:paraId="2B79C7E8" w14:textId="3D4BF93F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</w:t>
            </w:r>
            <w:r w:rsidR="00FA5BFB">
              <w:rPr>
                <w:rStyle w:val="26"/>
                <w:rFonts w:ascii="Arial" w:hAnsi="Arial" w:cs="Arial"/>
                <w:color w:val="auto"/>
              </w:rPr>
              <w:t>7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79F6D4F6" w14:textId="77777777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1315" w:type="dxa"/>
            <w:vAlign w:val="center"/>
          </w:tcPr>
          <w:p w14:paraId="0D54DEBA" w14:textId="3D57C40A" w:rsidR="008B7D85" w:rsidRPr="00834BED" w:rsidRDefault="00FA5BFB" w:rsidP="008B7D85">
            <w:pPr>
              <w:jc w:val="center"/>
              <w:rPr>
                <w:rFonts w:ascii="Arial" w:hAnsi="Arial" w:cs="Arial"/>
              </w:rPr>
            </w:pPr>
            <w:r w:rsidRPr="00834BED">
              <w:rPr>
                <w:rFonts w:ascii="Arial" w:hAnsi="Arial" w:cs="Arial"/>
              </w:rPr>
              <w:t>10</w:t>
            </w:r>
          </w:p>
        </w:tc>
        <w:tc>
          <w:tcPr>
            <w:tcW w:w="2247" w:type="dxa"/>
            <w:vAlign w:val="center"/>
          </w:tcPr>
          <w:p w14:paraId="0BF134B4" w14:textId="462D5F21" w:rsidR="008B7D85" w:rsidRPr="00425C3E" w:rsidRDefault="00425C3E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залік</w:t>
            </w:r>
          </w:p>
        </w:tc>
      </w:tr>
      <w:tr w:rsidR="00425C3E" w:rsidRPr="00425C3E" w14:paraId="2543D176" w14:textId="77777777" w:rsidTr="001E3237">
        <w:tc>
          <w:tcPr>
            <w:tcW w:w="1104" w:type="dxa"/>
            <w:vAlign w:val="center"/>
          </w:tcPr>
          <w:p w14:paraId="1D5835A4" w14:textId="02034A4B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 w:val="0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ОК2</w:t>
            </w:r>
            <w:r w:rsidR="00FA5BFB">
              <w:rPr>
                <w:rStyle w:val="26"/>
                <w:rFonts w:ascii="Arial" w:hAnsi="Arial" w:cs="Arial"/>
                <w:color w:val="auto"/>
              </w:rPr>
              <w:t>8</w:t>
            </w:r>
            <w:r w:rsidR="005B292D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5C0E8D13" w14:textId="77777777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Виробнича практика</w:t>
            </w:r>
          </w:p>
        </w:tc>
        <w:tc>
          <w:tcPr>
            <w:tcW w:w="1315" w:type="dxa"/>
            <w:vAlign w:val="center"/>
          </w:tcPr>
          <w:p w14:paraId="3546EA18" w14:textId="6DE39F49" w:rsidR="008B7D85" w:rsidRPr="00425C3E" w:rsidRDefault="00425C3E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5</w:t>
            </w:r>
          </w:p>
        </w:tc>
        <w:tc>
          <w:tcPr>
            <w:tcW w:w="2247" w:type="dxa"/>
            <w:vAlign w:val="center"/>
          </w:tcPr>
          <w:p w14:paraId="7C8F6C89" w14:textId="49FC32FF" w:rsidR="008B7D85" w:rsidRPr="00425C3E" w:rsidRDefault="00425C3E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залік</w:t>
            </w:r>
          </w:p>
        </w:tc>
      </w:tr>
      <w:tr w:rsidR="00425C3E" w:rsidRPr="00425C3E" w14:paraId="7BC9210D" w14:textId="77777777" w:rsidTr="001E3237">
        <w:tc>
          <w:tcPr>
            <w:tcW w:w="1104" w:type="dxa"/>
            <w:vAlign w:val="center"/>
          </w:tcPr>
          <w:p w14:paraId="35C761ED" w14:textId="292B6D0D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6"/>
                <w:rFonts w:ascii="Arial" w:hAnsi="Arial" w:cs="Arial"/>
                <w:color w:val="auto"/>
              </w:rPr>
            </w:pPr>
            <w:r w:rsidRPr="005B292D">
              <w:rPr>
                <w:rStyle w:val="26"/>
                <w:rFonts w:ascii="Arial" w:hAnsi="Arial" w:cs="Arial"/>
                <w:color w:val="auto"/>
              </w:rPr>
              <w:t>ОК</w:t>
            </w:r>
            <w:r w:rsidR="00FA5BFB" w:rsidRPr="005B292D">
              <w:rPr>
                <w:rStyle w:val="26"/>
                <w:rFonts w:ascii="Arial" w:hAnsi="Arial" w:cs="Arial"/>
                <w:color w:val="auto"/>
              </w:rPr>
              <w:t>29</w:t>
            </w:r>
            <w:r w:rsidR="005B292D">
              <w:rPr>
                <w:rStyle w:val="26"/>
                <w:rFonts w:ascii="Arial" w:hAnsi="Arial" w:cs="Arial"/>
                <w:color w:val="auto"/>
              </w:rPr>
              <w:t>.</w:t>
            </w:r>
          </w:p>
        </w:tc>
        <w:tc>
          <w:tcPr>
            <w:tcW w:w="5365" w:type="dxa"/>
            <w:vAlign w:val="center"/>
          </w:tcPr>
          <w:p w14:paraId="3D049491" w14:textId="2779D0F4" w:rsidR="008B7D85" w:rsidRPr="00425C3E" w:rsidRDefault="00425C3E" w:rsidP="007C48B2">
            <w:pPr>
              <w:ind w:right="-161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Підготовка та захист кваліфікаційного проекту</w:t>
            </w:r>
          </w:p>
        </w:tc>
        <w:tc>
          <w:tcPr>
            <w:tcW w:w="1315" w:type="dxa"/>
            <w:vAlign w:val="center"/>
          </w:tcPr>
          <w:p w14:paraId="73C465D9" w14:textId="7A56AC37" w:rsidR="008B7D85" w:rsidRPr="00B85AF1" w:rsidRDefault="00B85AF1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2247" w:type="dxa"/>
            <w:vAlign w:val="center"/>
          </w:tcPr>
          <w:p w14:paraId="50843A9B" w14:textId="1418091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</w:p>
        </w:tc>
      </w:tr>
      <w:tr w:rsidR="00425C3E" w:rsidRPr="00425C3E" w14:paraId="1886004A" w14:textId="77777777" w:rsidTr="001E3237">
        <w:trPr>
          <w:trHeight w:val="273"/>
        </w:trPr>
        <w:tc>
          <w:tcPr>
            <w:tcW w:w="6469" w:type="dxa"/>
            <w:gridSpan w:val="2"/>
            <w:vAlign w:val="center"/>
          </w:tcPr>
          <w:p w14:paraId="3FFB1C5F" w14:textId="2D8CC386" w:rsidR="008B7D85" w:rsidRPr="00425C3E" w:rsidRDefault="008B7D85" w:rsidP="008B7D85">
            <w:pPr>
              <w:rPr>
                <w:rFonts w:ascii="Arial" w:hAnsi="Arial" w:cs="Arial"/>
                <w:b/>
              </w:rPr>
            </w:pPr>
            <w:r w:rsidRPr="00425C3E">
              <w:rPr>
                <w:rFonts w:ascii="Arial" w:hAnsi="Arial" w:cs="Arial"/>
                <w:b/>
              </w:rPr>
              <w:t>Загальний обсяг обов’язкових компонентів</w:t>
            </w:r>
          </w:p>
        </w:tc>
        <w:tc>
          <w:tcPr>
            <w:tcW w:w="1315" w:type="dxa"/>
            <w:vAlign w:val="center"/>
          </w:tcPr>
          <w:p w14:paraId="1F7C3C5C" w14:textId="77777777" w:rsidR="008B7D85" w:rsidRPr="00425C3E" w:rsidRDefault="008B7D85" w:rsidP="008B7D85">
            <w:pPr>
              <w:jc w:val="center"/>
              <w:rPr>
                <w:rFonts w:ascii="Arial" w:hAnsi="Arial" w:cs="Arial"/>
                <w:b/>
              </w:rPr>
            </w:pPr>
            <w:r w:rsidRPr="00425C3E"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2247" w:type="dxa"/>
            <w:vAlign w:val="center"/>
          </w:tcPr>
          <w:p w14:paraId="7C2452B6" w14:textId="77777777" w:rsidR="008B7D85" w:rsidRPr="00425C3E" w:rsidRDefault="008B7D85" w:rsidP="008B7D85">
            <w:pPr>
              <w:rPr>
                <w:rFonts w:ascii="Arial" w:hAnsi="Arial" w:cs="Arial"/>
              </w:rPr>
            </w:pPr>
          </w:p>
        </w:tc>
      </w:tr>
      <w:tr w:rsidR="00425C3E" w:rsidRPr="00425C3E" w14:paraId="29784287" w14:textId="77777777" w:rsidTr="005C3B90">
        <w:tc>
          <w:tcPr>
            <w:tcW w:w="10031" w:type="dxa"/>
            <w:gridSpan w:val="4"/>
          </w:tcPr>
          <w:p w14:paraId="67C5C736" w14:textId="77777777" w:rsidR="008B7D85" w:rsidRPr="00425C3E" w:rsidRDefault="008B7D85" w:rsidP="008B7D85">
            <w:pPr>
              <w:jc w:val="center"/>
              <w:rPr>
                <w:rFonts w:ascii="Arial" w:hAnsi="Arial" w:cs="Arial"/>
                <w:b/>
              </w:rPr>
            </w:pPr>
            <w:r w:rsidRPr="00425C3E">
              <w:rPr>
                <w:rStyle w:val="222"/>
                <w:rFonts w:ascii="Arial" w:eastAsia="Microsoft Sans Serif" w:hAnsi="Arial" w:cs="Arial"/>
                <w:color w:val="auto"/>
              </w:rPr>
              <w:t>Вибіркові компоненти</w:t>
            </w:r>
          </w:p>
        </w:tc>
      </w:tr>
      <w:tr w:rsidR="00425C3E" w:rsidRPr="007C48B2" w14:paraId="7270E6E1" w14:textId="77777777" w:rsidTr="005C3B90">
        <w:trPr>
          <w:trHeight w:val="221"/>
        </w:trPr>
        <w:tc>
          <w:tcPr>
            <w:tcW w:w="10031" w:type="dxa"/>
            <w:gridSpan w:val="4"/>
          </w:tcPr>
          <w:p w14:paraId="059CFBB4" w14:textId="77777777" w:rsidR="008B7D85" w:rsidRPr="007C48B2" w:rsidRDefault="008B7D85" w:rsidP="008B7D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7C48B2">
              <w:rPr>
                <w:rStyle w:val="222"/>
                <w:rFonts w:ascii="Arial" w:eastAsia="Microsoft Sans Serif" w:hAnsi="Arial" w:cs="Arial"/>
                <w:i/>
                <w:color w:val="auto"/>
                <w:sz w:val="22"/>
                <w:szCs w:val="22"/>
              </w:rPr>
              <w:t xml:space="preserve">Вибіркові дисципліни за спеціальністю (блок 1 "Надійність </w:t>
            </w:r>
            <w:r w:rsidRPr="007C48B2">
              <w:rPr>
                <w:rFonts w:ascii="Arial" w:hAnsi="Arial" w:cs="Arial"/>
                <w:b/>
                <w:sz w:val="22"/>
                <w:szCs w:val="22"/>
              </w:rPr>
              <w:t>регіональних</w:t>
            </w:r>
            <w:r w:rsidRPr="007C48B2">
              <w:rPr>
                <w:rStyle w:val="222"/>
                <w:rFonts w:ascii="Arial" w:eastAsia="Microsoft Sans Serif" w:hAnsi="Arial" w:cs="Arial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C48B2">
              <w:rPr>
                <w:rStyle w:val="222"/>
                <w:rFonts w:ascii="Arial" w:eastAsia="Microsoft Sans Serif" w:hAnsi="Arial" w:cs="Arial"/>
                <w:i/>
                <w:color w:val="auto"/>
                <w:sz w:val="22"/>
                <w:szCs w:val="22"/>
              </w:rPr>
              <w:t>електроенергетичних систем з відновлюваними джерелами")</w:t>
            </w:r>
          </w:p>
        </w:tc>
      </w:tr>
      <w:tr w:rsidR="00425C3E" w:rsidRPr="00425C3E" w14:paraId="047DAEDF" w14:textId="77777777" w:rsidTr="001E3237">
        <w:tc>
          <w:tcPr>
            <w:tcW w:w="1104" w:type="dxa"/>
          </w:tcPr>
          <w:p w14:paraId="7056324F" w14:textId="79A43841" w:rsidR="008B7D85" w:rsidRPr="00425C3E" w:rsidRDefault="008B7D85" w:rsidP="008B7D85">
            <w:pPr>
              <w:rPr>
                <w:rFonts w:ascii="Arial" w:hAnsi="Arial" w:cs="Arial"/>
                <w:b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.1</w:t>
            </w:r>
          </w:p>
        </w:tc>
        <w:tc>
          <w:tcPr>
            <w:tcW w:w="5365" w:type="dxa"/>
            <w:vAlign w:val="center"/>
          </w:tcPr>
          <w:p w14:paraId="35D4E22F" w14:textId="13DFDED7" w:rsidR="008B7D85" w:rsidRPr="00425C3E" w:rsidRDefault="008B7D85" w:rsidP="008B7D85">
            <w:pPr>
              <w:rPr>
                <w:rFonts w:ascii="Arial" w:hAnsi="Arial" w:cs="Arial"/>
                <w:bCs/>
                <w:iCs/>
              </w:rPr>
            </w:pPr>
            <w:r w:rsidRPr="00425C3E">
              <w:rPr>
                <w:rFonts w:ascii="Arial" w:hAnsi="Arial" w:cs="Arial"/>
                <w:bCs/>
                <w:iCs/>
              </w:rPr>
              <w:t>Основи теорії н</w:t>
            </w:r>
            <w:r w:rsidRPr="00425C3E">
              <w:rPr>
                <w:rFonts w:ascii="Arial" w:hAnsi="Arial" w:cs="Arial"/>
              </w:rPr>
              <w:t>адійності</w:t>
            </w:r>
          </w:p>
        </w:tc>
        <w:tc>
          <w:tcPr>
            <w:tcW w:w="1315" w:type="dxa"/>
            <w:vAlign w:val="center"/>
          </w:tcPr>
          <w:p w14:paraId="42F5E4B0" w14:textId="4272E944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6E5315F1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17FD98C2" w14:textId="77777777" w:rsidTr="001E3237">
        <w:tc>
          <w:tcPr>
            <w:tcW w:w="1104" w:type="dxa"/>
          </w:tcPr>
          <w:p w14:paraId="64AA5F46" w14:textId="5B4D354D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.2</w:t>
            </w:r>
          </w:p>
        </w:tc>
        <w:tc>
          <w:tcPr>
            <w:tcW w:w="5365" w:type="dxa"/>
            <w:vAlign w:val="center"/>
          </w:tcPr>
          <w:p w14:paraId="7715FE75" w14:textId="7A78EDD0" w:rsidR="008B7D85" w:rsidRPr="00425C3E" w:rsidRDefault="008B7D85" w:rsidP="008B7D85">
            <w:pPr>
              <w:rPr>
                <w:rFonts w:ascii="Arial" w:hAnsi="Arial" w:cs="Arial"/>
                <w:bCs/>
                <w:iCs/>
              </w:rPr>
            </w:pPr>
            <w:r w:rsidRPr="00425C3E">
              <w:rPr>
                <w:rFonts w:ascii="Arial" w:hAnsi="Arial" w:cs="Arial"/>
                <w:bCs/>
                <w:iCs/>
              </w:rPr>
              <w:t xml:space="preserve">Управління надійністю </w:t>
            </w:r>
            <w:r w:rsidRPr="00425C3E">
              <w:rPr>
                <w:rFonts w:ascii="Arial" w:hAnsi="Arial" w:cs="Arial"/>
              </w:rPr>
              <w:t xml:space="preserve">регіональних електричних мереж </w:t>
            </w:r>
          </w:p>
        </w:tc>
        <w:tc>
          <w:tcPr>
            <w:tcW w:w="1315" w:type="dxa"/>
            <w:vAlign w:val="center"/>
          </w:tcPr>
          <w:p w14:paraId="21CFBC47" w14:textId="2CD2A4F7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3976A751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4ED7661B" w14:textId="77777777" w:rsidTr="001E3237">
        <w:tc>
          <w:tcPr>
            <w:tcW w:w="1104" w:type="dxa"/>
          </w:tcPr>
          <w:p w14:paraId="76DA0524" w14:textId="4CA4AF4B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.3</w:t>
            </w:r>
          </w:p>
        </w:tc>
        <w:tc>
          <w:tcPr>
            <w:tcW w:w="5365" w:type="dxa"/>
            <w:vAlign w:val="center"/>
          </w:tcPr>
          <w:p w14:paraId="25043EE6" w14:textId="458357B4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Енергонезалежність </w:t>
            </w:r>
          </w:p>
        </w:tc>
        <w:tc>
          <w:tcPr>
            <w:tcW w:w="1315" w:type="dxa"/>
            <w:vAlign w:val="center"/>
          </w:tcPr>
          <w:p w14:paraId="2EEDCB1B" w14:textId="72095C48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47" w:type="dxa"/>
            <w:vAlign w:val="center"/>
          </w:tcPr>
          <w:p w14:paraId="7395A492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6903F38A" w14:textId="77777777" w:rsidTr="001E3237">
        <w:tc>
          <w:tcPr>
            <w:tcW w:w="1104" w:type="dxa"/>
          </w:tcPr>
          <w:p w14:paraId="3874F765" w14:textId="5BE5A6B4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.4</w:t>
            </w:r>
          </w:p>
        </w:tc>
        <w:tc>
          <w:tcPr>
            <w:tcW w:w="5365" w:type="dxa"/>
            <w:vAlign w:val="center"/>
          </w:tcPr>
          <w:p w14:paraId="7A43B282" w14:textId="5AB9B6BC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Диспетчеризація в регіональних електричних мережах</w:t>
            </w:r>
          </w:p>
        </w:tc>
        <w:tc>
          <w:tcPr>
            <w:tcW w:w="1315" w:type="dxa"/>
            <w:vAlign w:val="center"/>
          </w:tcPr>
          <w:p w14:paraId="122416BF" w14:textId="0263AF69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47" w:type="dxa"/>
            <w:vAlign w:val="center"/>
          </w:tcPr>
          <w:p w14:paraId="0D89580F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6888CA8" w14:textId="77777777" w:rsidTr="001E3237">
        <w:tc>
          <w:tcPr>
            <w:tcW w:w="1104" w:type="dxa"/>
          </w:tcPr>
          <w:p w14:paraId="57A2E8E5" w14:textId="70353529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.5</w:t>
            </w:r>
          </w:p>
        </w:tc>
        <w:tc>
          <w:tcPr>
            <w:tcW w:w="5365" w:type="dxa"/>
            <w:vAlign w:val="center"/>
          </w:tcPr>
          <w:p w14:paraId="1FCD8B62" w14:textId="148E11D9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Діагностування та технічний сервіс електрообладнання</w:t>
            </w:r>
          </w:p>
        </w:tc>
        <w:tc>
          <w:tcPr>
            <w:tcW w:w="1315" w:type="dxa"/>
            <w:vAlign w:val="center"/>
          </w:tcPr>
          <w:p w14:paraId="2B69018C" w14:textId="37DA4EE2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766D349E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1A7701F" w14:textId="77777777" w:rsidTr="001E3237">
        <w:tc>
          <w:tcPr>
            <w:tcW w:w="1104" w:type="dxa"/>
          </w:tcPr>
          <w:p w14:paraId="4F88DB3A" w14:textId="34EF0451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.6</w:t>
            </w:r>
          </w:p>
        </w:tc>
        <w:tc>
          <w:tcPr>
            <w:tcW w:w="5365" w:type="dxa"/>
            <w:vAlign w:val="center"/>
          </w:tcPr>
          <w:p w14:paraId="504F23E0" w14:textId="72B5B834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Цифрові інформаційні технології в електроенергетиці </w:t>
            </w:r>
          </w:p>
        </w:tc>
        <w:tc>
          <w:tcPr>
            <w:tcW w:w="1315" w:type="dxa"/>
            <w:vAlign w:val="center"/>
          </w:tcPr>
          <w:p w14:paraId="0720201F" w14:textId="0E69A705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47" w:type="dxa"/>
            <w:vAlign w:val="center"/>
          </w:tcPr>
          <w:p w14:paraId="767CED45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327AD195" w14:textId="77777777" w:rsidTr="001E3237">
        <w:tc>
          <w:tcPr>
            <w:tcW w:w="1104" w:type="dxa"/>
          </w:tcPr>
          <w:p w14:paraId="7F851911" w14:textId="2815495F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.7</w:t>
            </w:r>
          </w:p>
        </w:tc>
        <w:tc>
          <w:tcPr>
            <w:tcW w:w="5365" w:type="dxa"/>
            <w:vAlign w:val="center"/>
          </w:tcPr>
          <w:p w14:paraId="4AB51E6F" w14:textId="629FEBE6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shd w:val="clear" w:color="auto" w:fill="FFFFFF"/>
              </w:rPr>
              <w:t>Основи енергетичного менеджменту та управління енергоефективністю територіальних громад</w:t>
            </w:r>
          </w:p>
        </w:tc>
        <w:tc>
          <w:tcPr>
            <w:tcW w:w="1315" w:type="dxa"/>
            <w:vAlign w:val="center"/>
          </w:tcPr>
          <w:p w14:paraId="215D5B7F" w14:textId="624BC87A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158BE271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1E73F291" w14:textId="77777777" w:rsidTr="001E3237">
        <w:tc>
          <w:tcPr>
            <w:tcW w:w="1104" w:type="dxa"/>
          </w:tcPr>
          <w:p w14:paraId="2CC71460" w14:textId="1D66992D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.8</w:t>
            </w:r>
          </w:p>
        </w:tc>
        <w:tc>
          <w:tcPr>
            <w:tcW w:w="5365" w:type="dxa"/>
            <w:vAlign w:val="center"/>
          </w:tcPr>
          <w:p w14:paraId="6C657925" w14:textId="37937062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Перехідні електромагнітні процеси в електричних системах</w:t>
            </w:r>
          </w:p>
        </w:tc>
        <w:tc>
          <w:tcPr>
            <w:tcW w:w="1315" w:type="dxa"/>
            <w:vAlign w:val="center"/>
          </w:tcPr>
          <w:p w14:paraId="0BE56B38" w14:textId="586E735D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7B4EF0AC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58FD6F0" w14:textId="77777777" w:rsidTr="001E3237">
        <w:tc>
          <w:tcPr>
            <w:tcW w:w="1104" w:type="dxa"/>
          </w:tcPr>
          <w:p w14:paraId="612D76B8" w14:textId="500138C3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 xml:space="preserve">ВК </w:t>
            </w:r>
            <w:r w:rsidRPr="00425C3E">
              <w:rPr>
                <w:rStyle w:val="26"/>
                <w:rFonts w:ascii="Arial" w:hAnsi="Arial" w:cs="Arial"/>
                <w:color w:val="auto"/>
                <w:lang w:val="en-US"/>
              </w:rPr>
              <w:t>1</w:t>
            </w:r>
            <w:r w:rsidRPr="00425C3E">
              <w:rPr>
                <w:rStyle w:val="26"/>
                <w:rFonts w:ascii="Arial" w:hAnsi="Arial" w:cs="Arial"/>
                <w:color w:val="auto"/>
              </w:rPr>
              <w:t>.9</w:t>
            </w:r>
          </w:p>
        </w:tc>
        <w:tc>
          <w:tcPr>
            <w:tcW w:w="5365" w:type="dxa"/>
            <w:vAlign w:val="center"/>
          </w:tcPr>
          <w:p w14:paraId="64D551E2" w14:textId="08A4C2E8" w:rsidR="008B7D85" w:rsidRPr="00425C3E" w:rsidRDefault="008B7D85" w:rsidP="008B7D85">
            <w:pPr>
              <w:rPr>
                <w:rFonts w:ascii="Arial" w:hAnsi="Arial" w:cs="Arial"/>
                <w:iCs/>
              </w:rPr>
            </w:pPr>
            <w:r w:rsidRPr="00425C3E">
              <w:rPr>
                <w:rFonts w:ascii="Arial" w:hAnsi="Arial" w:cs="Arial"/>
                <w:iCs/>
              </w:rPr>
              <w:t>Функціональні інтерметаліди в електрообладнанні</w:t>
            </w:r>
          </w:p>
        </w:tc>
        <w:tc>
          <w:tcPr>
            <w:tcW w:w="1315" w:type="dxa"/>
            <w:vAlign w:val="center"/>
          </w:tcPr>
          <w:p w14:paraId="66B33F17" w14:textId="6E0927E1" w:rsidR="008B7D85" w:rsidRPr="00FA5BFB" w:rsidRDefault="00FA5BFB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05883617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7C48B2" w14:paraId="09FF0490" w14:textId="77777777" w:rsidTr="005C3B90">
        <w:tc>
          <w:tcPr>
            <w:tcW w:w="10031" w:type="dxa"/>
            <w:gridSpan w:val="4"/>
          </w:tcPr>
          <w:p w14:paraId="694EAAE5" w14:textId="77777777" w:rsidR="008B7D85" w:rsidRPr="007C48B2" w:rsidRDefault="008B7D85" w:rsidP="008B7D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8B2">
              <w:rPr>
                <w:rStyle w:val="222"/>
                <w:rFonts w:ascii="Arial" w:eastAsia="Microsoft Sans Serif" w:hAnsi="Arial" w:cs="Arial"/>
                <w:i/>
                <w:color w:val="auto"/>
                <w:sz w:val="22"/>
                <w:szCs w:val="22"/>
              </w:rPr>
              <w:t>Вибіркові дисципліни за спеціальністю (блок 2 "Управління якістю електроенергії регіональних електроенергетичних систем з відновлюваними джерелами")</w:t>
            </w:r>
          </w:p>
        </w:tc>
      </w:tr>
      <w:tr w:rsidR="00425C3E" w:rsidRPr="00425C3E" w14:paraId="454D561C" w14:textId="77777777" w:rsidTr="001E3237">
        <w:tc>
          <w:tcPr>
            <w:tcW w:w="1104" w:type="dxa"/>
          </w:tcPr>
          <w:p w14:paraId="175EB4F9" w14:textId="77777777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2.1</w:t>
            </w:r>
          </w:p>
        </w:tc>
        <w:tc>
          <w:tcPr>
            <w:tcW w:w="5365" w:type="dxa"/>
            <w:vAlign w:val="center"/>
          </w:tcPr>
          <w:p w14:paraId="275171D3" w14:textId="59D2A37E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Управління якістю електроенергії</w:t>
            </w:r>
          </w:p>
        </w:tc>
        <w:tc>
          <w:tcPr>
            <w:tcW w:w="1315" w:type="dxa"/>
            <w:vAlign w:val="center"/>
          </w:tcPr>
          <w:p w14:paraId="7A887C6C" w14:textId="078F527E" w:rsidR="008B7D85" w:rsidRPr="00425C3E" w:rsidRDefault="008B7D85" w:rsidP="008B7D85">
            <w:pPr>
              <w:jc w:val="center"/>
              <w:rPr>
                <w:rFonts w:ascii="Arial" w:hAnsi="Arial" w:cs="Arial"/>
                <w:lang w:val="en-US"/>
              </w:rPr>
            </w:pPr>
            <w:r w:rsidRPr="00425C3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47" w:type="dxa"/>
            <w:vAlign w:val="center"/>
          </w:tcPr>
          <w:p w14:paraId="611A3418" w14:textId="1947E744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435289F4" w14:textId="77777777" w:rsidTr="001E3237">
        <w:tc>
          <w:tcPr>
            <w:tcW w:w="1104" w:type="dxa"/>
          </w:tcPr>
          <w:p w14:paraId="42ED3E66" w14:textId="77777777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2.2</w:t>
            </w:r>
          </w:p>
        </w:tc>
        <w:tc>
          <w:tcPr>
            <w:tcW w:w="5365" w:type="dxa"/>
            <w:vAlign w:val="center"/>
          </w:tcPr>
          <w:p w14:paraId="227F9ACF" w14:textId="2331AEF7" w:rsidR="008B7D85" w:rsidRPr="00425C3E" w:rsidRDefault="002F6387" w:rsidP="008B7D85">
            <w:pPr>
              <w:rPr>
                <w:rFonts w:ascii="Arial" w:hAnsi="Arial" w:cs="Arial"/>
              </w:rPr>
            </w:pPr>
            <w:r w:rsidRPr="002F6387">
              <w:rPr>
                <w:rFonts w:ascii="Arial" w:hAnsi="Arial" w:cs="Arial"/>
              </w:rPr>
              <w:t>Управління режимами роботи в регіональних електричних мережах</w:t>
            </w:r>
          </w:p>
        </w:tc>
        <w:tc>
          <w:tcPr>
            <w:tcW w:w="1315" w:type="dxa"/>
            <w:vAlign w:val="center"/>
          </w:tcPr>
          <w:p w14:paraId="1462C32E" w14:textId="385A2D80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2BE6763B" w14:textId="767FD6E5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65397273" w14:textId="77777777" w:rsidTr="001E3237">
        <w:tc>
          <w:tcPr>
            <w:tcW w:w="1104" w:type="dxa"/>
          </w:tcPr>
          <w:p w14:paraId="50832B48" w14:textId="77777777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2.3</w:t>
            </w:r>
          </w:p>
        </w:tc>
        <w:tc>
          <w:tcPr>
            <w:tcW w:w="5365" w:type="dxa"/>
            <w:vAlign w:val="center"/>
          </w:tcPr>
          <w:p w14:paraId="53205A99" w14:textId="5F979C49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Енергоощадні технології в електричних мережах та системах</w:t>
            </w:r>
          </w:p>
        </w:tc>
        <w:tc>
          <w:tcPr>
            <w:tcW w:w="1315" w:type="dxa"/>
            <w:vAlign w:val="center"/>
          </w:tcPr>
          <w:p w14:paraId="1B407993" w14:textId="5534C49B" w:rsidR="008B7D85" w:rsidRPr="005B292D" w:rsidRDefault="005B292D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1384B5A7" w14:textId="2163FC10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13D1D130" w14:textId="77777777" w:rsidTr="001E3237">
        <w:tc>
          <w:tcPr>
            <w:tcW w:w="1104" w:type="dxa"/>
          </w:tcPr>
          <w:p w14:paraId="67E89B1D" w14:textId="77777777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2.4</w:t>
            </w:r>
          </w:p>
        </w:tc>
        <w:tc>
          <w:tcPr>
            <w:tcW w:w="5365" w:type="dxa"/>
            <w:vAlign w:val="center"/>
          </w:tcPr>
          <w:p w14:paraId="6193929B" w14:textId="037D52F2" w:rsidR="008B7D85" w:rsidRPr="00425C3E" w:rsidRDefault="00771E09" w:rsidP="008B7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</w:t>
            </w:r>
            <w:r w:rsidR="008B7D85" w:rsidRPr="00425C3E">
              <w:rPr>
                <w:rFonts w:ascii="Arial" w:hAnsi="Arial" w:cs="Arial"/>
              </w:rPr>
              <w:t xml:space="preserve">нформаційні технології в електроенергетиці </w:t>
            </w:r>
          </w:p>
        </w:tc>
        <w:tc>
          <w:tcPr>
            <w:tcW w:w="1315" w:type="dxa"/>
            <w:vAlign w:val="center"/>
          </w:tcPr>
          <w:p w14:paraId="756C33CD" w14:textId="19413751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530C241A" w14:textId="13C9C8CF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14F04641" w14:textId="77777777" w:rsidTr="001E3237">
        <w:tc>
          <w:tcPr>
            <w:tcW w:w="1104" w:type="dxa"/>
          </w:tcPr>
          <w:p w14:paraId="7352ECCF" w14:textId="77777777" w:rsidR="008B7D85" w:rsidRPr="00425C3E" w:rsidRDefault="008B7D85" w:rsidP="008B7D85">
            <w:pPr>
              <w:rPr>
                <w:rFonts w:ascii="Arial" w:hAnsi="Arial" w:cs="Arial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2.5</w:t>
            </w:r>
          </w:p>
        </w:tc>
        <w:tc>
          <w:tcPr>
            <w:tcW w:w="5365" w:type="dxa"/>
            <w:vAlign w:val="center"/>
          </w:tcPr>
          <w:p w14:paraId="5B299E6C" w14:textId="1EBF4664" w:rsidR="008B7D85" w:rsidRPr="00425C3E" w:rsidRDefault="008B7D85" w:rsidP="007C48B2">
            <w:pPr>
              <w:ind w:right="-161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Cs/>
                <w:iCs/>
              </w:rPr>
              <w:t>V</w:t>
            </w:r>
            <w:r w:rsidRPr="00425C3E">
              <w:rPr>
                <w:rFonts w:ascii="Arial" w:hAnsi="Arial" w:cs="Arial"/>
              </w:rPr>
              <w:t>R технології в електроенергетичних системах</w:t>
            </w:r>
          </w:p>
        </w:tc>
        <w:tc>
          <w:tcPr>
            <w:tcW w:w="1315" w:type="dxa"/>
            <w:vAlign w:val="center"/>
          </w:tcPr>
          <w:p w14:paraId="66AF7DD5" w14:textId="19058A98" w:rsidR="008B7D85" w:rsidRPr="005B292D" w:rsidRDefault="005B292D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757B4418" w14:textId="3F295C41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4E6CE78E" w14:textId="77777777" w:rsidTr="001E3237">
        <w:tc>
          <w:tcPr>
            <w:tcW w:w="1104" w:type="dxa"/>
          </w:tcPr>
          <w:p w14:paraId="60C3F710" w14:textId="77777777" w:rsidR="008B7D85" w:rsidRPr="00425C3E" w:rsidRDefault="008B7D85" w:rsidP="008B7D85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2.6</w:t>
            </w:r>
          </w:p>
        </w:tc>
        <w:tc>
          <w:tcPr>
            <w:tcW w:w="5365" w:type="dxa"/>
            <w:vAlign w:val="center"/>
          </w:tcPr>
          <w:p w14:paraId="58EA1DA4" w14:textId="5C260E43" w:rsidR="008B7D85" w:rsidRPr="00425C3E" w:rsidRDefault="008B7D85" w:rsidP="008B7D85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425C3E">
              <w:rPr>
                <w:rFonts w:ascii="Arial" w:hAnsi="Arial" w:cs="Arial"/>
              </w:rPr>
              <w:t>Діагностування</w:t>
            </w:r>
            <w:r w:rsidRPr="00425C3E">
              <w:rPr>
                <w:rFonts w:ascii="Arial" w:hAnsi="Arial" w:cs="Arial"/>
                <w:lang w:val="ru-RU"/>
              </w:rPr>
              <w:t xml:space="preserve"> та</w:t>
            </w:r>
            <w:r w:rsidRPr="00425C3E">
              <w:rPr>
                <w:rFonts w:ascii="Arial" w:hAnsi="Arial" w:cs="Arial"/>
              </w:rPr>
              <w:t xml:space="preserve"> технічний сервіс електрообладнання</w:t>
            </w:r>
          </w:p>
        </w:tc>
        <w:tc>
          <w:tcPr>
            <w:tcW w:w="1315" w:type="dxa"/>
            <w:vAlign w:val="center"/>
          </w:tcPr>
          <w:p w14:paraId="28800DF2" w14:textId="6F0E7710" w:rsidR="008B7D85" w:rsidRPr="005B292D" w:rsidRDefault="005B292D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53A3CFEF" w14:textId="30C5062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6093E23C" w14:textId="77777777" w:rsidTr="001E3237">
        <w:tc>
          <w:tcPr>
            <w:tcW w:w="1104" w:type="dxa"/>
          </w:tcPr>
          <w:p w14:paraId="42FC035C" w14:textId="77777777" w:rsidR="008B7D85" w:rsidRPr="00425C3E" w:rsidRDefault="008B7D85" w:rsidP="008B7D85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2.7</w:t>
            </w:r>
          </w:p>
        </w:tc>
        <w:tc>
          <w:tcPr>
            <w:tcW w:w="5365" w:type="dxa"/>
            <w:vAlign w:val="center"/>
          </w:tcPr>
          <w:p w14:paraId="49F1BAAF" w14:textId="6B631043" w:rsidR="008B7D85" w:rsidRPr="00425C3E" w:rsidRDefault="003B5CAF" w:rsidP="008B7D85">
            <w:pPr>
              <w:rPr>
                <w:rFonts w:ascii="Arial" w:hAnsi="Arial" w:cs="Arial"/>
                <w:bCs/>
                <w:iCs/>
              </w:rPr>
            </w:pPr>
            <w:r w:rsidRPr="003B5CAF">
              <w:rPr>
                <w:rFonts w:ascii="Arial" w:hAnsi="Arial" w:cs="Arial"/>
                <w:bCs/>
                <w:iCs/>
              </w:rPr>
              <w:t xml:space="preserve">Управління якістю перехідних процесів </w:t>
            </w:r>
            <w:proofErr w:type="spellStart"/>
            <w:r w:rsidRPr="003B5CAF">
              <w:rPr>
                <w:rFonts w:ascii="Arial" w:hAnsi="Arial" w:cs="Arial"/>
                <w:bCs/>
                <w:iCs/>
              </w:rPr>
              <w:t>електроенергетичиних</w:t>
            </w:r>
            <w:proofErr w:type="spellEnd"/>
            <w:r w:rsidRPr="003B5CAF">
              <w:rPr>
                <w:rFonts w:ascii="Arial" w:hAnsi="Arial" w:cs="Arial"/>
                <w:bCs/>
                <w:iCs/>
              </w:rPr>
              <w:t xml:space="preserve"> систем і мереж</w:t>
            </w:r>
          </w:p>
        </w:tc>
        <w:tc>
          <w:tcPr>
            <w:tcW w:w="1315" w:type="dxa"/>
            <w:vAlign w:val="center"/>
          </w:tcPr>
          <w:p w14:paraId="5993B931" w14:textId="61E60970" w:rsidR="008B7D85" w:rsidRPr="005B292D" w:rsidRDefault="005B292D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47" w:type="dxa"/>
            <w:vAlign w:val="center"/>
          </w:tcPr>
          <w:p w14:paraId="1334830A" w14:textId="1189C629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</w:t>
            </w:r>
          </w:p>
        </w:tc>
      </w:tr>
      <w:tr w:rsidR="00425C3E" w:rsidRPr="00425C3E" w14:paraId="5A42C8CD" w14:textId="77777777" w:rsidTr="001E3237">
        <w:tc>
          <w:tcPr>
            <w:tcW w:w="1104" w:type="dxa"/>
          </w:tcPr>
          <w:p w14:paraId="245AFC34" w14:textId="77777777" w:rsidR="008B7D85" w:rsidRPr="00425C3E" w:rsidRDefault="008B7D85" w:rsidP="008B7D85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2.8</w:t>
            </w:r>
          </w:p>
        </w:tc>
        <w:tc>
          <w:tcPr>
            <w:tcW w:w="5365" w:type="dxa"/>
            <w:vAlign w:val="center"/>
          </w:tcPr>
          <w:p w14:paraId="518A19A7" w14:textId="51BDB48D" w:rsidR="008B7D85" w:rsidRPr="00425C3E" w:rsidRDefault="008B7D85" w:rsidP="008B7D85">
            <w:pPr>
              <w:rPr>
                <w:rFonts w:ascii="Arial" w:hAnsi="Arial" w:cs="Arial"/>
                <w:bCs/>
                <w:iCs/>
              </w:rPr>
            </w:pPr>
            <w:proofErr w:type="spellStart"/>
            <w:r w:rsidRPr="00425C3E">
              <w:rPr>
                <w:rFonts w:ascii="Arial" w:hAnsi="Arial" w:cs="Arial"/>
                <w:lang w:val="en-GB"/>
              </w:rPr>
              <w:t>MicroGrid</w:t>
            </w:r>
            <w:proofErr w:type="spellEnd"/>
            <w:r w:rsidRPr="00425C3E">
              <w:rPr>
                <w:rFonts w:ascii="Arial" w:hAnsi="Arial" w:cs="Arial"/>
                <w:lang w:val="ru-RU"/>
              </w:rPr>
              <w:t xml:space="preserve"> </w:t>
            </w:r>
            <w:r w:rsidRPr="00425C3E">
              <w:rPr>
                <w:rFonts w:ascii="Arial" w:hAnsi="Arial" w:cs="Arial"/>
              </w:rPr>
              <w:t>системи територіальних громад</w:t>
            </w:r>
          </w:p>
        </w:tc>
        <w:tc>
          <w:tcPr>
            <w:tcW w:w="1315" w:type="dxa"/>
            <w:vAlign w:val="center"/>
          </w:tcPr>
          <w:p w14:paraId="3A06EF70" w14:textId="2A3AA961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2247" w:type="dxa"/>
            <w:vAlign w:val="center"/>
          </w:tcPr>
          <w:p w14:paraId="371C7860" w14:textId="6D83CB03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Cs/>
              </w:rPr>
              <w:t>екзамен</w:t>
            </w:r>
          </w:p>
        </w:tc>
      </w:tr>
      <w:tr w:rsidR="00425C3E" w:rsidRPr="00425C3E" w14:paraId="154FB84D" w14:textId="77777777" w:rsidTr="001E3237">
        <w:tc>
          <w:tcPr>
            <w:tcW w:w="1104" w:type="dxa"/>
          </w:tcPr>
          <w:p w14:paraId="4F1E36B7" w14:textId="77777777" w:rsidR="008B7D85" w:rsidRPr="00425C3E" w:rsidRDefault="008B7D85" w:rsidP="008B7D85">
            <w:pPr>
              <w:rPr>
                <w:rStyle w:val="26"/>
                <w:rFonts w:ascii="Arial" w:hAnsi="Arial" w:cs="Arial"/>
                <w:b w:val="0"/>
                <w:bCs w:val="0"/>
                <w:color w:val="auto"/>
                <w:lang w:val="ru-RU"/>
              </w:rPr>
            </w:pPr>
            <w:r w:rsidRPr="00425C3E">
              <w:rPr>
                <w:rStyle w:val="26"/>
                <w:rFonts w:ascii="Arial" w:hAnsi="Arial" w:cs="Arial"/>
                <w:color w:val="auto"/>
              </w:rPr>
              <w:t>ВК 2.9</w:t>
            </w:r>
          </w:p>
        </w:tc>
        <w:tc>
          <w:tcPr>
            <w:tcW w:w="5365" w:type="dxa"/>
            <w:vAlign w:val="center"/>
          </w:tcPr>
          <w:p w14:paraId="5525E6F1" w14:textId="142C90A4" w:rsidR="008B7D85" w:rsidRPr="00425C3E" w:rsidRDefault="008B7D85" w:rsidP="008B7D85">
            <w:pPr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</w:rPr>
              <w:t>Системи акумулювання та розподілення електроенергії</w:t>
            </w:r>
          </w:p>
        </w:tc>
        <w:tc>
          <w:tcPr>
            <w:tcW w:w="1315" w:type="dxa"/>
            <w:vAlign w:val="center"/>
          </w:tcPr>
          <w:p w14:paraId="2A198AF0" w14:textId="0F639D27" w:rsidR="008B7D85" w:rsidRPr="00953829" w:rsidRDefault="00953829" w:rsidP="008B7D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47" w:type="dxa"/>
            <w:vAlign w:val="center"/>
          </w:tcPr>
          <w:p w14:paraId="30F3D56E" w14:textId="7410342A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Cs/>
              </w:rPr>
              <w:t>екзамен</w:t>
            </w:r>
          </w:p>
        </w:tc>
      </w:tr>
      <w:tr w:rsidR="00425C3E" w:rsidRPr="00425C3E" w14:paraId="075F5130" w14:textId="77777777" w:rsidTr="005C3B90">
        <w:tc>
          <w:tcPr>
            <w:tcW w:w="10031" w:type="dxa"/>
            <w:gridSpan w:val="4"/>
          </w:tcPr>
          <w:p w14:paraId="0CFE0054" w14:textId="77777777" w:rsidR="008B7D85" w:rsidRPr="00425C3E" w:rsidRDefault="008B7D85" w:rsidP="008B7D85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Style w:val="211"/>
                <w:rFonts w:ascii="Arial" w:hAnsi="Arial" w:cs="Arial"/>
                <w:color w:val="auto"/>
              </w:rPr>
              <w:t>Вибіркові дисципліни за уподобанням студента</w:t>
            </w:r>
          </w:p>
        </w:tc>
      </w:tr>
      <w:tr w:rsidR="00425C3E" w:rsidRPr="00425C3E" w14:paraId="08305DF0" w14:textId="77777777" w:rsidTr="001E3237">
        <w:tc>
          <w:tcPr>
            <w:tcW w:w="1104" w:type="dxa"/>
          </w:tcPr>
          <w:p w14:paraId="6EBA5A87" w14:textId="77777777" w:rsidR="008B7D85" w:rsidRPr="00425C3E" w:rsidRDefault="008B7D85" w:rsidP="008B7D8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4"/>
                <w:szCs w:val="24"/>
              </w:rPr>
            </w:pPr>
            <w:r w:rsidRPr="00425C3E">
              <w:rPr>
                <w:rFonts w:ascii="Arial" w:hAnsi="Arial" w:cs="Arial"/>
                <w:sz w:val="24"/>
                <w:szCs w:val="24"/>
              </w:rPr>
              <w:t>ВКУ1</w:t>
            </w:r>
          </w:p>
        </w:tc>
        <w:tc>
          <w:tcPr>
            <w:tcW w:w="5365" w:type="dxa"/>
            <w:vAlign w:val="center"/>
          </w:tcPr>
          <w:p w14:paraId="7E2FE0CE" w14:textId="77777777" w:rsidR="008B7D85" w:rsidRPr="00425C3E" w:rsidRDefault="008B7D85" w:rsidP="008B7D85">
            <w:pPr>
              <w:rPr>
                <w:rFonts w:ascii="Arial" w:hAnsi="Arial" w:cs="Arial"/>
                <w:bCs/>
                <w:i/>
                <w:iCs/>
              </w:rPr>
            </w:pPr>
            <w:r w:rsidRPr="00425C3E">
              <w:rPr>
                <w:rFonts w:ascii="Arial" w:hAnsi="Arial" w:cs="Arial"/>
                <w:bCs/>
                <w:i/>
                <w:iCs/>
              </w:rPr>
              <w:t>Вибіркова дисципліна 1</w:t>
            </w:r>
          </w:p>
        </w:tc>
        <w:tc>
          <w:tcPr>
            <w:tcW w:w="1315" w:type="dxa"/>
            <w:vAlign w:val="center"/>
          </w:tcPr>
          <w:p w14:paraId="0DD0311B" w14:textId="787A66A6" w:rsidR="008B7D85" w:rsidRPr="005B0217" w:rsidRDefault="00DA15E4" w:rsidP="008B7D85">
            <w:pPr>
              <w:jc w:val="center"/>
              <w:rPr>
                <w:rFonts w:ascii="Arial" w:hAnsi="Arial" w:cs="Arial"/>
                <w:lang w:val="ru-RU"/>
              </w:rPr>
            </w:pPr>
            <w:r w:rsidRPr="005B0217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2247" w:type="dxa"/>
            <w:vAlign w:val="center"/>
          </w:tcPr>
          <w:p w14:paraId="06F88C70" w14:textId="4F70F8B8" w:rsidR="008B7D85" w:rsidRPr="00425C3E" w:rsidRDefault="00D633C9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425C3E" w:rsidRPr="00425C3E" w14:paraId="502A8BAF" w14:textId="77777777" w:rsidTr="001E3237">
        <w:tc>
          <w:tcPr>
            <w:tcW w:w="1104" w:type="dxa"/>
          </w:tcPr>
          <w:p w14:paraId="42906AF9" w14:textId="77777777" w:rsidR="008B7D85" w:rsidRPr="00425C3E" w:rsidRDefault="008B7D85" w:rsidP="008B7D8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4"/>
                <w:szCs w:val="24"/>
              </w:rPr>
            </w:pPr>
            <w:r w:rsidRPr="00425C3E">
              <w:rPr>
                <w:rFonts w:ascii="Arial" w:hAnsi="Arial" w:cs="Arial"/>
                <w:sz w:val="24"/>
                <w:szCs w:val="24"/>
              </w:rPr>
              <w:t>ВКУ2</w:t>
            </w:r>
          </w:p>
        </w:tc>
        <w:tc>
          <w:tcPr>
            <w:tcW w:w="5365" w:type="dxa"/>
            <w:vAlign w:val="center"/>
          </w:tcPr>
          <w:p w14:paraId="3964A16F" w14:textId="77777777" w:rsidR="008B7D85" w:rsidRPr="00425C3E" w:rsidRDefault="008B7D85" w:rsidP="008B7D85">
            <w:pPr>
              <w:rPr>
                <w:rFonts w:ascii="Arial" w:hAnsi="Arial" w:cs="Arial"/>
                <w:bCs/>
                <w:iCs/>
              </w:rPr>
            </w:pPr>
            <w:r w:rsidRPr="00425C3E">
              <w:rPr>
                <w:rFonts w:ascii="Arial" w:hAnsi="Arial" w:cs="Arial"/>
                <w:bCs/>
                <w:i/>
                <w:iCs/>
              </w:rPr>
              <w:t>Вибіркова дисципліна 2</w:t>
            </w:r>
          </w:p>
        </w:tc>
        <w:tc>
          <w:tcPr>
            <w:tcW w:w="1315" w:type="dxa"/>
            <w:vAlign w:val="center"/>
          </w:tcPr>
          <w:p w14:paraId="6491E408" w14:textId="29CB3B58" w:rsidR="008B7D85" w:rsidRPr="005B0217" w:rsidRDefault="00940032" w:rsidP="008B7D85">
            <w:pPr>
              <w:jc w:val="center"/>
              <w:rPr>
                <w:rFonts w:ascii="Arial" w:hAnsi="Arial" w:cs="Arial"/>
              </w:rPr>
            </w:pPr>
            <w:r w:rsidRPr="005B0217">
              <w:rPr>
                <w:rFonts w:ascii="Arial" w:hAnsi="Arial" w:cs="Arial"/>
                <w:lang w:val="ru-RU"/>
              </w:rPr>
              <w:t xml:space="preserve"> 4</w:t>
            </w:r>
          </w:p>
        </w:tc>
        <w:tc>
          <w:tcPr>
            <w:tcW w:w="2247" w:type="dxa"/>
            <w:vAlign w:val="center"/>
          </w:tcPr>
          <w:p w14:paraId="4BE5F666" w14:textId="26456645" w:rsidR="008B7D85" w:rsidRPr="00425C3E" w:rsidRDefault="00D633C9" w:rsidP="008B7D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залік</w:t>
            </w:r>
          </w:p>
        </w:tc>
      </w:tr>
      <w:tr w:rsidR="00425C3E" w:rsidRPr="00425C3E" w14:paraId="6F60C545" w14:textId="77777777" w:rsidTr="001E3237">
        <w:tc>
          <w:tcPr>
            <w:tcW w:w="6469" w:type="dxa"/>
            <w:gridSpan w:val="2"/>
            <w:vAlign w:val="bottom"/>
          </w:tcPr>
          <w:p w14:paraId="0B3D903E" w14:textId="77777777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lang w:val="ru-RU"/>
              </w:rPr>
            </w:pPr>
            <w:r w:rsidRPr="00425C3E">
              <w:rPr>
                <w:rStyle w:val="222"/>
                <w:rFonts w:ascii="Arial" w:hAnsi="Arial" w:cs="Arial"/>
                <w:color w:val="auto"/>
              </w:rPr>
              <w:t>Загальний обсяг вибіркових компонент</w:t>
            </w:r>
          </w:p>
        </w:tc>
        <w:tc>
          <w:tcPr>
            <w:tcW w:w="3562" w:type="dxa"/>
            <w:gridSpan w:val="2"/>
          </w:tcPr>
          <w:p w14:paraId="53D361EE" w14:textId="77777777" w:rsidR="008B7D85" w:rsidRPr="00425C3E" w:rsidRDefault="008B7D85" w:rsidP="008B7D85">
            <w:pPr>
              <w:jc w:val="center"/>
              <w:rPr>
                <w:rFonts w:ascii="Arial" w:hAnsi="Arial" w:cs="Arial"/>
                <w:b/>
              </w:rPr>
            </w:pPr>
            <w:r w:rsidRPr="00425C3E">
              <w:rPr>
                <w:rFonts w:ascii="Arial" w:hAnsi="Arial" w:cs="Arial"/>
                <w:b/>
              </w:rPr>
              <w:t>60</w:t>
            </w:r>
          </w:p>
        </w:tc>
      </w:tr>
      <w:tr w:rsidR="00425C3E" w:rsidRPr="00425C3E" w14:paraId="375BA4CC" w14:textId="77777777" w:rsidTr="001E3237">
        <w:tc>
          <w:tcPr>
            <w:tcW w:w="6469" w:type="dxa"/>
            <w:gridSpan w:val="2"/>
          </w:tcPr>
          <w:p w14:paraId="6E7CD1CA" w14:textId="77777777" w:rsidR="008B7D85" w:rsidRPr="00425C3E" w:rsidRDefault="008B7D85" w:rsidP="008B7D85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lang w:val="ru-RU"/>
              </w:rPr>
            </w:pPr>
            <w:r w:rsidRPr="00425C3E">
              <w:rPr>
                <w:rStyle w:val="222"/>
                <w:rFonts w:ascii="Arial" w:hAnsi="Arial" w:cs="Arial"/>
                <w:color w:val="auto"/>
                <w:sz w:val="22"/>
                <w:szCs w:val="22"/>
              </w:rPr>
              <w:t>ЗАГАЛЬНИЙ ОБСЯГ ОПП</w:t>
            </w:r>
          </w:p>
        </w:tc>
        <w:tc>
          <w:tcPr>
            <w:tcW w:w="3562" w:type="dxa"/>
            <w:gridSpan w:val="2"/>
          </w:tcPr>
          <w:p w14:paraId="4589179C" w14:textId="77777777" w:rsidR="008B7D85" w:rsidRPr="00425C3E" w:rsidRDefault="008B7D85" w:rsidP="008B7D85">
            <w:pPr>
              <w:jc w:val="center"/>
              <w:rPr>
                <w:rFonts w:ascii="Arial" w:hAnsi="Arial" w:cs="Arial"/>
                <w:b/>
              </w:rPr>
            </w:pPr>
            <w:r w:rsidRPr="00425C3E">
              <w:rPr>
                <w:rFonts w:ascii="Arial" w:hAnsi="Arial" w:cs="Arial"/>
                <w:b/>
                <w:sz w:val="22"/>
                <w:szCs w:val="22"/>
                <w:lang w:val="en-US"/>
              </w:rPr>
              <w:t>240</w:t>
            </w:r>
          </w:p>
        </w:tc>
      </w:tr>
    </w:tbl>
    <w:p w14:paraId="6FC1DD95" w14:textId="54C936B8" w:rsidR="001E49BA" w:rsidRPr="00425C3E" w:rsidRDefault="001E49BA">
      <w:pPr>
        <w:spacing w:after="160" w:line="259" w:lineRule="auto"/>
        <w:rPr>
          <w:rFonts w:ascii="Arial" w:eastAsiaTheme="minorHAnsi" w:hAnsi="Arial" w:cs="Arial"/>
          <w:b/>
          <w:lang w:eastAsia="en-US"/>
        </w:rPr>
      </w:pPr>
      <w:r w:rsidRPr="00425C3E">
        <w:rPr>
          <w:rFonts w:ascii="Arial" w:hAnsi="Arial" w:cs="Arial"/>
          <w:b/>
        </w:rPr>
        <w:br w:type="page"/>
      </w:r>
    </w:p>
    <w:p w14:paraId="0B5C5F0F" w14:textId="2F808986" w:rsidR="00A0065F" w:rsidRPr="00425C3E" w:rsidRDefault="00A0065F" w:rsidP="00E7296C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sz w:val="24"/>
          <w:szCs w:val="24"/>
          <w:lang w:val="ru-RU" w:eastAsia="ru-RU"/>
        </w:rPr>
      </w:pPr>
      <w:r w:rsidRPr="00425C3E">
        <w:rPr>
          <w:rFonts w:ascii="Arial" w:hAnsi="Arial" w:cs="Arial"/>
          <w:b/>
          <w:sz w:val="24"/>
          <w:szCs w:val="24"/>
        </w:rPr>
        <w:lastRenderedPageBreak/>
        <w:t>2.2. Структурно-логічна схема</w:t>
      </w:r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>підготовки</w:t>
      </w:r>
      <w:proofErr w:type="spellEnd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>бакалаврів</w:t>
      </w:r>
      <w:proofErr w:type="spellEnd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>освітньо-професійної</w:t>
      </w:r>
      <w:proofErr w:type="spellEnd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="00491622" w:rsidRPr="00425C3E">
        <w:rPr>
          <w:rFonts w:ascii="Arial" w:hAnsi="Arial" w:cs="Arial"/>
          <w:b/>
          <w:sz w:val="24"/>
          <w:szCs w:val="24"/>
          <w:lang w:val="ru-RU" w:eastAsia="ru-RU"/>
        </w:rPr>
        <w:t>програми</w:t>
      </w:r>
      <w:proofErr w:type="spellEnd"/>
    </w:p>
    <w:p w14:paraId="71B76AC2" w14:textId="4853AF03" w:rsidR="00491622" w:rsidRDefault="00491622" w:rsidP="00E7296C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25C3E">
        <w:rPr>
          <w:rFonts w:ascii="Arial" w:hAnsi="Arial" w:cs="Arial"/>
          <w:b/>
          <w:bCs/>
          <w:sz w:val="24"/>
          <w:szCs w:val="24"/>
        </w:rPr>
        <w:t>«Електроенергетика, електротехніка та електромеханіка»</w:t>
      </w:r>
    </w:p>
    <w:p w14:paraId="4D6DDFEE" w14:textId="77777777" w:rsidR="00251102" w:rsidRPr="00425C3E" w:rsidRDefault="00251102" w:rsidP="00E7296C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EC77B52" w14:textId="6113ACD7" w:rsidR="00571646" w:rsidRPr="00425C3E" w:rsidRDefault="00472FD7" w:rsidP="007439A3">
      <w:pPr>
        <w:pStyle w:val="80"/>
        <w:shd w:val="clear" w:color="auto" w:fill="auto"/>
        <w:spacing w:before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object w:dxaOrig="11040" w:dyaOrig="15210" w14:anchorId="36450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663.9pt" o:ole="">
            <v:imagedata r:id="rId13" o:title=""/>
          </v:shape>
          <o:OLEObject Type="Embed" ProgID="Visio.Drawing.15" ShapeID="_x0000_i1025" DrawAspect="Content" ObjectID="_1762954661" r:id="rId14"/>
        </w:object>
      </w:r>
      <w:r w:rsidR="00571646" w:rsidRPr="00425C3E">
        <w:rPr>
          <w:rFonts w:ascii="Arial" w:hAnsi="Arial" w:cs="Arial"/>
          <w:sz w:val="28"/>
          <w:szCs w:val="28"/>
        </w:rPr>
        <w:br w:type="page"/>
      </w:r>
    </w:p>
    <w:p w14:paraId="2BCD9621" w14:textId="77777777" w:rsidR="00571646" w:rsidRPr="00425C3E" w:rsidRDefault="00571646" w:rsidP="00A333A4">
      <w:pPr>
        <w:pStyle w:val="34"/>
        <w:keepNext/>
        <w:keepLines/>
        <w:shd w:val="clear" w:color="auto" w:fill="auto"/>
        <w:tabs>
          <w:tab w:val="left" w:pos="2656"/>
          <w:tab w:val="left" w:pos="5103"/>
        </w:tabs>
        <w:spacing w:after="0" w:line="240" w:lineRule="auto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bookmarkStart w:id="8" w:name="bookmark8"/>
    </w:p>
    <w:p w14:paraId="09052989" w14:textId="77777777" w:rsidR="00A0065F" w:rsidRPr="00425C3E" w:rsidRDefault="00E7296C" w:rsidP="00A333A4">
      <w:pPr>
        <w:pStyle w:val="34"/>
        <w:keepNext/>
        <w:keepLines/>
        <w:shd w:val="clear" w:color="auto" w:fill="auto"/>
        <w:tabs>
          <w:tab w:val="left" w:pos="2656"/>
          <w:tab w:val="left" w:pos="5103"/>
        </w:tabs>
        <w:spacing w:after="0" w:line="240" w:lineRule="auto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 xml:space="preserve">3. </w:t>
      </w:r>
      <w:r w:rsidR="00A0065F" w:rsidRPr="00425C3E">
        <w:rPr>
          <w:rFonts w:ascii="Arial" w:hAnsi="Arial" w:cs="Arial"/>
          <w:sz w:val="28"/>
          <w:szCs w:val="28"/>
        </w:rPr>
        <w:t>Форма атестації здобувачів вищої освіти</w:t>
      </w:r>
      <w:bookmarkEnd w:id="8"/>
    </w:p>
    <w:p w14:paraId="3DB9C4A5" w14:textId="0DBDB30E" w:rsidR="00327609" w:rsidRPr="00425C3E" w:rsidRDefault="00327609" w:rsidP="00327609">
      <w:pPr>
        <w:pStyle w:val="80"/>
        <w:tabs>
          <w:tab w:val="left" w:pos="284"/>
        </w:tabs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bookmark9"/>
      <w:r w:rsidRPr="00425C3E">
        <w:rPr>
          <w:rFonts w:ascii="Arial" w:eastAsia="Times New Roman" w:hAnsi="Arial" w:cs="Arial"/>
          <w:sz w:val="24"/>
          <w:szCs w:val="24"/>
          <w:lang w:eastAsia="ru-RU"/>
        </w:rPr>
        <w:t xml:space="preserve">Атестація випускників за освітньо-професійною програмою «Інжиніринг  електроенергетичних систем з відновлюваними джерелами» спеціальності 141 «Електроенергетика, електротехніка та електромеханіка» здійснюється у формі публічного захисту кваліфікаційного проекту бакалавра та завершується </w:t>
      </w:r>
      <w:proofErr w:type="spellStart"/>
      <w:r w:rsidRPr="00425C3E">
        <w:rPr>
          <w:rFonts w:ascii="Arial" w:eastAsia="Times New Roman" w:hAnsi="Arial" w:cs="Arial"/>
          <w:sz w:val="24"/>
          <w:szCs w:val="24"/>
          <w:lang w:eastAsia="ru-RU"/>
        </w:rPr>
        <w:t>видачею</w:t>
      </w:r>
      <w:proofErr w:type="spellEnd"/>
      <w:r w:rsidRPr="00425C3E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 встановленого зразка про присудження ступеня бакалавра і присвоєнням кваліфікації бакалавр з електроенергетики, електротехніки та електромеханіки за ОПП «Інжиніринг  електроенергетичних систем з відновлюваними джерелами».</w:t>
      </w:r>
    </w:p>
    <w:p w14:paraId="61364559" w14:textId="1AB9BA39" w:rsidR="00F3287B" w:rsidRPr="00425C3E" w:rsidRDefault="00327609" w:rsidP="00327609">
      <w:pPr>
        <w:pStyle w:val="80"/>
        <w:shd w:val="clear" w:color="auto" w:fill="auto"/>
        <w:tabs>
          <w:tab w:val="left" w:pos="284"/>
        </w:tabs>
        <w:spacing w:before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  <w:sectPr w:rsidR="00F3287B" w:rsidRPr="00425C3E" w:rsidSect="00DF0FB8">
          <w:footerReference w:type="default" r:id="rId15"/>
          <w:footerReference w:type="first" r:id="rId16"/>
          <w:pgSz w:w="11906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425C3E">
        <w:rPr>
          <w:rFonts w:ascii="Arial" w:eastAsia="Times New Roman" w:hAnsi="Arial" w:cs="Arial"/>
          <w:sz w:val="24"/>
          <w:szCs w:val="24"/>
          <w:lang w:eastAsia="ru-RU"/>
        </w:rPr>
        <w:t>Атестація здійснюється відкрито і публічно.</w:t>
      </w:r>
    </w:p>
    <w:p w14:paraId="7A0F48BC" w14:textId="77777777" w:rsidR="00A0065F" w:rsidRPr="00425C3E" w:rsidRDefault="00A0065F" w:rsidP="00A0065F">
      <w:pPr>
        <w:pStyle w:val="34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  <w:lang w:eastAsia="ru-RU"/>
        </w:rPr>
      </w:pPr>
      <w:r w:rsidRPr="00425C3E">
        <w:rPr>
          <w:rFonts w:ascii="Arial" w:hAnsi="Arial" w:cs="Arial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425C3E">
        <w:rPr>
          <w:rFonts w:ascii="Arial" w:hAnsi="Arial" w:cs="Arial"/>
          <w:sz w:val="28"/>
          <w:szCs w:val="28"/>
          <w:lang w:eastAsia="ru-RU"/>
        </w:rPr>
        <w:t>компетентностей</w:t>
      </w:r>
      <w:proofErr w:type="spellEnd"/>
    </w:p>
    <w:p w14:paraId="37665998" w14:textId="3554DFBC" w:rsidR="00B62CFA" w:rsidRPr="00425C3E" w:rsidRDefault="00FB1F5B" w:rsidP="00A0065F">
      <w:pPr>
        <w:pStyle w:val="34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компонентам освітньо-професійної</w:t>
      </w:r>
      <w:r w:rsidR="00A0065F" w:rsidRPr="00425C3E">
        <w:rPr>
          <w:rFonts w:ascii="Arial" w:hAnsi="Arial" w:cs="Arial"/>
          <w:sz w:val="28"/>
          <w:szCs w:val="28"/>
        </w:rPr>
        <w:t xml:space="preserve"> програми</w:t>
      </w:r>
      <w:bookmarkEnd w:id="9"/>
    </w:p>
    <w:tbl>
      <w:tblPr>
        <w:tblStyle w:val="af5"/>
        <w:tblW w:w="149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25C3E" w:rsidRPr="00425C3E" w14:paraId="2BDB9791" w14:textId="77777777" w:rsidTr="005C3B90">
        <w:trPr>
          <w:cantSplit/>
          <w:trHeight w:val="906"/>
        </w:trPr>
        <w:tc>
          <w:tcPr>
            <w:tcW w:w="516" w:type="dxa"/>
          </w:tcPr>
          <w:p w14:paraId="4F8D27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753F5E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</w:t>
            </w:r>
          </w:p>
        </w:tc>
        <w:tc>
          <w:tcPr>
            <w:tcW w:w="283" w:type="dxa"/>
            <w:textDirection w:val="btLr"/>
            <w:vAlign w:val="center"/>
          </w:tcPr>
          <w:p w14:paraId="1B1DAD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</w:p>
        </w:tc>
        <w:tc>
          <w:tcPr>
            <w:tcW w:w="283" w:type="dxa"/>
            <w:textDirection w:val="btLr"/>
            <w:vAlign w:val="center"/>
          </w:tcPr>
          <w:p w14:paraId="5C9A2E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ОК3</w:t>
            </w:r>
          </w:p>
        </w:tc>
        <w:tc>
          <w:tcPr>
            <w:tcW w:w="283" w:type="dxa"/>
            <w:textDirection w:val="btLr"/>
            <w:vAlign w:val="center"/>
          </w:tcPr>
          <w:p w14:paraId="21EAAC3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ОК4</w:t>
            </w:r>
          </w:p>
        </w:tc>
        <w:tc>
          <w:tcPr>
            <w:tcW w:w="283" w:type="dxa"/>
            <w:textDirection w:val="btLr"/>
            <w:vAlign w:val="center"/>
          </w:tcPr>
          <w:p w14:paraId="42DDD6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ОК5</w:t>
            </w:r>
          </w:p>
        </w:tc>
        <w:tc>
          <w:tcPr>
            <w:tcW w:w="283" w:type="dxa"/>
            <w:textDirection w:val="btLr"/>
            <w:vAlign w:val="center"/>
          </w:tcPr>
          <w:p w14:paraId="53867D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ОК6</w:t>
            </w:r>
          </w:p>
        </w:tc>
        <w:tc>
          <w:tcPr>
            <w:tcW w:w="283" w:type="dxa"/>
            <w:textDirection w:val="btLr"/>
            <w:vAlign w:val="center"/>
          </w:tcPr>
          <w:p w14:paraId="698371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ОК7</w:t>
            </w:r>
          </w:p>
        </w:tc>
        <w:tc>
          <w:tcPr>
            <w:tcW w:w="283" w:type="dxa"/>
            <w:textDirection w:val="btLr"/>
            <w:vAlign w:val="center"/>
          </w:tcPr>
          <w:p w14:paraId="729343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ОК8</w:t>
            </w:r>
          </w:p>
        </w:tc>
        <w:tc>
          <w:tcPr>
            <w:tcW w:w="283" w:type="dxa"/>
            <w:textDirection w:val="btLr"/>
            <w:vAlign w:val="center"/>
          </w:tcPr>
          <w:p w14:paraId="16A397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ОК9</w:t>
            </w:r>
          </w:p>
        </w:tc>
        <w:tc>
          <w:tcPr>
            <w:tcW w:w="283" w:type="dxa"/>
            <w:textDirection w:val="btLr"/>
            <w:vAlign w:val="center"/>
          </w:tcPr>
          <w:p w14:paraId="1CE5AC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ОК10</w:t>
            </w:r>
          </w:p>
        </w:tc>
        <w:tc>
          <w:tcPr>
            <w:tcW w:w="283" w:type="dxa"/>
            <w:textDirection w:val="btLr"/>
            <w:vAlign w:val="center"/>
          </w:tcPr>
          <w:p w14:paraId="322501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ОК11</w:t>
            </w:r>
          </w:p>
        </w:tc>
        <w:tc>
          <w:tcPr>
            <w:tcW w:w="283" w:type="dxa"/>
            <w:textDirection w:val="btLr"/>
            <w:vAlign w:val="center"/>
          </w:tcPr>
          <w:p w14:paraId="50BF66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ОК12</w:t>
            </w:r>
          </w:p>
        </w:tc>
        <w:tc>
          <w:tcPr>
            <w:tcW w:w="283" w:type="dxa"/>
            <w:textDirection w:val="btLr"/>
            <w:vAlign w:val="center"/>
          </w:tcPr>
          <w:p w14:paraId="59D6BA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ОК13</w:t>
            </w:r>
          </w:p>
        </w:tc>
        <w:tc>
          <w:tcPr>
            <w:tcW w:w="283" w:type="dxa"/>
            <w:textDirection w:val="btLr"/>
            <w:vAlign w:val="center"/>
          </w:tcPr>
          <w:p w14:paraId="1DCF1A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ОК14</w:t>
            </w:r>
          </w:p>
        </w:tc>
        <w:tc>
          <w:tcPr>
            <w:tcW w:w="283" w:type="dxa"/>
            <w:textDirection w:val="btLr"/>
            <w:vAlign w:val="center"/>
          </w:tcPr>
          <w:p w14:paraId="2D3C58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ОК15</w:t>
            </w:r>
          </w:p>
        </w:tc>
        <w:tc>
          <w:tcPr>
            <w:tcW w:w="283" w:type="dxa"/>
            <w:textDirection w:val="btLr"/>
            <w:vAlign w:val="center"/>
          </w:tcPr>
          <w:p w14:paraId="7F16E0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ОК16</w:t>
            </w:r>
          </w:p>
        </w:tc>
        <w:tc>
          <w:tcPr>
            <w:tcW w:w="283" w:type="dxa"/>
            <w:textDirection w:val="btLr"/>
            <w:vAlign w:val="center"/>
          </w:tcPr>
          <w:p w14:paraId="2BAF338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ОК17</w:t>
            </w:r>
          </w:p>
        </w:tc>
        <w:tc>
          <w:tcPr>
            <w:tcW w:w="283" w:type="dxa"/>
            <w:textDirection w:val="btLr"/>
            <w:vAlign w:val="center"/>
          </w:tcPr>
          <w:p w14:paraId="7B581E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ОК18</w:t>
            </w:r>
          </w:p>
        </w:tc>
        <w:tc>
          <w:tcPr>
            <w:tcW w:w="283" w:type="dxa"/>
            <w:textDirection w:val="btLr"/>
            <w:vAlign w:val="center"/>
          </w:tcPr>
          <w:p w14:paraId="7E9AD7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ОК19</w:t>
            </w:r>
          </w:p>
        </w:tc>
        <w:tc>
          <w:tcPr>
            <w:tcW w:w="283" w:type="dxa"/>
            <w:textDirection w:val="btLr"/>
          </w:tcPr>
          <w:p w14:paraId="153732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ОК20</w:t>
            </w:r>
          </w:p>
        </w:tc>
        <w:tc>
          <w:tcPr>
            <w:tcW w:w="283" w:type="dxa"/>
            <w:textDirection w:val="btLr"/>
            <w:vAlign w:val="center"/>
          </w:tcPr>
          <w:p w14:paraId="0190C3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ОК21</w:t>
            </w:r>
          </w:p>
        </w:tc>
        <w:tc>
          <w:tcPr>
            <w:tcW w:w="283" w:type="dxa"/>
            <w:textDirection w:val="btLr"/>
            <w:vAlign w:val="center"/>
          </w:tcPr>
          <w:p w14:paraId="29B492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ОК22</w:t>
            </w:r>
          </w:p>
        </w:tc>
        <w:tc>
          <w:tcPr>
            <w:tcW w:w="283" w:type="dxa"/>
            <w:textDirection w:val="btLr"/>
            <w:vAlign w:val="center"/>
          </w:tcPr>
          <w:p w14:paraId="0F744B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14:paraId="7B92E98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ОК24</w:t>
            </w:r>
          </w:p>
        </w:tc>
        <w:tc>
          <w:tcPr>
            <w:tcW w:w="283" w:type="dxa"/>
            <w:textDirection w:val="btLr"/>
            <w:vAlign w:val="center"/>
          </w:tcPr>
          <w:p w14:paraId="4E14E6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ОК25</w:t>
            </w:r>
          </w:p>
        </w:tc>
        <w:tc>
          <w:tcPr>
            <w:tcW w:w="283" w:type="dxa"/>
            <w:textDirection w:val="btLr"/>
            <w:vAlign w:val="center"/>
          </w:tcPr>
          <w:p w14:paraId="12E8E1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ОК26</w:t>
            </w:r>
          </w:p>
        </w:tc>
        <w:tc>
          <w:tcPr>
            <w:tcW w:w="283" w:type="dxa"/>
            <w:textDirection w:val="btLr"/>
            <w:vAlign w:val="center"/>
          </w:tcPr>
          <w:p w14:paraId="0B11A8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283" w:type="dxa"/>
            <w:textDirection w:val="btLr"/>
          </w:tcPr>
          <w:p w14:paraId="3F69A8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ОК28</w:t>
            </w:r>
          </w:p>
        </w:tc>
        <w:tc>
          <w:tcPr>
            <w:tcW w:w="283" w:type="dxa"/>
            <w:textDirection w:val="btLr"/>
            <w:vAlign w:val="center"/>
          </w:tcPr>
          <w:p w14:paraId="537BFB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ОКУ1</w:t>
            </w:r>
          </w:p>
        </w:tc>
        <w:tc>
          <w:tcPr>
            <w:tcW w:w="283" w:type="dxa"/>
            <w:textDirection w:val="btLr"/>
            <w:vAlign w:val="center"/>
          </w:tcPr>
          <w:p w14:paraId="56752C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ОКУ2</w:t>
            </w:r>
          </w:p>
        </w:tc>
        <w:tc>
          <w:tcPr>
            <w:tcW w:w="283" w:type="dxa"/>
            <w:textDirection w:val="btLr"/>
            <w:vAlign w:val="center"/>
          </w:tcPr>
          <w:p w14:paraId="683120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14:paraId="3FBE4D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14:paraId="02A6A5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4E227F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ВК1.1</w:t>
            </w:r>
          </w:p>
        </w:tc>
        <w:tc>
          <w:tcPr>
            <w:tcW w:w="283" w:type="dxa"/>
            <w:textDirection w:val="btLr"/>
            <w:vAlign w:val="center"/>
          </w:tcPr>
          <w:p w14:paraId="1C8B03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ВК1.2</w:t>
            </w:r>
          </w:p>
        </w:tc>
        <w:tc>
          <w:tcPr>
            <w:tcW w:w="283" w:type="dxa"/>
            <w:textDirection w:val="btLr"/>
            <w:vAlign w:val="center"/>
          </w:tcPr>
          <w:p w14:paraId="1C102D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ВК1.3</w:t>
            </w:r>
          </w:p>
        </w:tc>
        <w:tc>
          <w:tcPr>
            <w:tcW w:w="283" w:type="dxa"/>
            <w:textDirection w:val="btLr"/>
            <w:vAlign w:val="center"/>
          </w:tcPr>
          <w:p w14:paraId="33AC19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ВК.1.4</w:t>
            </w:r>
          </w:p>
        </w:tc>
        <w:tc>
          <w:tcPr>
            <w:tcW w:w="283" w:type="dxa"/>
            <w:textDirection w:val="btLr"/>
            <w:vAlign w:val="center"/>
          </w:tcPr>
          <w:p w14:paraId="6C60C7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ВК.1.5</w:t>
            </w:r>
          </w:p>
        </w:tc>
        <w:tc>
          <w:tcPr>
            <w:tcW w:w="283" w:type="dxa"/>
            <w:textDirection w:val="btLr"/>
            <w:vAlign w:val="center"/>
          </w:tcPr>
          <w:p w14:paraId="57DAFC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ВК.1.6</w:t>
            </w:r>
          </w:p>
        </w:tc>
        <w:tc>
          <w:tcPr>
            <w:tcW w:w="283" w:type="dxa"/>
            <w:textDirection w:val="btLr"/>
            <w:vAlign w:val="center"/>
          </w:tcPr>
          <w:p w14:paraId="07258E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ВК.1.7</w:t>
            </w:r>
          </w:p>
        </w:tc>
        <w:tc>
          <w:tcPr>
            <w:tcW w:w="283" w:type="dxa"/>
            <w:textDirection w:val="btLr"/>
            <w:vAlign w:val="center"/>
          </w:tcPr>
          <w:p w14:paraId="46E50B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ВК1.8</w:t>
            </w:r>
          </w:p>
        </w:tc>
        <w:tc>
          <w:tcPr>
            <w:tcW w:w="283" w:type="dxa"/>
            <w:textDirection w:val="btLr"/>
            <w:vAlign w:val="center"/>
          </w:tcPr>
          <w:p w14:paraId="5BE86F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ВК1.9</w:t>
            </w:r>
          </w:p>
        </w:tc>
        <w:tc>
          <w:tcPr>
            <w:tcW w:w="283" w:type="dxa"/>
            <w:textDirection w:val="btLr"/>
            <w:vAlign w:val="center"/>
          </w:tcPr>
          <w:p w14:paraId="7F0156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ВК2.1</w:t>
            </w:r>
          </w:p>
        </w:tc>
        <w:tc>
          <w:tcPr>
            <w:tcW w:w="283" w:type="dxa"/>
            <w:textDirection w:val="btLr"/>
            <w:vAlign w:val="center"/>
          </w:tcPr>
          <w:p w14:paraId="7168DA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ВК2.2</w:t>
            </w:r>
          </w:p>
        </w:tc>
        <w:tc>
          <w:tcPr>
            <w:tcW w:w="283" w:type="dxa"/>
            <w:textDirection w:val="btLr"/>
            <w:vAlign w:val="center"/>
          </w:tcPr>
          <w:p w14:paraId="5EA3FA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ВК2.3</w:t>
            </w:r>
          </w:p>
        </w:tc>
        <w:tc>
          <w:tcPr>
            <w:tcW w:w="283" w:type="dxa"/>
            <w:textDirection w:val="btLr"/>
            <w:vAlign w:val="center"/>
          </w:tcPr>
          <w:p w14:paraId="53BC04CF" w14:textId="77777777" w:rsidR="00041E5D" w:rsidRPr="00425C3E" w:rsidRDefault="00041E5D" w:rsidP="005C3B90">
            <w:pPr>
              <w:pStyle w:val="34"/>
              <w:shd w:val="clear" w:color="auto" w:fill="auto"/>
              <w:tabs>
                <w:tab w:val="left" w:pos="189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ВК2.4</w:t>
            </w:r>
          </w:p>
        </w:tc>
        <w:tc>
          <w:tcPr>
            <w:tcW w:w="283" w:type="dxa"/>
            <w:textDirection w:val="btLr"/>
            <w:vAlign w:val="center"/>
          </w:tcPr>
          <w:p w14:paraId="6F1155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ВК2.5</w:t>
            </w:r>
          </w:p>
        </w:tc>
        <w:tc>
          <w:tcPr>
            <w:tcW w:w="283" w:type="dxa"/>
            <w:textDirection w:val="btLr"/>
            <w:vAlign w:val="center"/>
          </w:tcPr>
          <w:p w14:paraId="070494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ВК2.6</w:t>
            </w:r>
          </w:p>
        </w:tc>
        <w:tc>
          <w:tcPr>
            <w:tcW w:w="283" w:type="dxa"/>
            <w:textDirection w:val="btLr"/>
            <w:vAlign w:val="center"/>
          </w:tcPr>
          <w:p w14:paraId="55B9F46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ВК2.7</w:t>
            </w:r>
          </w:p>
        </w:tc>
        <w:tc>
          <w:tcPr>
            <w:tcW w:w="283" w:type="dxa"/>
            <w:textDirection w:val="btLr"/>
            <w:vAlign w:val="center"/>
          </w:tcPr>
          <w:p w14:paraId="59E240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ВК2.8</w:t>
            </w:r>
          </w:p>
        </w:tc>
        <w:tc>
          <w:tcPr>
            <w:tcW w:w="283" w:type="dxa"/>
            <w:textDirection w:val="btLr"/>
            <w:vAlign w:val="center"/>
          </w:tcPr>
          <w:p w14:paraId="57E29E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ВК2.9</w:t>
            </w:r>
          </w:p>
        </w:tc>
      </w:tr>
      <w:tr w:rsidR="00425C3E" w:rsidRPr="00425C3E" w14:paraId="6C2C8767" w14:textId="77777777" w:rsidTr="005C3B90">
        <w:trPr>
          <w:trHeight w:val="198"/>
        </w:trPr>
        <w:tc>
          <w:tcPr>
            <w:tcW w:w="516" w:type="dxa"/>
            <w:vAlign w:val="center"/>
          </w:tcPr>
          <w:p w14:paraId="225260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ЗК1</w:t>
            </w:r>
          </w:p>
        </w:tc>
        <w:tc>
          <w:tcPr>
            <w:tcW w:w="283" w:type="dxa"/>
            <w:vAlign w:val="center"/>
          </w:tcPr>
          <w:p w14:paraId="4D4846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8CF01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87D403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81584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C9957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1AF8C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6BE9C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990F3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8D1E71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79B91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617CF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A8AC0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7F602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3D22F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18623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1FE05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91F09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6B4F2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6C6A6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DDF42B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0EFE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F58CC3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C9FE6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D5E5C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80B35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11ED2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68149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8EB27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046F8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DB7C5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E21980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9D1E7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49B06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</w:tcPr>
          <w:p w14:paraId="4A5D7E8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FCB2D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ABAC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5012C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228D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DA2D2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6269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C74BB0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38736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1B031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F68CC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26FB2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2124DE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34422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7F481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A05B1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77810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2F787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3683BA9B" w14:textId="77777777" w:rsidTr="005C3B90">
        <w:trPr>
          <w:trHeight w:val="198"/>
        </w:trPr>
        <w:tc>
          <w:tcPr>
            <w:tcW w:w="516" w:type="dxa"/>
            <w:shd w:val="clear" w:color="auto" w:fill="FFF2CC" w:themeFill="accent4" w:themeFillTint="33"/>
          </w:tcPr>
          <w:p w14:paraId="03535A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ЗК2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2FB18FB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9E2484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8FBA78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955E6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F708A5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B77DC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05FBE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40FCC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D2A98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639A4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C7310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5435C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446B18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714BA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1462D8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C4E9B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EAF203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F748F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5A7F12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6DB1E6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F2A99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05591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DA8BE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DA4578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4BFE5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D3AC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1389A3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2253C0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21A04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B3AAA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4B153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1DE86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CF9E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77FFBE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949C0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D5DAE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DF2A06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011A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563E8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4E195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D1E19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6CA46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9043B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274DD2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8545D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  <w:vAlign w:val="center"/>
          </w:tcPr>
          <w:p w14:paraId="47A27C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F92B6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A78B9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46EDC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C0FBF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326E7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1A3D916E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769A931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ЗК3</w:t>
            </w:r>
          </w:p>
        </w:tc>
        <w:tc>
          <w:tcPr>
            <w:tcW w:w="283" w:type="dxa"/>
            <w:shd w:val="clear" w:color="auto" w:fill="auto"/>
          </w:tcPr>
          <w:p w14:paraId="230AB2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67FE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9A96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998E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EF0B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A32E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370B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CFFC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1E34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E2F5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4DF97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B13D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8602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1715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AADAC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C26A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47F8E2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7E291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FB41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1C1F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0454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341E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8E31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1980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60D8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6146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D511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51B07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0DE0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6E6B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B2016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063B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F1D290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BBAC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D035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B037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F5F7A7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CE9CD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6FDA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30C7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06308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44C9D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FF8F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1ECC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E9DAC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1E6436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B4C8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6B30F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42BE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9848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246B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58E5FB85" w14:textId="77777777" w:rsidTr="005C3B90">
        <w:trPr>
          <w:trHeight w:val="198"/>
        </w:trPr>
        <w:tc>
          <w:tcPr>
            <w:tcW w:w="516" w:type="dxa"/>
            <w:shd w:val="clear" w:color="auto" w:fill="FBE4D5" w:themeFill="accent2" w:themeFillTint="33"/>
          </w:tcPr>
          <w:p w14:paraId="4700E0B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ЗК4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07B95E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D7DE4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1B6E5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0894A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DF20E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A18C1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2D2A3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5D3E8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D9341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53F964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37507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BAF53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0143D6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38559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DD250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857FE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2D383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76206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6B2A0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DC530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0E6BB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EA658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E9FF8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A0B75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49AFC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8D809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2F1C15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F928C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414CF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D79C73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3DB3B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7C02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3C6B63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EC549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1AC9B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5D49F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8FDED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08304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D55EC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45944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FABECE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1ACF8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3C117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1BACB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615E2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14:paraId="609D26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7D422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02D4B7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4B5C0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A86E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7B4A9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4D7D6873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9EF14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ЗК5</w:t>
            </w:r>
          </w:p>
        </w:tc>
        <w:tc>
          <w:tcPr>
            <w:tcW w:w="283" w:type="dxa"/>
            <w:shd w:val="clear" w:color="auto" w:fill="auto"/>
          </w:tcPr>
          <w:p w14:paraId="3401B7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F759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3FAF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4B2B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DDE6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EFA8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1EF6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DC12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B08F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81B3F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E25E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3E15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BB4E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B69B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6A61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196F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D7B4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42EF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F3CA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AD5E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1337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34BB9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B219C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76B7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7065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EF42E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AC5C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53D3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5E67C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63E7C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365D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9B63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35D7E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EA986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8B4A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A95E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8885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E7F65A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6C52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9E0D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06B0E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1CBC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8608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F798A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A72B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C373E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5A9C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545B4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25F3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0CEE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2564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152F3730" w14:textId="77777777" w:rsidTr="005C3B90">
        <w:trPr>
          <w:trHeight w:val="198"/>
        </w:trPr>
        <w:tc>
          <w:tcPr>
            <w:tcW w:w="516" w:type="dxa"/>
            <w:shd w:val="clear" w:color="auto" w:fill="FFFF00"/>
          </w:tcPr>
          <w:p w14:paraId="5F1CD0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ЗК6</w:t>
            </w:r>
          </w:p>
        </w:tc>
        <w:tc>
          <w:tcPr>
            <w:tcW w:w="283" w:type="dxa"/>
            <w:shd w:val="clear" w:color="auto" w:fill="FFFF00"/>
          </w:tcPr>
          <w:p w14:paraId="6F695F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87BBF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E729B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DBB40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39887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D8041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C4D5E9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F3224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1A235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6E58C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F4407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FF080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88984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EB1AD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151CE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A69A7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25493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1A450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7BED7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F6C58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A8F2C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1A7A1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6F107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7ADAA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C816F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CAEB5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577CA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FA9EA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48818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40DCF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0E42C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C7C097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D8484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2FCBEF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DB57A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63735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F12C2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DC073E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B2C06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30B70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8FA0B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B9612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74E66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5CB642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6CEDCC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  <w:vAlign w:val="center"/>
          </w:tcPr>
          <w:p w14:paraId="38F799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DD239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4E4CE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8DD23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6B606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02C79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3255F07F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4F64E4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ЗК7</w:t>
            </w:r>
          </w:p>
        </w:tc>
        <w:tc>
          <w:tcPr>
            <w:tcW w:w="283" w:type="dxa"/>
            <w:shd w:val="clear" w:color="auto" w:fill="auto"/>
          </w:tcPr>
          <w:p w14:paraId="6C959E2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E21B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73C97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79EE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ACAB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5329F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20A9A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CDFA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035C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FC9C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D1F20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E3093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88D4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4144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6DB8D6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FCD29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C38E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5479C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493B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F8D82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E22A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92F3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5A168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36D28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3880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9482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4671E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305A4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8438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6B54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8997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E807E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282B1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E409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3B589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C189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BFBB0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77F5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02F1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DFDCC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AD012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4117A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9B11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F9CF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AAC5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5A9E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387D7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53ED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CF92D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408C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6D5B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3D630F7D" w14:textId="77777777" w:rsidTr="005C3B90">
        <w:trPr>
          <w:trHeight w:val="198"/>
        </w:trPr>
        <w:tc>
          <w:tcPr>
            <w:tcW w:w="516" w:type="dxa"/>
            <w:shd w:val="clear" w:color="auto" w:fill="C5E0B3" w:themeFill="accent6" w:themeFillTint="66"/>
          </w:tcPr>
          <w:p w14:paraId="25F814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ЗК8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14:paraId="393551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D79E2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7F53C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61254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852D1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C36AE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8DDF7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6630B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10CB37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F2248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15558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23ECD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E6A48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E6D44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10D986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404622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7350B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916E2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E0AA7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9C9E5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217331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B514A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8A580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6043601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13C981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47472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14:paraId="7261136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C5E0B3" w:themeFill="accent6" w:themeFillTint="66"/>
          </w:tcPr>
          <w:p w14:paraId="1132DA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66EC60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1533B4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BA498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48D22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657E1C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2247D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CE50B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9EBFB1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2D0CB7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5BF476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C67D2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60A27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E9E9A0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58829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03B0ED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5842D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2AD0610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  <w:vAlign w:val="center"/>
          </w:tcPr>
          <w:p w14:paraId="17282C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B3F2E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41F01F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3407E9F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2EA7F7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5E0B3" w:themeFill="accent6" w:themeFillTint="66"/>
          </w:tcPr>
          <w:p w14:paraId="7CBEC3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56AFF750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1C5603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ЗК9</w:t>
            </w:r>
          </w:p>
        </w:tc>
        <w:tc>
          <w:tcPr>
            <w:tcW w:w="283" w:type="dxa"/>
            <w:shd w:val="clear" w:color="auto" w:fill="auto"/>
          </w:tcPr>
          <w:p w14:paraId="2ADAD8A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B775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2A98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3050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A98E9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50CD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1E3D3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22EC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2DB0F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FA56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D3B3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A0D7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6F9A0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75EE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3AD9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6C9BA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40914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7632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7692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E85A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FD220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43E7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16CC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A512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B44B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B423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D453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92871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558A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FB2D2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A33AE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ABEA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599B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B01A2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E826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07CE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9977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89F51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8D39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DBD15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FA70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BEFC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DE956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A08A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EBA2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2C91B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2925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D8C9E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A4F7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C1A5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F1E3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398A6688" w14:textId="77777777" w:rsidTr="005C3B90">
        <w:trPr>
          <w:trHeight w:val="198"/>
        </w:trPr>
        <w:tc>
          <w:tcPr>
            <w:tcW w:w="516" w:type="dxa"/>
            <w:shd w:val="clear" w:color="auto" w:fill="DEEAF6" w:themeFill="accent1" w:themeFillTint="33"/>
          </w:tcPr>
          <w:p w14:paraId="37AFA2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ЗК10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68099F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42E8B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8A7AB2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35D560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EBAFF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6ED5A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AC6A3C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1859C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DD95A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6752B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80CBC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BAE9C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4BA87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2EA45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074597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A9982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E3D9D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CCBE8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59077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23633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46691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DDF63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DFAD2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A5C989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D5636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F62FF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3F1FA9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52677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FC9EA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102337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2141A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484DC3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A63A6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C022E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ABF01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CAE2D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106AB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80141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3362E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092C1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91759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FCF38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BB6F7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54530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A5229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  <w:vAlign w:val="center"/>
          </w:tcPr>
          <w:p w14:paraId="4CFD19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4D4D8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490AA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CE3C8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99B9B0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197D9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06652234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D8C54F0" w14:textId="0464BE30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К1</w:t>
            </w:r>
          </w:p>
        </w:tc>
        <w:tc>
          <w:tcPr>
            <w:tcW w:w="283" w:type="dxa"/>
            <w:shd w:val="clear" w:color="auto" w:fill="auto"/>
          </w:tcPr>
          <w:p w14:paraId="5BA33E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AEE5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A70A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53A0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4A4985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8774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80D8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DF35E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867D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7B60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352F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5F1B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B399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23DF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30CF0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8379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E7EF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E397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4ACF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0E08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7B0C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490E9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6485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5E96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C6AD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D0889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A0C52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B86A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E8B0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CBB1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6286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EC5356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E9F207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AE34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1B2B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6285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AA0ED7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C27F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A0C9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601C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439F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49AE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C525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35DC5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4529A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FF9F5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4351BC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C4894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D2E7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08AF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4C7D0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5924EA4F" w14:textId="77777777" w:rsidTr="005C3B90">
        <w:trPr>
          <w:trHeight w:val="198"/>
        </w:trPr>
        <w:tc>
          <w:tcPr>
            <w:tcW w:w="516" w:type="dxa"/>
            <w:shd w:val="clear" w:color="auto" w:fill="FFF2CC" w:themeFill="accent4" w:themeFillTint="33"/>
          </w:tcPr>
          <w:p w14:paraId="70DDE241" w14:textId="3CFECEE9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К2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0B3DCEC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5D316E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4C64FF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59BBA5E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ED96C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6144C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3C99E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38DD25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6E7932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D05F3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866B9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7F17A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5E918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A68F4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77F24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3AA2C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282F74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554FD2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88017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50730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FEB25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B14BD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5C8D7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64FA15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912C5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03010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F0621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94E56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D6035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F0130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BB3ED3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A0A8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E63AB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0C621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BFA0C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2C9FA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99CDB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18EF2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3E9BD7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9171E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6EDB1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7C870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F82A5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20DBE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44071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  <w:vAlign w:val="center"/>
          </w:tcPr>
          <w:p w14:paraId="5758D71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63FC5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77D12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439358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1C6F9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952D0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30455D4E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783DC1F8" w14:textId="4704F53A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К3</w:t>
            </w:r>
          </w:p>
        </w:tc>
        <w:tc>
          <w:tcPr>
            <w:tcW w:w="283" w:type="dxa"/>
            <w:shd w:val="clear" w:color="auto" w:fill="auto"/>
          </w:tcPr>
          <w:p w14:paraId="74474F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B4D2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A04122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38C5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F6B7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E0F1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A876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CB55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78A09F7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123E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F547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BBB21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6AC64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E922F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3DCF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34AA4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9B1B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68BC9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BC82D3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7A3A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12D51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8D8C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4818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E6B6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FBF0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50F6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1C07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B6628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2DF0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2760B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59AE5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7488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A946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134F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7D6F5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897B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4FB1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965C7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9861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E026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29BB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1396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7055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92B4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7F309F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734E2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D8A74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AFCA9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FCE9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A399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52E5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04CEA052" w14:textId="77777777" w:rsidTr="005C3B90">
        <w:trPr>
          <w:trHeight w:val="198"/>
        </w:trPr>
        <w:tc>
          <w:tcPr>
            <w:tcW w:w="516" w:type="dxa"/>
            <w:shd w:val="clear" w:color="auto" w:fill="FBE4D5" w:themeFill="accent2" w:themeFillTint="33"/>
          </w:tcPr>
          <w:p w14:paraId="70194FA7" w14:textId="5BC5957F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К4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16119D1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CC4A36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EBE29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05730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BFF09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21347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8B466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BD47B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18936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57EDFE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603655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F85EF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04818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8F264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61187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9977F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40A43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8CA7B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AF781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41F9E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C21C37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653A6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23513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938E2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65E9D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6DCD12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050B9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3E4B3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7D578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38E3C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2AFF6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38C0B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EB28C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2CE39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7B13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8B56A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2B3AA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19C23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E10A4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F7FA8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F7619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0BAA0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2AA2F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5EEEA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9A8CA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14:paraId="0B7857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2B881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5874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B87D8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57C9E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8DD17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3324B27C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5E91926" w14:textId="4A331846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К5</w:t>
            </w:r>
          </w:p>
        </w:tc>
        <w:tc>
          <w:tcPr>
            <w:tcW w:w="283" w:type="dxa"/>
            <w:shd w:val="clear" w:color="auto" w:fill="auto"/>
          </w:tcPr>
          <w:p w14:paraId="5A7672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12FB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3EB2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5D49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E99D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3CDB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BBC49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4C97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5160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008F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97E4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D2B0E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27E80E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891E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366F2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F5FBD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EFF22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2873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E74A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0F2C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53D75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D15A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8CF1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50861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88CD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46C9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B3C0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E504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E18A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97D6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1E5D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AE5AD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4083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090C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2B6D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9073B4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579B8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ACEE4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3DE1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11FE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4BD2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BE59D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E7D8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77CC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5DC4E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FC0BD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3FD50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BDBFA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28F0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ABF8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7810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32C45C51" w14:textId="77777777" w:rsidTr="005C3B90">
        <w:trPr>
          <w:trHeight w:val="198"/>
        </w:trPr>
        <w:tc>
          <w:tcPr>
            <w:tcW w:w="516" w:type="dxa"/>
            <w:shd w:val="clear" w:color="auto" w:fill="FFFF00"/>
          </w:tcPr>
          <w:p w14:paraId="21E01FA2" w14:textId="4F345A80" w:rsidR="00041E5D" w:rsidRPr="00425C3E" w:rsidRDefault="00940032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С</w:t>
            </w:r>
            <w:r w:rsidR="00041E5D" w:rsidRPr="00425C3E">
              <w:rPr>
                <w:rFonts w:ascii="Arial" w:hAnsi="Arial" w:cs="Arial"/>
                <w:sz w:val="16"/>
                <w:szCs w:val="16"/>
              </w:rPr>
              <w:t>К6</w:t>
            </w:r>
          </w:p>
        </w:tc>
        <w:tc>
          <w:tcPr>
            <w:tcW w:w="283" w:type="dxa"/>
            <w:shd w:val="clear" w:color="auto" w:fill="FFFF00"/>
          </w:tcPr>
          <w:p w14:paraId="2E2A42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645E8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2EC42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CB7AC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D5738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62874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903101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58DBC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299826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D0523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92A95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1BA27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D8D7B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67D677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9B340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CC3B6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5B4DC3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51433D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1B88007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B85C7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65346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3B83B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DC835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4B61D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984FA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D88E4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7A90F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BD370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99D18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AC41D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09CA7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4D23F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0E389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542B59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E244B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16E9F5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BE49B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4C3E0D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398581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6774D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9F76C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415CD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37626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6A7A3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682500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  <w:vAlign w:val="center"/>
          </w:tcPr>
          <w:p w14:paraId="6E99D5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EA392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42C2C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DAE6E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7D712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0FE9C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425C3E" w:rsidRPr="00425C3E" w14:paraId="244ABC16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32164AE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ФК7</w:t>
            </w:r>
          </w:p>
        </w:tc>
        <w:tc>
          <w:tcPr>
            <w:tcW w:w="283" w:type="dxa"/>
            <w:shd w:val="clear" w:color="auto" w:fill="auto"/>
          </w:tcPr>
          <w:p w14:paraId="1C44FBC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D7AE1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2B87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705E2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7D97F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0A91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763A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A0CC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C47E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42A9E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0140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52329B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0354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C7CD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2361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3714E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DC04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B875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27A68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F914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9DD9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49B9B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0B366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7D78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963E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F9B1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52E1C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4FD33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B2BC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057E6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CDF2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EC73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1582A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4126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07063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B88A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B73B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8312E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79AC1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25CAFB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71359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C63F14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2C09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83FB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F605D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E2DE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408AA1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5771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2B0EA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2571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6E44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2CE2F183" w14:textId="77777777" w:rsidTr="005C3B90">
        <w:trPr>
          <w:trHeight w:val="198"/>
        </w:trPr>
        <w:tc>
          <w:tcPr>
            <w:tcW w:w="516" w:type="dxa"/>
            <w:shd w:val="clear" w:color="auto" w:fill="DEEAF6" w:themeFill="accent1" w:themeFillTint="33"/>
          </w:tcPr>
          <w:p w14:paraId="621E60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ФК8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426128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45463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4818D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91714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5709B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BFA91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6BC2E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C5F06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4907A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5B5CE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AC9F1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051BCF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ACB940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EFB3F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7D0C1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E912B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23FBE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268C5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8667A8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E78B1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73A23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C69BA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F12BC6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CD323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B1300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13089DA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C93E7C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12EAE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6F3F6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833A1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FCC3A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8EC8C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5CB62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692CBA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89C46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E4A4F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3DDC2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D713D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C420F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D5586A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51CBE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AB656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02F77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81809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D3DB7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  <w:vAlign w:val="center"/>
          </w:tcPr>
          <w:p w14:paraId="53C3C6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89555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3EADF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49A9B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A5B50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C329D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7E953C0D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1957ED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ФК9</w:t>
            </w:r>
          </w:p>
        </w:tc>
        <w:tc>
          <w:tcPr>
            <w:tcW w:w="283" w:type="dxa"/>
            <w:shd w:val="clear" w:color="auto" w:fill="auto"/>
          </w:tcPr>
          <w:p w14:paraId="5D4BC3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998A0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521D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4CCA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01C30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A4C4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0604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F037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8935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DABC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88D1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DE84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8DDD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9819C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4C24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2C4E9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CF14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45D3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DAFDA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A426A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035B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E278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3F9F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7ACEBA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7D726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DDE2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23DA8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27770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184B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270A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AD3D4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8BCB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D1746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FD54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98B2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0D0A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1463F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F567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9046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EEAF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3D6DC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D384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9FB3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AD2D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C562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B5858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3A64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21D8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8C00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4F620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4FD4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6E3202E7" w14:textId="77777777" w:rsidTr="005C3B90">
        <w:trPr>
          <w:trHeight w:val="198"/>
        </w:trPr>
        <w:tc>
          <w:tcPr>
            <w:tcW w:w="516" w:type="dxa"/>
          </w:tcPr>
          <w:p w14:paraId="3E2DB2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ФК10</w:t>
            </w:r>
          </w:p>
        </w:tc>
        <w:tc>
          <w:tcPr>
            <w:tcW w:w="283" w:type="dxa"/>
          </w:tcPr>
          <w:p w14:paraId="7A2531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FE1A3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5C86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9F32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C56173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C450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52E8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AC051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FCD8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FE66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EB4FD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7EE8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FA100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E99FD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4AEA2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AAA12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98492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DFF02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B055E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80884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9C023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B1BC1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2DB081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7D33E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</w:tcPr>
          <w:p w14:paraId="5E1CA7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C5D08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82E6B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7EEA4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92DBB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A89A9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E3C00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EDB49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9E4A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C9901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4E1FC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C9DAC6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7EAC3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45543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6166C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3B4C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EE113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B0E1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BB5A8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3076F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F567B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3D0A9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712A6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796E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A9327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A4C67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2673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1160C163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FA646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ФК11</w:t>
            </w:r>
          </w:p>
        </w:tc>
        <w:tc>
          <w:tcPr>
            <w:tcW w:w="283" w:type="dxa"/>
            <w:shd w:val="clear" w:color="auto" w:fill="auto"/>
          </w:tcPr>
          <w:p w14:paraId="78E90D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FB8E1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BEA6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023D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0C4A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A392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29FD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01B2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E24A9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8FF5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C71A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152B0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3B7C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2D32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DFA42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D1BC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D2696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C5879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2B7D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84AA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8B43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9D3A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D114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101F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A3BC9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872CD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CF5C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1181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9C05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8170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C088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D2EA7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EE968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10C2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0881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8503C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2106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30438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029B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0A13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8ACE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7C2644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1A8F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0DDB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7AC17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002BF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82A9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9C271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93C5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FCDE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EC96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04C7BD1F" w14:textId="77777777" w:rsidTr="005C3B90">
        <w:trPr>
          <w:trHeight w:val="198"/>
        </w:trPr>
        <w:tc>
          <w:tcPr>
            <w:tcW w:w="516" w:type="dxa"/>
            <w:shd w:val="clear" w:color="auto" w:fill="FFF2CC" w:themeFill="accent4" w:themeFillTint="33"/>
          </w:tcPr>
          <w:p w14:paraId="47E7A0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ФК12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1C1458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38C0C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ECF94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C8C66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14AB0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9638D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B45B77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C9B3C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A66009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63067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A100A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4727F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794D9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046A19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570E1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6962D3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A522F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4DE731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961CE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82A42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84EC5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0F775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7114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D3D5F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67A3F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AD6BA2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AAF45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10929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7924D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2C4BE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0D533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E2EE1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79C57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3C706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55B8A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3DC85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DFA39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38806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5476C9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C120C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B8711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7B287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6F530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750CD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1F013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  <w:vAlign w:val="center"/>
          </w:tcPr>
          <w:p w14:paraId="6231E6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2F6914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D4997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B53F3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EB6CC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5C655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1E3D92BC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7DAEFA2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ФК13</w:t>
            </w:r>
          </w:p>
        </w:tc>
        <w:tc>
          <w:tcPr>
            <w:tcW w:w="283" w:type="dxa"/>
            <w:shd w:val="clear" w:color="auto" w:fill="auto"/>
          </w:tcPr>
          <w:p w14:paraId="3CC02E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C0AC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A227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D936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1147A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DF5D6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437A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CAB4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96D55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84E7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FC4BE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D7F1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6206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95B0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AA426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C2AA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1CBA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1A50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96C3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E6962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1B9E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ABCE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30E6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00C67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6F468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57AC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7D4AD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AC59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0446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0BBA9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013E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CCFD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386F4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12FD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F92C1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1374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7590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3B33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84217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7C3A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CAD7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B112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E1D18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342B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5878B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FEC4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D775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FCD12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572A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FFF82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45F10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1505C470" w14:textId="77777777" w:rsidTr="005C3B90">
        <w:trPr>
          <w:trHeight w:val="198"/>
        </w:trPr>
        <w:tc>
          <w:tcPr>
            <w:tcW w:w="516" w:type="dxa"/>
            <w:shd w:val="clear" w:color="auto" w:fill="FBE4D5" w:themeFill="accent2" w:themeFillTint="33"/>
          </w:tcPr>
          <w:p w14:paraId="3B32F8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ФК14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2D6CC98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17B862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AD543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29708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73E7D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3545A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6227F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48AFE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35AFE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4E592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6280E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79C4AE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95F3B6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576B5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61492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E5167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3EBDC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A81A3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A768D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612CA0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816A3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79A6E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A7B89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0659B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51186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562A4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0A0677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4AD33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3AC83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3D9F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30B1E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CA93B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366CF3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A28DC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C8DF1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C6FF5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E37EA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2352B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CC45B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409F2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A10A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92EE9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7C43ED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2EAC8B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C71EC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14:paraId="297D3E6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4D0C6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85CBD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8ED00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747B5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14F84F4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5FBD7C9B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194DC3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ФК15</w:t>
            </w:r>
          </w:p>
        </w:tc>
        <w:tc>
          <w:tcPr>
            <w:tcW w:w="283" w:type="dxa"/>
            <w:shd w:val="clear" w:color="auto" w:fill="auto"/>
          </w:tcPr>
          <w:p w14:paraId="57490B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5C59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F460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F188E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0F89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0E83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D6AA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4585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26A5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9A98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D707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5270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B6A1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E6B32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852A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C7437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746C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7BC1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A949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6A9F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81F0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FF43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6C8E3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3D87A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2EFCF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FEFE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586DD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EE936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9A02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5FD7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E0D6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973B8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D37D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8B91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5508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2BAE6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6CDEB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E196E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66FC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F759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262AAA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C8D4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9DB6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64D4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33F94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0F019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0B45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82C5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EB705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B4180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F68E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124B1A22" w14:textId="77777777" w:rsidTr="005C3B90">
        <w:trPr>
          <w:trHeight w:val="198"/>
        </w:trPr>
        <w:tc>
          <w:tcPr>
            <w:tcW w:w="516" w:type="dxa"/>
            <w:shd w:val="clear" w:color="auto" w:fill="FFFF00"/>
          </w:tcPr>
          <w:p w14:paraId="03622A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ФК16</w:t>
            </w:r>
          </w:p>
        </w:tc>
        <w:tc>
          <w:tcPr>
            <w:tcW w:w="283" w:type="dxa"/>
            <w:shd w:val="clear" w:color="auto" w:fill="FFFF00"/>
          </w:tcPr>
          <w:p w14:paraId="67FF11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F5E19D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81227E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B9241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4F72B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94B20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23C68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27120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90537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840B52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57187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F76BB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8FC366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EC058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4065D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3429C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D86C1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5C052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E17A41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BFF06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1A88D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A52DC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7D8C43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1EB5B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D11C8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E4ADB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8DEFEF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DE946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95452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2F7E5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B2741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C1A22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1B13C8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76D21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70AB06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6C26AA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25C97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53011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3016D5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70103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CEA3F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185A27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EB7A8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6BC59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2C783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  <w:vAlign w:val="center"/>
          </w:tcPr>
          <w:p w14:paraId="5AFA81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75842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FF794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07FB5A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0DA6B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652D1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44FC08D4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663638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ФК17</w:t>
            </w:r>
          </w:p>
        </w:tc>
        <w:tc>
          <w:tcPr>
            <w:tcW w:w="283" w:type="dxa"/>
            <w:shd w:val="clear" w:color="auto" w:fill="auto"/>
          </w:tcPr>
          <w:p w14:paraId="4933E81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5BB9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E5B3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2665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1BE5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3A87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7CC3C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5702D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9D7A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6949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3439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879F2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4F1AD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943E3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23D3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96617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8D991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F3700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2436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476B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E776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C5DEC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5FF801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5E27E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1CB81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D01D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13550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B2B3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AD93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134B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F49C0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7073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109A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BFEC8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5C44A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6C3B8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D9578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A38B86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07D9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012775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C147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ED3E3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DA41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D07E5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2FDAC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C82F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2E5B5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217E6E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5653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D2E45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18E8E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01A0B23B" w14:textId="77777777" w:rsidTr="005C3B90">
        <w:trPr>
          <w:trHeight w:val="198"/>
        </w:trPr>
        <w:tc>
          <w:tcPr>
            <w:tcW w:w="516" w:type="dxa"/>
            <w:shd w:val="clear" w:color="auto" w:fill="FFF2CC" w:themeFill="accent4" w:themeFillTint="33"/>
          </w:tcPr>
          <w:p w14:paraId="13EB7D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ФК18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4C2E81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F3AC1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7C2E8B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0B2FD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DC2EA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9BD0F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50683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5DF30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E59DB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83427A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3E328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C96DF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31A08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8B2C8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DC141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9FA447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12113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CFB84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080F2B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9142F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67437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5376F8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63740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0BA3F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42643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AFA14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6F02B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6CCC9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0953CF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F4234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9E2D8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EA10CD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37699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7FC02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A0517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0612C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AE6E5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6F68ED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BD385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CB2C2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0D4C8A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1E23AA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95B7FE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2646216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6B7B27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  <w:vAlign w:val="center"/>
          </w:tcPr>
          <w:p w14:paraId="6EAD32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2CC" w:themeFill="accent4" w:themeFillTint="33"/>
          </w:tcPr>
          <w:p w14:paraId="057048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3FACB3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F6597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578285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2CC" w:themeFill="accent4" w:themeFillTint="33"/>
          </w:tcPr>
          <w:p w14:paraId="45379D7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6940F42D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CE226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ФК19</w:t>
            </w:r>
          </w:p>
        </w:tc>
        <w:tc>
          <w:tcPr>
            <w:tcW w:w="283" w:type="dxa"/>
            <w:shd w:val="clear" w:color="auto" w:fill="auto"/>
          </w:tcPr>
          <w:p w14:paraId="5AE419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B47F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9170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9E41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639F8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58F11FE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56265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EEAE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AE91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0B50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242B3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9B83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1D06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80D6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BBC8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FCAE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D0EA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DB0216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8FF6C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A0387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5F44A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5DA585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7CFED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495F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D3A4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150D95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5AE60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BDD6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E0C08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46B8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F14C54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AE220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F9F65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6CD2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0E2E9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13F72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FDAC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CB89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5798C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20F8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DDD5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5472B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C1501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2B318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176B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98978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EE09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FCD50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D8619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C9DA0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634237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776FC474" w14:textId="77777777" w:rsidTr="005C3B90">
        <w:trPr>
          <w:trHeight w:val="198"/>
        </w:trPr>
        <w:tc>
          <w:tcPr>
            <w:tcW w:w="516" w:type="dxa"/>
            <w:shd w:val="clear" w:color="auto" w:fill="FBE4D5" w:themeFill="accent2" w:themeFillTint="33"/>
          </w:tcPr>
          <w:p w14:paraId="7BE456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ФК20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01E241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FEC15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F0E00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731EAC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1087D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2DD1F35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A6FFD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56F6F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F1C5CD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E21D2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29E46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CF9B1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21C95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DA913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A557D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CC281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CE8518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78D66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6A1A2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1D861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52A2F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E7309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E2D8E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4CB6E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6057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9FE469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AE82E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854B3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47C64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337F9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56454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50B3F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B9841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1C366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460F6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6E8CB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E5DD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C6DAE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6D47A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5078AA0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0206D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71934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D0ECC0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BB6AB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9D277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14:paraId="2A4EB17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27FBB05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7DA9190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B32F5F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D11FF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69259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162F0334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15D089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ФК21</w:t>
            </w:r>
          </w:p>
        </w:tc>
        <w:tc>
          <w:tcPr>
            <w:tcW w:w="283" w:type="dxa"/>
            <w:shd w:val="clear" w:color="auto" w:fill="auto"/>
          </w:tcPr>
          <w:p w14:paraId="7C4475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527C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7499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35B5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86F2E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207D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798B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DE2F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CB1A9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DC6C6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C395A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521D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047BF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B8A37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079D40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CC7FF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F90DF9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3DE17A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3DD77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18048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16C0B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11B6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91143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C19C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9469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A968B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2385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B544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910F1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1F24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7CB6D8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234ADA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9F5C3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494B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DE7B4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42CD4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CEB39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2CD41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7628F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B315B4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F881B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A5DD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20DA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7ADE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C26D9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1F2EAC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25EC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CDC75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8909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34F9C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5E0D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F4305" w:rsidRPr="00425C3E" w14:paraId="4C80D4A2" w14:textId="77777777" w:rsidTr="005C3B90">
        <w:trPr>
          <w:trHeight w:val="198"/>
        </w:trPr>
        <w:tc>
          <w:tcPr>
            <w:tcW w:w="516" w:type="dxa"/>
            <w:shd w:val="clear" w:color="auto" w:fill="FFFF00"/>
          </w:tcPr>
          <w:p w14:paraId="249AA92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ФК22</w:t>
            </w:r>
          </w:p>
        </w:tc>
        <w:tc>
          <w:tcPr>
            <w:tcW w:w="283" w:type="dxa"/>
            <w:shd w:val="clear" w:color="auto" w:fill="FFFF00"/>
          </w:tcPr>
          <w:p w14:paraId="5C57E6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3396C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D104B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53F2B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38244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78427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3E0C3D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0C4FF2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07DF1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A96920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2D6C5F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1A00B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3D2E8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D3F85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90377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4FFCB6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42AB7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5D3A8C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3FFB0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</w:tcPr>
          <w:p w14:paraId="031CDA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4FF61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44DDAC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9CEE7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19383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335E2B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54759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D4FC6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88224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3C53B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09295E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28DDE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7AF82F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534056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63991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498F6A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DE69E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34CDE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71232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030B54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67A654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303D2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4B5C6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7C7EE24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ABC05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0A3C35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FFF00"/>
            <w:vAlign w:val="center"/>
          </w:tcPr>
          <w:p w14:paraId="42D2F3F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1E756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2DFF75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351FDBA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22399D5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00"/>
          </w:tcPr>
          <w:p w14:paraId="1755AAA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77056611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056A306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ФК23</w:t>
            </w:r>
          </w:p>
        </w:tc>
        <w:tc>
          <w:tcPr>
            <w:tcW w:w="283" w:type="dxa"/>
            <w:shd w:val="clear" w:color="auto" w:fill="auto"/>
          </w:tcPr>
          <w:p w14:paraId="55CED7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B398F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A4E1AB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62B7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330AE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9A85A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052EE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DE6383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406F1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96577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A00B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DA0E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64507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75705FB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314D2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0C991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FE103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650DB7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0105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D29D2D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8AC6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EF64C4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9D9D6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F6884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0D6921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2AF39B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463EF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CEB01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E97B9B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BD64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5C817D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8488FE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2C4FB6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EDE6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6A9EFA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5C54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1125EE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CFA37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BE63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F513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F08AF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6B4D18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A3568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3A1C1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5412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4BB7D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D8E10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3D20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213FA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728FD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D04AA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0FF87D7B" w14:textId="77777777" w:rsidTr="005C3B90">
        <w:trPr>
          <w:trHeight w:val="198"/>
        </w:trPr>
        <w:tc>
          <w:tcPr>
            <w:tcW w:w="516" w:type="dxa"/>
            <w:shd w:val="clear" w:color="auto" w:fill="DEEAF6" w:themeFill="accent1" w:themeFillTint="33"/>
          </w:tcPr>
          <w:p w14:paraId="252999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ФК24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47E64F0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973A1A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40D6E2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247393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169C5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1D12C2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097B7B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77103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5A36C3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97BEC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2198A4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8DB7E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7983A8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609E1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41F956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AB351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C48C2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E58CA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F6C2BE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3DDE5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2AE1E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CC1F5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07FF0FA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F08B8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6CAC84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16F27E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05A9F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FAFC3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14E5059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11371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1F0763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0F3103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7C2D73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8C737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DB32B6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D95CA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1687F71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791ED0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2E31793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B0528F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000BB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4728292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6ABF8C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1816B6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D0118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  <w:vAlign w:val="center"/>
          </w:tcPr>
          <w:p w14:paraId="5E1B32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46B751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3978C5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69467BD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14:paraId="500A9A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DEEAF6" w:themeFill="accent1" w:themeFillTint="33"/>
          </w:tcPr>
          <w:p w14:paraId="41D47E2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7CCDF426" w14:textId="77777777" w:rsidTr="005C3B90">
        <w:trPr>
          <w:trHeight w:val="198"/>
        </w:trPr>
        <w:tc>
          <w:tcPr>
            <w:tcW w:w="516" w:type="dxa"/>
            <w:shd w:val="clear" w:color="auto" w:fill="auto"/>
          </w:tcPr>
          <w:p w14:paraId="4AF28CF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ФК25</w:t>
            </w:r>
          </w:p>
        </w:tc>
        <w:tc>
          <w:tcPr>
            <w:tcW w:w="283" w:type="dxa"/>
            <w:shd w:val="clear" w:color="auto" w:fill="auto"/>
          </w:tcPr>
          <w:p w14:paraId="5616727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32027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3794804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7099B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68D2B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0D2F2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7BF74E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F56C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4ACB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5EA1C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9720A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718A95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263B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DBA6C1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D0C6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B53869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E5FC8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BAD91B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CBBAED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2F18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4D4F22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859FC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F3DBD7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1E9AB70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06B78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5F5107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585F4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0F5BE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45D82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18145B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75BCA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72A99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4E103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75C03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EBF8E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AB9AB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010CE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357BDB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154B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3EE09F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E004DE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CBA3BB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9295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589D9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5994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A4DFB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F27E21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819B8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D20F5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auto"/>
          </w:tcPr>
          <w:p w14:paraId="4EA287A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C3A8A0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305" w:rsidRPr="00425C3E" w14:paraId="29DD9A10" w14:textId="77777777" w:rsidTr="005C3B90">
        <w:trPr>
          <w:trHeight w:val="198"/>
        </w:trPr>
        <w:tc>
          <w:tcPr>
            <w:tcW w:w="516" w:type="dxa"/>
            <w:shd w:val="clear" w:color="auto" w:fill="FBE4D5" w:themeFill="accent2" w:themeFillTint="33"/>
          </w:tcPr>
          <w:p w14:paraId="041C4C3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ФК26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CA3CD5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3095E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9856F1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F031E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5C8D01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3E4BA4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8CB3C8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7DD5E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26E319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870C33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8FE2D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A36F2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912CB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11910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99FFA3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94E978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718BC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B1600C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629DE1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4F38F62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7476CE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A2927F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7EE1C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4C7123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412B40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C91478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C72282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27C95F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09257E2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9425E8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232452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2D94B62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D1CB1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0DB62A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B643C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F7649B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7F70D4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3BC468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78EFBA0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1FC0F6A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8C29F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6D6865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90E0B2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ACF958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58A8A0F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  <w:vAlign w:val="center"/>
          </w:tcPr>
          <w:p w14:paraId="583397F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4E59CB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65D08AC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0C686C8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BE4D5" w:themeFill="accent2" w:themeFillTint="33"/>
          </w:tcPr>
          <w:p w14:paraId="1D17488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  <w:shd w:val="clear" w:color="auto" w:fill="FBE4D5" w:themeFill="accent2" w:themeFillTint="33"/>
          </w:tcPr>
          <w:p w14:paraId="2146880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C3E" w:rsidRPr="00425C3E" w14:paraId="56F04227" w14:textId="77777777" w:rsidTr="005C3B90">
        <w:trPr>
          <w:trHeight w:val="198"/>
        </w:trPr>
        <w:tc>
          <w:tcPr>
            <w:tcW w:w="516" w:type="dxa"/>
          </w:tcPr>
          <w:p w14:paraId="356C14A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13" w:right="-170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ФК27</w:t>
            </w:r>
          </w:p>
        </w:tc>
        <w:tc>
          <w:tcPr>
            <w:tcW w:w="283" w:type="dxa"/>
          </w:tcPr>
          <w:p w14:paraId="0E61376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296C04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C5C6D6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0DD753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AE76BD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B2015D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8F33F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6E3CC7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C27595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C9AC78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8E561F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2ECAF2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D08446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135306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8FE6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B83A305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11B86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6DB389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317643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36C0D4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458C2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E1F3CB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6A06C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</w:tcPr>
          <w:p w14:paraId="31941F7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A882A7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4D2ECD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AD45EA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040EEC9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</w:tcPr>
          <w:p w14:paraId="761569F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E8FE80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1C420CA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C2AC897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05E0F3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37A79F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CA5A90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53845C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09841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1CD81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5E9BE37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D72540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60D62EF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9949FD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5B81640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23A5696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318A151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2F17EC3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98CC9E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71EE91B4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8588B1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C3E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83" w:type="dxa"/>
          </w:tcPr>
          <w:p w14:paraId="27DCF65B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2E3C458" w14:textId="77777777" w:rsidR="00041E5D" w:rsidRPr="00425C3E" w:rsidRDefault="00041E5D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F1191E" w14:textId="77777777" w:rsidR="000F6629" w:rsidRPr="00425C3E" w:rsidRDefault="000F6629" w:rsidP="000F6629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lastRenderedPageBreak/>
        <w:t xml:space="preserve">5. Матриця забезпечення програмних результатів навчання (ПРН) відповідними </w:t>
      </w:r>
    </w:p>
    <w:p w14:paraId="3D5D972C" w14:textId="77777777" w:rsidR="000F6629" w:rsidRPr="00425C3E" w:rsidRDefault="000F6629" w:rsidP="000F6629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sz w:val="28"/>
          <w:szCs w:val="28"/>
        </w:rPr>
        <w:t>компонентами освітньо-професійної програми</w:t>
      </w:r>
    </w:p>
    <w:tbl>
      <w:tblPr>
        <w:tblStyle w:val="af5"/>
        <w:tblW w:w="1416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25C3E" w:rsidRPr="00425C3E" w14:paraId="6DCDB1CA" w14:textId="77777777" w:rsidTr="005C3B90">
        <w:trPr>
          <w:cantSplit/>
          <w:trHeight w:val="737"/>
          <w:jc w:val="center"/>
        </w:trPr>
        <w:tc>
          <w:tcPr>
            <w:tcW w:w="562" w:type="dxa"/>
          </w:tcPr>
          <w:p w14:paraId="4A7D55D1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hanging="1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extDirection w:val="btLr"/>
          </w:tcPr>
          <w:p w14:paraId="4551FCC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</w:t>
            </w:r>
          </w:p>
        </w:tc>
        <w:tc>
          <w:tcPr>
            <w:tcW w:w="272" w:type="dxa"/>
            <w:textDirection w:val="btLr"/>
          </w:tcPr>
          <w:p w14:paraId="755C486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</w:p>
        </w:tc>
        <w:tc>
          <w:tcPr>
            <w:tcW w:w="272" w:type="dxa"/>
            <w:textDirection w:val="btLr"/>
          </w:tcPr>
          <w:p w14:paraId="70532C0D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ОК3</w:t>
            </w:r>
          </w:p>
        </w:tc>
        <w:tc>
          <w:tcPr>
            <w:tcW w:w="272" w:type="dxa"/>
            <w:textDirection w:val="btLr"/>
          </w:tcPr>
          <w:p w14:paraId="41CDE03D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ОК4</w:t>
            </w:r>
          </w:p>
        </w:tc>
        <w:tc>
          <w:tcPr>
            <w:tcW w:w="272" w:type="dxa"/>
            <w:textDirection w:val="btLr"/>
          </w:tcPr>
          <w:p w14:paraId="12206532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ОК5</w:t>
            </w:r>
          </w:p>
        </w:tc>
        <w:tc>
          <w:tcPr>
            <w:tcW w:w="272" w:type="dxa"/>
            <w:textDirection w:val="btLr"/>
          </w:tcPr>
          <w:p w14:paraId="7FD6EB41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ОК6</w:t>
            </w:r>
          </w:p>
        </w:tc>
        <w:tc>
          <w:tcPr>
            <w:tcW w:w="272" w:type="dxa"/>
            <w:textDirection w:val="btLr"/>
          </w:tcPr>
          <w:p w14:paraId="730C1060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ОК7</w:t>
            </w:r>
          </w:p>
        </w:tc>
        <w:tc>
          <w:tcPr>
            <w:tcW w:w="272" w:type="dxa"/>
            <w:textDirection w:val="btLr"/>
          </w:tcPr>
          <w:p w14:paraId="30DD2524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ОК8</w:t>
            </w:r>
          </w:p>
        </w:tc>
        <w:tc>
          <w:tcPr>
            <w:tcW w:w="272" w:type="dxa"/>
            <w:textDirection w:val="btLr"/>
          </w:tcPr>
          <w:p w14:paraId="2EE6B012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ОК9</w:t>
            </w:r>
          </w:p>
        </w:tc>
        <w:tc>
          <w:tcPr>
            <w:tcW w:w="272" w:type="dxa"/>
            <w:textDirection w:val="btLr"/>
          </w:tcPr>
          <w:p w14:paraId="62FD5BC8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ОК10</w:t>
            </w:r>
          </w:p>
        </w:tc>
        <w:tc>
          <w:tcPr>
            <w:tcW w:w="272" w:type="dxa"/>
            <w:textDirection w:val="btLr"/>
          </w:tcPr>
          <w:p w14:paraId="2CB6FF2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ОК11</w:t>
            </w:r>
          </w:p>
        </w:tc>
        <w:tc>
          <w:tcPr>
            <w:tcW w:w="272" w:type="dxa"/>
            <w:textDirection w:val="btLr"/>
          </w:tcPr>
          <w:p w14:paraId="0367E399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ОК12</w:t>
            </w:r>
          </w:p>
        </w:tc>
        <w:tc>
          <w:tcPr>
            <w:tcW w:w="272" w:type="dxa"/>
            <w:textDirection w:val="btLr"/>
          </w:tcPr>
          <w:p w14:paraId="4393294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ОК13</w:t>
            </w:r>
          </w:p>
        </w:tc>
        <w:tc>
          <w:tcPr>
            <w:tcW w:w="272" w:type="dxa"/>
            <w:textDirection w:val="btLr"/>
          </w:tcPr>
          <w:p w14:paraId="7FA3EB5F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ОК14</w:t>
            </w:r>
          </w:p>
        </w:tc>
        <w:tc>
          <w:tcPr>
            <w:tcW w:w="272" w:type="dxa"/>
            <w:textDirection w:val="btLr"/>
          </w:tcPr>
          <w:p w14:paraId="4E89A681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ОК15</w:t>
            </w:r>
          </w:p>
        </w:tc>
        <w:tc>
          <w:tcPr>
            <w:tcW w:w="272" w:type="dxa"/>
            <w:textDirection w:val="btLr"/>
          </w:tcPr>
          <w:p w14:paraId="11C57A9C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ОК16</w:t>
            </w:r>
          </w:p>
        </w:tc>
        <w:tc>
          <w:tcPr>
            <w:tcW w:w="272" w:type="dxa"/>
            <w:textDirection w:val="btLr"/>
          </w:tcPr>
          <w:p w14:paraId="5FFD5AAF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ОК17</w:t>
            </w:r>
          </w:p>
        </w:tc>
        <w:tc>
          <w:tcPr>
            <w:tcW w:w="272" w:type="dxa"/>
            <w:textDirection w:val="btLr"/>
          </w:tcPr>
          <w:p w14:paraId="158CC544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ОК18</w:t>
            </w:r>
          </w:p>
        </w:tc>
        <w:tc>
          <w:tcPr>
            <w:tcW w:w="272" w:type="dxa"/>
            <w:textDirection w:val="btLr"/>
          </w:tcPr>
          <w:p w14:paraId="54788570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ОК19</w:t>
            </w:r>
          </w:p>
        </w:tc>
        <w:tc>
          <w:tcPr>
            <w:tcW w:w="272" w:type="dxa"/>
            <w:textDirection w:val="btLr"/>
          </w:tcPr>
          <w:p w14:paraId="2EA3FB52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ОК20</w:t>
            </w:r>
          </w:p>
        </w:tc>
        <w:tc>
          <w:tcPr>
            <w:tcW w:w="272" w:type="dxa"/>
            <w:textDirection w:val="btLr"/>
          </w:tcPr>
          <w:p w14:paraId="63ED4643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ОК21</w:t>
            </w:r>
          </w:p>
        </w:tc>
        <w:tc>
          <w:tcPr>
            <w:tcW w:w="272" w:type="dxa"/>
            <w:textDirection w:val="btLr"/>
          </w:tcPr>
          <w:p w14:paraId="20AD7180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ОК22</w:t>
            </w:r>
          </w:p>
        </w:tc>
        <w:tc>
          <w:tcPr>
            <w:tcW w:w="272" w:type="dxa"/>
            <w:textDirection w:val="btLr"/>
          </w:tcPr>
          <w:p w14:paraId="38E80A53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272" w:type="dxa"/>
            <w:textDirection w:val="btLr"/>
          </w:tcPr>
          <w:p w14:paraId="38E0EF4A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ОК24</w:t>
            </w:r>
          </w:p>
        </w:tc>
        <w:tc>
          <w:tcPr>
            <w:tcW w:w="272" w:type="dxa"/>
            <w:textDirection w:val="btLr"/>
          </w:tcPr>
          <w:p w14:paraId="2848BB42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72" w:type="dxa"/>
            <w:textDirection w:val="btLr"/>
          </w:tcPr>
          <w:p w14:paraId="0944907F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72" w:type="dxa"/>
            <w:textDirection w:val="btLr"/>
          </w:tcPr>
          <w:p w14:paraId="2668107C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ОК2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72" w:type="dxa"/>
            <w:textDirection w:val="btLr"/>
          </w:tcPr>
          <w:p w14:paraId="014D2F4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ОКУ1</w:t>
            </w:r>
          </w:p>
        </w:tc>
        <w:tc>
          <w:tcPr>
            <w:tcW w:w="272" w:type="dxa"/>
            <w:textDirection w:val="btLr"/>
          </w:tcPr>
          <w:p w14:paraId="091C770A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ОКУ2</w:t>
            </w:r>
          </w:p>
        </w:tc>
        <w:tc>
          <w:tcPr>
            <w:tcW w:w="272" w:type="dxa"/>
            <w:textDirection w:val="btLr"/>
          </w:tcPr>
          <w:p w14:paraId="240F7AD9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272" w:type="dxa"/>
            <w:textDirection w:val="btLr"/>
          </w:tcPr>
          <w:p w14:paraId="00E8AF5D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272" w:type="dxa"/>
            <w:textDirection w:val="btLr"/>
          </w:tcPr>
          <w:p w14:paraId="799C3A6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ОКУ</w:t>
            </w:r>
            <w:r w:rsidRPr="00425C3E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272" w:type="dxa"/>
            <w:textDirection w:val="btLr"/>
          </w:tcPr>
          <w:p w14:paraId="797A02D5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ВК1.1</w:t>
            </w:r>
          </w:p>
        </w:tc>
        <w:tc>
          <w:tcPr>
            <w:tcW w:w="272" w:type="dxa"/>
            <w:textDirection w:val="btLr"/>
          </w:tcPr>
          <w:p w14:paraId="58CB9EFD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ВК1.2</w:t>
            </w:r>
          </w:p>
        </w:tc>
        <w:tc>
          <w:tcPr>
            <w:tcW w:w="272" w:type="dxa"/>
            <w:textDirection w:val="btLr"/>
          </w:tcPr>
          <w:p w14:paraId="169F2242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ВК1.3</w:t>
            </w:r>
          </w:p>
        </w:tc>
        <w:tc>
          <w:tcPr>
            <w:tcW w:w="272" w:type="dxa"/>
            <w:textDirection w:val="btLr"/>
          </w:tcPr>
          <w:p w14:paraId="71F2095A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ВК1.4</w:t>
            </w:r>
          </w:p>
        </w:tc>
        <w:tc>
          <w:tcPr>
            <w:tcW w:w="272" w:type="dxa"/>
            <w:textDirection w:val="btLr"/>
          </w:tcPr>
          <w:p w14:paraId="6D5DB78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ВК1.5</w:t>
            </w:r>
          </w:p>
        </w:tc>
        <w:tc>
          <w:tcPr>
            <w:tcW w:w="272" w:type="dxa"/>
            <w:textDirection w:val="btLr"/>
          </w:tcPr>
          <w:p w14:paraId="3F57B826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ВК1.6</w:t>
            </w:r>
          </w:p>
        </w:tc>
        <w:tc>
          <w:tcPr>
            <w:tcW w:w="272" w:type="dxa"/>
            <w:textDirection w:val="btLr"/>
          </w:tcPr>
          <w:p w14:paraId="2340637F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ВК1.7</w:t>
            </w:r>
          </w:p>
        </w:tc>
        <w:tc>
          <w:tcPr>
            <w:tcW w:w="272" w:type="dxa"/>
            <w:textDirection w:val="btLr"/>
          </w:tcPr>
          <w:p w14:paraId="7835C2D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ВК1.8</w:t>
            </w:r>
          </w:p>
        </w:tc>
        <w:tc>
          <w:tcPr>
            <w:tcW w:w="272" w:type="dxa"/>
            <w:textDirection w:val="btLr"/>
          </w:tcPr>
          <w:p w14:paraId="4181C6A5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ВК1.9</w:t>
            </w:r>
          </w:p>
        </w:tc>
        <w:tc>
          <w:tcPr>
            <w:tcW w:w="272" w:type="dxa"/>
            <w:textDirection w:val="btLr"/>
          </w:tcPr>
          <w:p w14:paraId="2AAE757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425C3E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272" w:type="dxa"/>
            <w:textDirection w:val="btLr"/>
          </w:tcPr>
          <w:p w14:paraId="01DE3C8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425C3E">
              <w:rPr>
                <w:rFonts w:ascii="Arial" w:hAnsi="Arial" w:cs="Arial"/>
                <w:sz w:val="16"/>
                <w:szCs w:val="16"/>
              </w:rPr>
              <w:t>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72" w:type="dxa"/>
            <w:textDirection w:val="btLr"/>
          </w:tcPr>
          <w:p w14:paraId="45C544D6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72" w:type="dxa"/>
            <w:textDirection w:val="btLr"/>
          </w:tcPr>
          <w:p w14:paraId="3BEEA341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72" w:type="dxa"/>
            <w:textDirection w:val="btLr"/>
          </w:tcPr>
          <w:p w14:paraId="4CF9D977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72" w:type="dxa"/>
            <w:textDirection w:val="btLr"/>
          </w:tcPr>
          <w:p w14:paraId="281896CE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72" w:type="dxa"/>
            <w:textDirection w:val="btLr"/>
          </w:tcPr>
          <w:p w14:paraId="525E17E1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72" w:type="dxa"/>
            <w:textDirection w:val="btLr"/>
          </w:tcPr>
          <w:p w14:paraId="7EC6F1AB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72" w:type="dxa"/>
            <w:textDirection w:val="btLr"/>
          </w:tcPr>
          <w:p w14:paraId="313232A5" w14:textId="77777777" w:rsidR="000F6629" w:rsidRPr="00425C3E" w:rsidRDefault="000F6629" w:rsidP="005C3B90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113" w:right="113" w:firstLine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ВК2.</w:t>
            </w:r>
            <w:r w:rsidRPr="00425C3E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</w:tr>
      <w:tr w:rsidR="00425C3E" w:rsidRPr="00425C3E" w14:paraId="2BF2D7B7" w14:textId="77777777" w:rsidTr="005C3B90">
        <w:trPr>
          <w:jc w:val="center"/>
        </w:trPr>
        <w:tc>
          <w:tcPr>
            <w:tcW w:w="562" w:type="dxa"/>
            <w:vAlign w:val="center"/>
          </w:tcPr>
          <w:p w14:paraId="072A880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</w:t>
            </w:r>
          </w:p>
        </w:tc>
        <w:tc>
          <w:tcPr>
            <w:tcW w:w="274" w:type="dxa"/>
            <w:vAlign w:val="center"/>
          </w:tcPr>
          <w:p w14:paraId="05B108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vAlign w:val="center"/>
          </w:tcPr>
          <w:p w14:paraId="73A1CF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1ADEF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8D2569D" w14:textId="4AC980B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85186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AA852D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67E10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D3B247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0F367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4D21F9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C131A3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3E2279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616BE9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19AEA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F22C7B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45510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E62ED1F" w14:textId="1B8DFB0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142FB6D3" w14:textId="681E8B5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5857A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A9C27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795F73E" w14:textId="6AF7BEE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F3ADF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097C4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95895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7B40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65F4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6173F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8ABB8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ED30A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142F8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1533D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15F25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A34D2A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7835A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544A1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4F280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64087FB" w14:textId="715FF50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4AD75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D7388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438EC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6D192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0FB2C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ED8C8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D99602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009ED0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7D685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BC2B714" w14:textId="59D7940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17F63EB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CFFE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2601AD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644F0732" w14:textId="77777777" w:rsidTr="005C3B90">
        <w:trPr>
          <w:jc w:val="center"/>
        </w:trPr>
        <w:tc>
          <w:tcPr>
            <w:tcW w:w="562" w:type="dxa"/>
            <w:vAlign w:val="center"/>
          </w:tcPr>
          <w:p w14:paraId="1E4A5C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</w:t>
            </w:r>
          </w:p>
        </w:tc>
        <w:tc>
          <w:tcPr>
            <w:tcW w:w="274" w:type="dxa"/>
          </w:tcPr>
          <w:p w14:paraId="25B841A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BB220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14F3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DA05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0FB7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01DE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BC618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CF6B71D" w14:textId="48CC676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FDB8E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4E5839A" w14:textId="61CDDFD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3F6A6F4" w14:textId="08C12C3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86FA9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D1B1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9B21E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6F865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8163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D943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F02E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2B96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7454E34" w14:textId="08F665B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8D5F3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FB15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6FD4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3DB6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9AAF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569F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3726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CAFBB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288C8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A2FA9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7468D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E7E9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FDB58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29976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A1BC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CE5C8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BFAF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CC389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A4B7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0D5E4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E6BD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0002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7C55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E5F39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BEBC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44E4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0E6F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E0E5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C0CD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A0A7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7040E049" w14:textId="77777777" w:rsidTr="005C3B90">
        <w:trPr>
          <w:jc w:val="center"/>
        </w:trPr>
        <w:tc>
          <w:tcPr>
            <w:tcW w:w="562" w:type="dxa"/>
            <w:vAlign w:val="center"/>
          </w:tcPr>
          <w:p w14:paraId="46D402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ПРН3</w:t>
            </w:r>
          </w:p>
        </w:tc>
        <w:tc>
          <w:tcPr>
            <w:tcW w:w="274" w:type="dxa"/>
          </w:tcPr>
          <w:p w14:paraId="4E7858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E17D6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94F8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09E6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E3463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09EE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1226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4EEB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BCE4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8A2B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A06F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2E711AE" w14:textId="6B131D3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59E482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4207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413BC95" w14:textId="4A25072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436665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00D2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9E093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D5485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443F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4486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DCA8D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4726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A7DA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78B5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DAFB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FCDB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7E6A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D3895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47EE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88F0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82AC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14BDC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C042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C1E52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801B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A7EDE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5F56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8E9E7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6242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9757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F537F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70EF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9DE3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248A2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D514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7E33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7E36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FA5E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F8938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17AF2B53" w14:textId="77777777" w:rsidTr="005C3B90">
        <w:trPr>
          <w:jc w:val="center"/>
        </w:trPr>
        <w:tc>
          <w:tcPr>
            <w:tcW w:w="562" w:type="dxa"/>
            <w:vAlign w:val="center"/>
          </w:tcPr>
          <w:p w14:paraId="03E931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ПРН4</w:t>
            </w:r>
          </w:p>
        </w:tc>
        <w:tc>
          <w:tcPr>
            <w:tcW w:w="274" w:type="dxa"/>
          </w:tcPr>
          <w:p w14:paraId="241BF0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F7C67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8586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7837445" w14:textId="77ABFDE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9103F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4EBF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1DB6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00A8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5D50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E09F1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44A5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997E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A5CD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C44F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1CD05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71CF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544AE5E" w14:textId="4A67079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6E2325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B277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9569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FF32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4F57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D01B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C4D29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CFB5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7DAC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3F16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4ACA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5017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A8A3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8CE8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CB22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F7DDF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0B5FF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6D5DA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AE77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3507C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77F68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3A14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3442A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EF3A5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9F1F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8E65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D3B2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6EBD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6BB3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C4B7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C3B5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246D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8A74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2AAA56FA" w14:textId="77777777" w:rsidTr="005C3B90">
        <w:trPr>
          <w:jc w:val="center"/>
        </w:trPr>
        <w:tc>
          <w:tcPr>
            <w:tcW w:w="562" w:type="dxa"/>
            <w:vAlign w:val="center"/>
          </w:tcPr>
          <w:p w14:paraId="361DBC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ПРН5</w:t>
            </w:r>
          </w:p>
        </w:tc>
        <w:tc>
          <w:tcPr>
            <w:tcW w:w="274" w:type="dxa"/>
          </w:tcPr>
          <w:p w14:paraId="2DDA768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1012308" w14:textId="3AFD36C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3A9C0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4BAD9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50778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06CD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10898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B7807A1" w14:textId="319B1DC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6C9AF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64D0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90F40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EF78C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FA47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9FBD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4564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35AE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81AA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6497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0D26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94CC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85670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CE385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54D97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27A55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FEBE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EA307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51F9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EFE73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867C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54D2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1F7A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B491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51248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F3EAF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8928D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EFD1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3705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CE8AE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B3AD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23B6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17C4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E512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14325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DC13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E295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975CA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C99F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EA54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AB71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3F54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1E808E45" w14:textId="77777777" w:rsidTr="005C3B90">
        <w:trPr>
          <w:jc w:val="center"/>
        </w:trPr>
        <w:tc>
          <w:tcPr>
            <w:tcW w:w="562" w:type="dxa"/>
            <w:vAlign w:val="center"/>
          </w:tcPr>
          <w:p w14:paraId="63D77B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ПРН6</w:t>
            </w:r>
          </w:p>
        </w:tc>
        <w:tc>
          <w:tcPr>
            <w:tcW w:w="274" w:type="dxa"/>
          </w:tcPr>
          <w:p w14:paraId="5CB73B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7382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4F6A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A29C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4C69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A8729BF" w14:textId="56ED890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E5936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92ED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9BF4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3F1F7AC" w14:textId="5151E39A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34B75F38" w14:textId="3D070CF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9CCCA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720A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0426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52E1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A275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90BB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793F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892C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36A7D13" w14:textId="629C3C5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74D4A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2169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E465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07F79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B2C8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C7A1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94433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E3B5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BE85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18E6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48D5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3421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EB02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DB8CD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B813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DFD33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B7BA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28BFCC7" w14:textId="2AFBD94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F6D4B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0340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C142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25FD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711C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6A9FD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681E95F" w14:textId="05CB1A2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0E2B0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8DF0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5576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BC86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731F3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4381DF78" w14:textId="77777777" w:rsidTr="005C3B90">
        <w:trPr>
          <w:jc w:val="center"/>
        </w:trPr>
        <w:tc>
          <w:tcPr>
            <w:tcW w:w="562" w:type="dxa"/>
            <w:vAlign w:val="center"/>
          </w:tcPr>
          <w:p w14:paraId="44DE9D0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ПРН7</w:t>
            </w:r>
          </w:p>
        </w:tc>
        <w:tc>
          <w:tcPr>
            <w:tcW w:w="274" w:type="dxa"/>
          </w:tcPr>
          <w:p w14:paraId="2B3AAC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EEC8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813C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05C2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10611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695E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5D7E6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C7D3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03B6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71BD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81FA8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74F65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1A632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59E3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84D7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5709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0F42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7EA7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4FCA282" w14:textId="6C1CED2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AF341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2A50C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69A3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2A3214C" w14:textId="5466117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741160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F71E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5251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05F5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A06E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B280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09626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112D3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004D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96F7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EAC7405" w14:textId="2105FD3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8EBBEC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02C5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69B2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E3E2E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855B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D0FD522" w14:textId="40716BB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3704FF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6B8B609" w14:textId="6DE8261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72C42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7F18AB6" w14:textId="7652E5D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8632D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FDE0899" w14:textId="1BD298B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3FC88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A1756A4" w14:textId="238E868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C639518" w14:textId="2DCB3C9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35B6015" w14:textId="68E1118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</w:tr>
      <w:tr w:rsidR="00425C3E" w:rsidRPr="00425C3E" w14:paraId="677E53AF" w14:textId="77777777" w:rsidTr="005C3B90">
        <w:trPr>
          <w:jc w:val="center"/>
        </w:trPr>
        <w:tc>
          <w:tcPr>
            <w:tcW w:w="562" w:type="dxa"/>
            <w:vAlign w:val="center"/>
          </w:tcPr>
          <w:p w14:paraId="6866D0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ПРН8</w:t>
            </w:r>
          </w:p>
        </w:tc>
        <w:tc>
          <w:tcPr>
            <w:tcW w:w="274" w:type="dxa"/>
          </w:tcPr>
          <w:p w14:paraId="4B509A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3458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4507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43F7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6E3A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D3F4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49DF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00A0A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1F96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D444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4C63F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A48E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00159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494C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F659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E481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39E8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A72A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206C365" w14:textId="79399B8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882CA0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8CCA8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4182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C39D3A8" w14:textId="094E930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179A09C" w14:textId="266BD93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2134C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6D7D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6D651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CB12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8F6E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7C57A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3CB2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9163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1A1426B" w14:textId="6F86402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27DBE3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F718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70DC4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BF38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F211D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A366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9A97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B5355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CD51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AB74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96D5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91EF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972A2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39F7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0CCA30F" w14:textId="38DD23C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59860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B13D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01C8B1AF" w14:textId="77777777" w:rsidTr="005C3B90">
        <w:trPr>
          <w:jc w:val="center"/>
        </w:trPr>
        <w:tc>
          <w:tcPr>
            <w:tcW w:w="562" w:type="dxa"/>
            <w:vAlign w:val="center"/>
          </w:tcPr>
          <w:p w14:paraId="745D58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ПРН9</w:t>
            </w:r>
          </w:p>
        </w:tc>
        <w:tc>
          <w:tcPr>
            <w:tcW w:w="274" w:type="dxa"/>
          </w:tcPr>
          <w:p w14:paraId="3C0ED2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B64C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A4E0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407A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98E5E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B89A1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FB858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3D34C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1E6F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A4128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680F5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21B3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F604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0C26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28B81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2A4E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1DD4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63B9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CC28F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4D4E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D890F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3F26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A2DE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4F9B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1C599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A5AE9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272A8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9635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A0E0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CFA4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D62F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F800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2FF5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DF333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BBD46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D1AD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F10F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DF11E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BE90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B59B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14A11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748BF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2ADE7F" w14:textId="69077ACD" w:rsidR="00A535D2" w:rsidRPr="00425C3E" w:rsidRDefault="00373E87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CA67E7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4E43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905A0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DB69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740F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943E5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281C0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40B947B0" w14:textId="77777777" w:rsidTr="005C3B90">
        <w:trPr>
          <w:jc w:val="center"/>
        </w:trPr>
        <w:tc>
          <w:tcPr>
            <w:tcW w:w="562" w:type="dxa"/>
            <w:vAlign w:val="center"/>
          </w:tcPr>
          <w:p w14:paraId="0B55385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ПРН10</w:t>
            </w:r>
          </w:p>
        </w:tc>
        <w:tc>
          <w:tcPr>
            <w:tcW w:w="274" w:type="dxa"/>
          </w:tcPr>
          <w:p w14:paraId="5F5EB9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FA4D9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7F6D7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97B0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4A78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058D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9088D63" w14:textId="3A024D3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82517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05A7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0668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DAA00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3A875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66B0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95C7B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1BF8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1336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23EFE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B7E9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72B50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9712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A4ED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3D30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769D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4723B68" w14:textId="3A7BF6DA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D5DCA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3E4D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2DF1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9847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8F22F80" w14:textId="73FC069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E1525C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C56384C" w14:textId="4F30FE4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2BABDF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1748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4492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A27C8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90B9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1E28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12240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FD5C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CE2A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3286C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6A78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A68D5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8993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E6E5D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0C7C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1F0B9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0D84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9EA7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79EE5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7DC30F7A" w14:textId="77777777" w:rsidTr="005C3B90">
        <w:trPr>
          <w:jc w:val="center"/>
        </w:trPr>
        <w:tc>
          <w:tcPr>
            <w:tcW w:w="562" w:type="dxa"/>
            <w:vAlign w:val="center"/>
          </w:tcPr>
          <w:p w14:paraId="1EFFFA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ПРН11</w:t>
            </w:r>
          </w:p>
        </w:tc>
        <w:tc>
          <w:tcPr>
            <w:tcW w:w="274" w:type="dxa"/>
          </w:tcPr>
          <w:p w14:paraId="5D42E9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FCCAC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FBD0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738A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A33F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CB4EA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9481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3823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B0FB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9DF2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63A8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3DEDD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DA41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20CFE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D3EB5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F750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DB02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FDAB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A249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E2C0A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058A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A132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265AF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7D22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AA27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C551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D9D19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849DBCD" w14:textId="799F763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4823ACA" w14:textId="7586AF7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3161F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2CD6782" w14:textId="22C4A78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D08E71A" w14:textId="6D5C8FF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996BA7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7C68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B87D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B642D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2E6AF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CBAA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541A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9293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3C58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2259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BD871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F4E7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5F51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D52C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1F15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9815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8A813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8B157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6539DE82" w14:textId="77777777" w:rsidTr="005C3B90">
        <w:trPr>
          <w:jc w:val="center"/>
        </w:trPr>
        <w:tc>
          <w:tcPr>
            <w:tcW w:w="562" w:type="dxa"/>
            <w:vAlign w:val="center"/>
          </w:tcPr>
          <w:p w14:paraId="3F35C3B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ПРН12</w:t>
            </w:r>
          </w:p>
        </w:tc>
        <w:tc>
          <w:tcPr>
            <w:tcW w:w="274" w:type="dxa"/>
          </w:tcPr>
          <w:p w14:paraId="0CA127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6BCD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AABB5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E104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66F74DD" w14:textId="2A6AA89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CE309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E669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7905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D6D5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BB23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5AA2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0DA0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AD12369" w14:textId="1EF5EC6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4483F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B8C8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F096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C7380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BD1E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353F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C4310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9AAB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C23B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69C63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E65C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889248E" w14:textId="230FB2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04C37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FDC4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68F7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E6647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A9974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1D5B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486B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5A0C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8EFE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EB86380" w14:textId="0DB6B85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2CDF6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7EED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5CB1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1F08D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A3702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F137E83" w14:textId="15BABA7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9E92D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7D8D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A247B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A53C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0163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60B18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879A9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42EAE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3960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0BCB87E0" w14:textId="77777777" w:rsidTr="005C3B90">
        <w:trPr>
          <w:jc w:val="center"/>
        </w:trPr>
        <w:tc>
          <w:tcPr>
            <w:tcW w:w="562" w:type="dxa"/>
            <w:vAlign w:val="center"/>
          </w:tcPr>
          <w:p w14:paraId="781A008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ПРН13</w:t>
            </w:r>
          </w:p>
        </w:tc>
        <w:tc>
          <w:tcPr>
            <w:tcW w:w="274" w:type="dxa"/>
          </w:tcPr>
          <w:p w14:paraId="1893636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596C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9D299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51F2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CD44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BAFF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EA97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B349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17FF9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B5AF0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098C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5DBB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EFA9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4442E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C6314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5DBA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DBFF9D4" w14:textId="66A7B48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8E011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6FF0EE3" w14:textId="4FA2F63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1EAEEC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D66F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8358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DBC2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B2E3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BE12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CAB8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124D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733CC70" w14:textId="3C810C6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936D3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5FCE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7D0B3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2455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E0FC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433CF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86F6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D9AF3AC" w14:textId="61928C3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C82CCE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FA7A7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3970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AA300A4" w14:textId="092118B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A5C95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D4CF0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16D8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7F26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E7097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632AF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75296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C2AA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321B4BA" w14:textId="50313B8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F1F38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66281833" w14:textId="77777777" w:rsidTr="005C3B90">
        <w:trPr>
          <w:jc w:val="center"/>
        </w:trPr>
        <w:tc>
          <w:tcPr>
            <w:tcW w:w="562" w:type="dxa"/>
            <w:vAlign w:val="center"/>
          </w:tcPr>
          <w:p w14:paraId="1A284F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ПРН14</w:t>
            </w:r>
          </w:p>
        </w:tc>
        <w:tc>
          <w:tcPr>
            <w:tcW w:w="274" w:type="dxa"/>
          </w:tcPr>
          <w:p w14:paraId="178390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41F35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222A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BBAF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4B31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A7B4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5B6D977" w14:textId="3318A16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2C184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1416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BB15C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40522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9DA0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2151A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45CF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40DE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B44D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0A9A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E536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6EA15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30B6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E032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EEF2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D7176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AA12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A20A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83C5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356C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83B3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7F40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C796A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2EC0753" w14:textId="4E1A1C2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3E1AF87" w14:textId="3E54A29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417A6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5F7CF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4A2F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00BF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C1FF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60C7C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DC94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37EF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E5EE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00E41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3B30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BBD3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BD168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1598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836D3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01EF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3DEE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F326E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13F36C8D" w14:textId="77777777" w:rsidTr="005C3B90">
        <w:trPr>
          <w:jc w:val="center"/>
        </w:trPr>
        <w:tc>
          <w:tcPr>
            <w:tcW w:w="562" w:type="dxa"/>
            <w:vAlign w:val="center"/>
          </w:tcPr>
          <w:p w14:paraId="2B3543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ПРН15</w:t>
            </w:r>
          </w:p>
        </w:tc>
        <w:tc>
          <w:tcPr>
            <w:tcW w:w="274" w:type="dxa"/>
          </w:tcPr>
          <w:p w14:paraId="35760EA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1DAD1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86CF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DC1A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F11A4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8A13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0A8E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03F35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9BA9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C90D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1764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80183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2D34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38299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9FA3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60856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EB87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BF0D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86CA5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0C51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95FD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2D33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25A20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C51F4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4E17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E1A2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32F9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49D095E" w14:textId="7E913A4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77D1EF6" w14:textId="24755E6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619859A" w14:textId="45B380A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7C2754A9" w14:textId="125AEAA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BE7D0EF" w14:textId="44E8985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74705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BAB87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43EB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A7A2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0555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B61E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B655F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0D53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4477D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B772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AB37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6F6C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AAA6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BCF7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665E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4A88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6C5A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CA88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41C75C12" w14:textId="77777777" w:rsidTr="005C3B90">
        <w:trPr>
          <w:jc w:val="center"/>
        </w:trPr>
        <w:tc>
          <w:tcPr>
            <w:tcW w:w="562" w:type="dxa"/>
            <w:vAlign w:val="center"/>
          </w:tcPr>
          <w:p w14:paraId="7C9814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ПРН16</w:t>
            </w:r>
          </w:p>
        </w:tc>
        <w:tc>
          <w:tcPr>
            <w:tcW w:w="274" w:type="dxa"/>
          </w:tcPr>
          <w:p w14:paraId="7149AEB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C1D7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70D0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FB88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B74E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43F11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78592CC" w14:textId="2A3821B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A5D44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1992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0E8F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B09B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4B1F8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061CB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88970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1706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5467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1574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212C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BAEA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C6A0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0B6C6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4A00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F8CC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CBEB3C4" w14:textId="77F0E46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B034DFA" w14:textId="6F7677E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8D35FA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0AC4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12A35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12194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6081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4B408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F751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FBF9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A8055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E20AB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C0D6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E77C8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A16B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9ACF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196B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46A30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E9F3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2D78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7FBA8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2351B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01B0D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E920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98B75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BE5A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A493D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0FE8DE2F" w14:textId="77777777" w:rsidTr="005C3B90">
        <w:trPr>
          <w:jc w:val="center"/>
        </w:trPr>
        <w:tc>
          <w:tcPr>
            <w:tcW w:w="562" w:type="dxa"/>
            <w:vAlign w:val="center"/>
          </w:tcPr>
          <w:p w14:paraId="1823E4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ПРН17</w:t>
            </w:r>
          </w:p>
        </w:tc>
        <w:tc>
          <w:tcPr>
            <w:tcW w:w="274" w:type="dxa"/>
            <w:vAlign w:val="center"/>
          </w:tcPr>
          <w:p w14:paraId="340CC4B1" w14:textId="06AC04C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8E293B0" w14:textId="1040C62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748BB86" w14:textId="1FFF6B7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C4EF5C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C385F17" w14:textId="117B21D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39A4AFE0" w14:textId="3BCE2BC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DFBF8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883E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DF62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E1CC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61A9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AE33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FAEB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34FD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DDA76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6D05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79A2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4895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AD24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5971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5CB5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BBAF5FE" w14:textId="66ECF5C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E7C0F61" w14:textId="2B9EB9C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866CAB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7AA2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BC87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9B6B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6B40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A71B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E018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213C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23D5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CB54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6C1B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7A21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73A4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66E9649" w14:textId="3C17A15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B8848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4143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0CBA18B" w14:textId="15CA723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F0144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B108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9976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65D89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33CD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564F1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82517B2" w14:textId="7325716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20AE88C" w14:textId="7E7B9B4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7881762" w14:textId="6702165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AF5B9E3" w14:textId="561EFB9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</w:tr>
      <w:tr w:rsidR="00425C3E" w:rsidRPr="00425C3E" w14:paraId="2B46FD2A" w14:textId="77777777" w:rsidTr="005C3B90">
        <w:trPr>
          <w:jc w:val="center"/>
        </w:trPr>
        <w:tc>
          <w:tcPr>
            <w:tcW w:w="562" w:type="dxa"/>
            <w:vAlign w:val="center"/>
          </w:tcPr>
          <w:p w14:paraId="73A064B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ПРН18</w:t>
            </w:r>
          </w:p>
        </w:tc>
        <w:tc>
          <w:tcPr>
            <w:tcW w:w="274" w:type="dxa"/>
          </w:tcPr>
          <w:p w14:paraId="6B4406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BF6C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ACFA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1FAF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699873E" w14:textId="5A1246B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AE63A87" w14:textId="0A2F9C9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D6021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E6079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BE7E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10CBEAE" w14:textId="0F0D439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0FBEB09" w14:textId="0AE6534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B7479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5BB8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CCA8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6DBF0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46D65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98F30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AF913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6367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9184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9BC7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528C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ED47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E4D4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C970B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F54C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801ED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2C3D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30F93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D5AC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594E7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249A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5852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66F7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2664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E592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0356AEC" w14:textId="1623E7A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C539ED2" w14:textId="7A79DE2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F00DC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0E1D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B8ABAF5" w14:textId="57F67D2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43307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C1B8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D777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31CE0D4" w14:textId="00A9814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5E9CC35" w14:textId="01D20EF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754BC0A7" w14:textId="7295B33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62ACEB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49A1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BBA2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2D866C1A" w14:textId="77777777" w:rsidTr="005C3B90">
        <w:trPr>
          <w:jc w:val="center"/>
        </w:trPr>
        <w:tc>
          <w:tcPr>
            <w:tcW w:w="562" w:type="dxa"/>
            <w:vAlign w:val="center"/>
          </w:tcPr>
          <w:p w14:paraId="5D6B0AC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ПРН19</w:t>
            </w:r>
          </w:p>
        </w:tc>
        <w:tc>
          <w:tcPr>
            <w:tcW w:w="274" w:type="dxa"/>
          </w:tcPr>
          <w:p w14:paraId="6E8A2C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D7E0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C541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64BB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8348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7402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840B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A9E7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2FFA5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A306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2E56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C425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D026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65DC344" w14:textId="19530CE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618C1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EC8F142" w14:textId="6730B21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DDC28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18E0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F5D3780" w14:textId="06DFA55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6270D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4A60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584FE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1FD20C3" w14:textId="323E543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6DEB1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42F15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3171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DEB5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D834D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6F10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E202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7B025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15BD1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02F9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D2AE33D" w14:textId="3B8DAD4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15C946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B5BC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0CBA1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4AC9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923534F" w14:textId="138B210A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B3FC7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8E6B5B4" w14:textId="62CE235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5D5A0F8" w14:textId="192E65C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F8D173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2BFAF7B" w14:textId="0196ED5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EBBE5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5164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94C91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0F34F2D" w14:textId="1EE2C3D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13120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4B20C16" w14:textId="2BFDC00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</w:tr>
      <w:tr w:rsidR="00425C3E" w:rsidRPr="00425C3E" w14:paraId="236CABA5" w14:textId="77777777" w:rsidTr="005C3B90">
        <w:trPr>
          <w:jc w:val="center"/>
        </w:trPr>
        <w:tc>
          <w:tcPr>
            <w:tcW w:w="562" w:type="dxa"/>
            <w:vAlign w:val="center"/>
          </w:tcPr>
          <w:p w14:paraId="18EDFF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ПРН20</w:t>
            </w:r>
          </w:p>
        </w:tc>
        <w:tc>
          <w:tcPr>
            <w:tcW w:w="274" w:type="dxa"/>
            <w:vAlign w:val="center"/>
          </w:tcPr>
          <w:p w14:paraId="7D71C9D1" w14:textId="15D45A7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15851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44D07BD" w14:textId="0E56CBC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A2E881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26ED0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604B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4080B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9815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266E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B191B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2FFA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A496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2703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D07F4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AF07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B901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6CF9C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B6EFF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213B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0252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21ABF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CFFB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BE3C742" w14:textId="58FAAB4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C602DFA" w14:textId="63065DD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0D0CB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1CCFB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585E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1B99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DA63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2E1B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E3727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AB50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2427955" w14:textId="60732C5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B3550D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6A89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1D11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2CEF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DE24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2430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9577A18" w14:textId="642C86B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BF3BA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3BC57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135F3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398E6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19378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73E0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70D4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6A436C0" w14:textId="547F9C6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4D52A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C2FC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15468EBC" w14:textId="77777777" w:rsidTr="005C3B90">
        <w:trPr>
          <w:jc w:val="center"/>
        </w:trPr>
        <w:tc>
          <w:tcPr>
            <w:tcW w:w="562" w:type="dxa"/>
            <w:vAlign w:val="center"/>
          </w:tcPr>
          <w:p w14:paraId="1B01933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ПРН21</w:t>
            </w:r>
          </w:p>
        </w:tc>
        <w:tc>
          <w:tcPr>
            <w:tcW w:w="274" w:type="dxa"/>
          </w:tcPr>
          <w:p w14:paraId="267A4AC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936F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3A14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238D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FD50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0DBC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07E2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96159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4C81B33" w14:textId="269CCC6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BC8545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F5834CB" w14:textId="47FEBBE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5EE298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BB51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2A87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A6EB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9EC4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F059F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B837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3F33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2B295F6" w14:textId="36072C2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82FE6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AE22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61BA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376D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74BB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53E3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4236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2D64E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8401A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4120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78EED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6EA7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1564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B5DF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52B38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BD5C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A168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2FF00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17C2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8090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398C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D817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0E67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B6E2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2B2A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FF03E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4493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D3AC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80B4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8B2CE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05543B68" w14:textId="77777777" w:rsidTr="005C3B90">
        <w:trPr>
          <w:jc w:val="center"/>
        </w:trPr>
        <w:tc>
          <w:tcPr>
            <w:tcW w:w="562" w:type="dxa"/>
            <w:vAlign w:val="center"/>
          </w:tcPr>
          <w:p w14:paraId="4EDE7C9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ПРН22</w:t>
            </w:r>
          </w:p>
        </w:tc>
        <w:tc>
          <w:tcPr>
            <w:tcW w:w="274" w:type="dxa"/>
          </w:tcPr>
          <w:p w14:paraId="485E92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33D7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DABAE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41AE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BD0D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C220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66B8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CE6C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35588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4191EEC3" w14:textId="296C4AC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6817FC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0F3C4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881A8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6D8E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0ED5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19F8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5CB8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10A2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A446F85" w14:textId="7ACEFF0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E7711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E9AF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0875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87E9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12E3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A005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ED1B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4049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51B27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381A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5AC5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50F9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7D1F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2BF3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3924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4BB9C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21C0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ED1D9F7" w14:textId="4C3EE23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3A39C6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B382F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B51B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FB0C6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718D0AC" w14:textId="5A15C5F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E0A21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C1EA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58F0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018E1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CB4C93E" w14:textId="3D368B4D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E9934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8F52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6143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1F521915" w14:textId="77777777" w:rsidTr="005C3B90">
        <w:trPr>
          <w:jc w:val="center"/>
        </w:trPr>
        <w:tc>
          <w:tcPr>
            <w:tcW w:w="562" w:type="dxa"/>
            <w:vAlign w:val="center"/>
          </w:tcPr>
          <w:p w14:paraId="0B77C78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ПРН23</w:t>
            </w:r>
          </w:p>
        </w:tc>
        <w:tc>
          <w:tcPr>
            <w:tcW w:w="274" w:type="dxa"/>
          </w:tcPr>
          <w:p w14:paraId="0D2EF34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3754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AD4E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9FE9D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DB530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0CC63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1C752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C674B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776D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BF71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6507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E1E4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F7CF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E2FAF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C3AB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A792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A130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C04E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8725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C7AB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0382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B2B7C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402A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B008D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506D0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73C4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33ADD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9FCE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C842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A259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5841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C3A6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0D55BD2" w14:textId="490EFA4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74308384" w14:textId="5EA517C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43265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6508A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0A96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3071E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8E62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74929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5290C9D" w14:textId="4B04B91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2D5C7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5C7C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1932E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C259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EB9E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1C35D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3495098" w14:textId="3C8C61B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1EA59D94" w14:textId="708C6A3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529AFFBF" w14:textId="55D297B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</w:tr>
      <w:tr w:rsidR="00425C3E" w:rsidRPr="00425C3E" w14:paraId="1438DDF8" w14:textId="77777777" w:rsidTr="005C3B90">
        <w:trPr>
          <w:jc w:val="center"/>
        </w:trPr>
        <w:tc>
          <w:tcPr>
            <w:tcW w:w="562" w:type="dxa"/>
            <w:vAlign w:val="center"/>
          </w:tcPr>
          <w:p w14:paraId="2B98F4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ПРН24</w:t>
            </w:r>
          </w:p>
        </w:tc>
        <w:tc>
          <w:tcPr>
            <w:tcW w:w="274" w:type="dxa"/>
          </w:tcPr>
          <w:p w14:paraId="25DC29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1DF0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955A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BFB4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81636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D005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6BC1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E7010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1F52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A7BE6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4089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D884E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6EB52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289E5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4E5A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F868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C41FD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0644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82F5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1BBCB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23A8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F59F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8015783" w14:textId="5B12E678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68732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98FB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0500E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0036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3A4F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0EF15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4C91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8937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17AA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FE27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41D3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60801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1D9E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5A94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FAE8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AB48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06F5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FDC4D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766B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048C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7C57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39D39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7617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75269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C5599F6" w14:textId="030839E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B0053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A071C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79D18C25" w14:textId="77777777" w:rsidTr="005C3B90">
        <w:trPr>
          <w:jc w:val="center"/>
        </w:trPr>
        <w:tc>
          <w:tcPr>
            <w:tcW w:w="562" w:type="dxa"/>
            <w:vAlign w:val="center"/>
          </w:tcPr>
          <w:p w14:paraId="64A839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ПРН25</w:t>
            </w:r>
          </w:p>
        </w:tc>
        <w:tc>
          <w:tcPr>
            <w:tcW w:w="274" w:type="dxa"/>
          </w:tcPr>
          <w:p w14:paraId="24AB20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0608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745F2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72DC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7438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B3131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F144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D09F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8B88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0F7E3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694F8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1CE8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12426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89AF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2462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E055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3807B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8BAD2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7F60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ADAC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C1DB9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11304EF" w14:textId="17E8977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1B0F1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357F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56F3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D9AB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8BF81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B960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B8CA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369D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3D9A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550A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899FD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C506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A07D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FB15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8506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4902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EF9C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65897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5897F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CBB0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397F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CB25E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7AF5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15DD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D257C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7DED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05301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128D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5D382FD2" w14:textId="77777777" w:rsidTr="005C3B90">
        <w:trPr>
          <w:jc w:val="center"/>
        </w:trPr>
        <w:tc>
          <w:tcPr>
            <w:tcW w:w="562" w:type="dxa"/>
            <w:vAlign w:val="center"/>
          </w:tcPr>
          <w:p w14:paraId="76FA5C0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ПРН26</w:t>
            </w:r>
          </w:p>
        </w:tc>
        <w:tc>
          <w:tcPr>
            <w:tcW w:w="274" w:type="dxa"/>
          </w:tcPr>
          <w:p w14:paraId="7DA981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E2F99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8EE0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4DB18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39F49E0" w14:textId="4D2510B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0E1F011" w14:textId="21FF0DA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16C37F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0EEF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FE444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DDD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85361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79AD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FA811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36736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F6AE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94546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760D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F719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99850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908B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3EA5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54AD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9E8F0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E23C7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356B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6548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8DA07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51B3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6891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B2AE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CDEB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C0D4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AFC7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74727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5784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741A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2237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BB2F5EE" w14:textId="5A4D85C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B916A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B73A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4E38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CCC6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D975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80218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8922601" w14:textId="0BDEF3C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19C8F3E5" w14:textId="033A2A7A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4D4151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E6A6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8C4C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5B5E2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5B716EB1" w14:textId="77777777" w:rsidTr="005C3B90">
        <w:trPr>
          <w:jc w:val="center"/>
        </w:trPr>
        <w:tc>
          <w:tcPr>
            <w:tcW w:w="562" w:type="dxa"/>
            <w:vAlign w:val="center"/>
          </w:tcPr>
          <w:p w14:paraId="4F8F7E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ПРН27</w:t>
            </w:r>
          </w:p>
        </w:tc>
        <w:tc>
          <w:tcPr>
            <w:tcW w:w="274" w:type="dxa"/>
          </w:tcPr>
          <w:p w14:paraId="4F0168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0B31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6E72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36B5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D2757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F12D8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6C38B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C7649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6AFE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C3810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3AA2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6E17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8E75A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4457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DF3B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EB12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3108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1353C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80EF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82193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0E27F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1F79D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91B13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48D78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8177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2E4065E" w14:textId="694918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0D4EA24" w14:textId="343C772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3271E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B9BC2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74EC0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9008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A572E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35FE3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66F0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1236A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C7418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293C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EF627F2" w14:textId="0316C98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04673F2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EEF65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6D37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F355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20AC0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7497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2EDBF32" w14:textId="6C0C646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45CCA7F9" w14:textId="32757799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754C7E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850D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61171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C0B1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319DDAAC" w14:textId="77777777" w:rsidTr="005C3B90">
        <w:trPr>
          <w:jc w:val="center"/>
        </w:trPr>
        <w:tc>
          <w:tcPr>
            <w:tcW w:w="562" w:type="dxa"/>
            <w:vAlign w:val="center"/>
          </w:tcPr>
          <w:p w14:paraId="29B074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ПРН28</w:t>
            </w:r>
          </w:p>
        </w:tc>
        <w:tc>
          <w:tcPr>
            <w:tcW w:w="274" w:type="dxa"/>
          </w:tcPr>
          <w:p w14:paraId="7163410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C2376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D45B7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C6818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6518C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753FB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1B62F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B0A3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6E029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658A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91A74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CA744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DBB7D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276F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E37EB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80AFC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DE4772E" w14:textId="7E506FD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00BCEC4B" w14:textId="6EDF88A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AC19E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F55E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047DAEF" w14:textId="08A11B9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FA6A9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C98F6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8E191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6538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2A339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0984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3DD2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C797A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12B27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5591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C117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B2117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54920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736FF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9BF50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140F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A806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1AB21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2F8D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5068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D37B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3553C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DB22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BFC23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8B3E9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ED8C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3CEC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4E98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34DA0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5FD5A8EC" w14:textId="77777777" w:rsidTr="005C3B90">
        <w:trPr>
          <w:jc w:val="center"/>
        </w:trPr>
        <w:tc>
          <w:tcPr>
            <w:tcW w:w="562" w:type="dxa"/>
            <w:vAlign w:val="center"/>
          </w:tcPr>
          <w:p w14:paraId="0FDAC9E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ПРН29</w:t>
            </w:r>
          </w:p>
        </w:tc>
        <w:tc>
          <w:tcPr>
            <w:tcW w:w="274" w:type="dxa"/>
          </w:tcPr>
          <w:p w14:paraId="57819A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09A34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CA188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1B30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125A5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1FF1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75239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E25D0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187A5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1B15E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2524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FDCDA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C860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1F9C7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C302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47F20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1D3B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81986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C0E35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8DE495D" w14:textId="73CF25D2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2B1369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876B4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2CA19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4033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09D1E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C55A2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20C44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172C3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0811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A554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9BCF7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73D9A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70F2F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26DDA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11495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36B4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C485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22323C77" w14:textId="5CD0C71A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C465FC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D5E2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56E7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0D68E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7D9FD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6A9B3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6D10376" w14:textId="0DA2AFB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B7EC3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1FB69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AD4A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18830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68A6D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0A31AFD8" w14:textId="77777777" w:rsidTr="005C3B90">
        <w:trPr>
          <w:jc w:val="center"/>
        </w:trPr>
        <w:tc>
          <w:tcPr>
            <w:tcW w:w="562" w:type="dxa"/>
            <w:vAlign w:val="center"/>
          </w:tcPr>
          <w:p w14:paraId="22BE5A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ПРН30</w:t>
            </w:r>
          </w:p>
        </w:tc>
        <w:tc>
          <w:tcPr>
            <w:tcW w:w="274" w:type="dxa"/>
          </w:tcPr>
          <w:p w14:paraId="7BA76D6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1C50D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556AD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EFCE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D7F11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4945C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0649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3C5AB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707F6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D3C43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1A73B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D67D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AA321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503D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646EF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01A0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6D52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FB1D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A3D2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8D17F21" w14:textId="7A5CDD21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80704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3B27B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6EE2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E31FB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4531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817E8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DF472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B860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6691E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F9422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6BEB8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382C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18D7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18D3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79F3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754B8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DEF76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C6B65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4ED63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D7DD4CC" w14:textId="79535A1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5F5992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6412C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C307A9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DBABB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57D33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4FAE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EF71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EFDFA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642EF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6A61A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2D4DC59B" w14:textId="77777777" w:rsidTr="005C3B90">
        <w:trPr>
          <w:jc w:val="center"/>
        </w:trPr>
        <w:tc>
          <w:tcPr>
            <w:tcW w:w="562" w:type="dxa"/>
            <w:vAlign w:val="center"/>
          </w:tcPr>
          <w:p w14:paraId="2F33B95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ПРН31</w:t>
            </w:r>
          </w:p>
        </w:tc>
        <w:tc>
          <w:tcPr>
            <w:tcW w:w="274" w:type="dxa"/>
          </w:tcPr>
          <w:p w14:paraId="6E59866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863B2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97BB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030A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B9C15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3BA7F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A845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8EF40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3592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537A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9419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AF9B6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EA946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4B9A7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71B4C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30FF3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BB173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77D64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644E8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24E6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BC358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5DE8D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BB2C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05B7FE68" w14:textId="055DD05F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7EA7A2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04081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B5FE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E94A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E4B43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E2520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A7101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44FFC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14E5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B773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D2B8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FA9D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6E59D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7967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86228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E85A0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D1CFF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23733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08124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B2B71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27B4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49E1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49ACA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71022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6C14D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6950C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C3E" w:rsidRPr="00425C3E" w14:paraId="7D31B149" w14:textId="77777777" w:rsidTr="005C3B90">
        <w:trPr>
          <w:jc w:val="center"/>
        </w:trPr>
        <w:tc>
          <w:tcPr>
            <w:tcW w:w="562" w:type="dxa"/>
            <w:vAlign w:val="center"/>
          </w:tcPr>
          <w:p w14:paraId="1BA28BD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ПРН32</w:t>
            </w:r>
          </w:p>
        </w:tc>
        <w:tc>
          <w:tcPr>
            <w:tcW w:w="274" w:type="dxa"/>
          </w:tcPr>
          <w:p w14:paraId="45DAE0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D776A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7CF040CE" w14:textId="3220B01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27F3122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0C2AA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CC086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6B2D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C948A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F5CC9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B6C2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4EB0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E1D8C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A46337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2324383" w14:textId="428E0154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D54D1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E8B9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2DF31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D3F4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500F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67FB4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209C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1736F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A3806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82134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2ABAF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52D78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23AC4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2946C1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03A1D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63CB9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86DC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CF19E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2255B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3F254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86A9F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32CB3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AA9AB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FEAFA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A685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5A3B1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9978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A5727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24A6E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22DE4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B724A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0553F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71E60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93154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A3469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D8D35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5D2" w:rsidRPr="00425C3E" w14:paraId="4A999EA6" w14:textId="77777777" w:rsidTr="005C3B90">
        <w:trPr>
          <w:jc w:val="center"/>
        </w:trPr>
        <w:tc>
          <w:tcPr>
            <w:tcW w:w="562" w:type="dxa"/>
            <w:vAlign w:val="center"/>
          </w:tcPr>
          <w:p w14:paraId="766B2C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right="-110" w:hanging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hAnsi="Arial" w:cs="Arial"/>
                <w:sz w:val="16"/>
                <w:szCs w:val="16"/>
              </w:rPr>
              <w:t>ПРН33</w:t>
            </w:r>
          </w:p>
        </w:tc>
        <w:tc>
          <w:tcPr>
            <w:tcW w:w="274" w:type="dxa"/>
          </w:tcPr>
          <w:p w14:paraId="088B123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46ADA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80F28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E4FF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29F4B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99ED57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6F47A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1C0E28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57FB7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578D8E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DE3B67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99CEC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9FC6B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629773C8" w14:textId="1F4B72D5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741B1EB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5384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14ACF2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3B95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19D6FAAD" w14:textId="0607984C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675B871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59E80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3D262AC2" w14:textId="1A261F06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7C431762" w14:textId="4380E99E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</w:tcPr>
          <w:p w14:paraId="34E512A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0A24E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378D23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2E46E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63589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4BAEE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81469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7D8F3C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ECA0C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4DFC92F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35C4F9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D2677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D70B8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E129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F6C2D4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9CFA2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34D041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2628A6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F25CB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DCC935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1FA43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9EA862D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2A43CA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777540" w14:textId="77777777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vAlign w:val="center"/>
          </w:tcPr>
          <w:p w14:paraId="5ED9DC0F" w14:textId="0CFED35B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66DC140C" w14:textId="26FEEF60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272" w:type="dxa"/>
            <w:vAlign w:val="center"/>
          </w:tcPr>
          <w:p w14:paraId="23FA0B8B" w14:textId="1D31FAE3" w:rsidR="00A535D2" w:rsidRPr="00425C3E" w:rsidRDefault="00A535D2" w:rsidP="00A535D2">
            <w:pPr>
              <w:pStyle w:val="34"/>
              <w:keepNext/>
              <w:keepLines/>
              <w:shd w:val="clear" w:color="auto" w:fill="auto"/>
              <w:tabs>
                <w:tab w:val="left" w:pos="1896"/>
              </w:tabs>
              <w:spacing w:after="0" w:line="240" w:lineRule="auto"/>
              <w:ind w:left="-170" w:right="-17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C3E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</w:tr>
    </w:tbl>
    <w:p w14:paraId="02682744" w14:textId="77777777" w:rsidR="000F6629" w:rsidRPr="00425C3E" w:rsidRDefault="000F6629" w:rsidP="000F6629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14:paraId="75D1971B" w14:textId="77777777" w:rsidR="00A0065F" w:rsidRPr="00425C3E" w:rsidRDefault="00A0065F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  <w:sectPr w:rsidR="00A0065F" w:rsidRPr="00425C3E" w:rsidSect="00B62CFA">
          <w:pgSz w:w="16838" w:h="11906" w:orient="landscape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049ED2EF" w14:textId="77777777" w:rsidR="008B0765" w:rsidRPr="00425C3E" w:rsidRDefault="008B0765" w:rsidP="008B0765">
      <w:pPr>
        <w:ind w:left="84"/>
        <w:jc w:val="center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lastRenderedPageBreak/>
        <w:t>МІНІСТЕРСТВО ОСВІТИ І НАУКИ УКРАЇНИ</w:t>
      </w:r>
    </w:p>
    <w:p w14:paraId="5C0ED27F" w14:textId="77777777" w:rsidR="008B0765" w:rsidRPr="00425C3E" w:rsidRDefault="008B0765" w:rsidP="008B0765">
      <w:pPr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>НАЦІОНАЛЬНИЙ УНІВЕРСИТЕТ БІОРЕСУРСІВ І ПРИРОДОКОРИСТУВАННЯ УКРАЇНИ</w:t>
      </w:r>
    </w:p>
    <w:p w14:paraId="3FAE2A67" w14:textId="77777777" w:rsidR="008B0765" w:rsidRPr="00425C3E" w:rsidRDefault="008B0765" w:rsidP="008B0765">
      <w:pPr>
        <w:ind w:left="84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179D8A36" w14:textId="77777777" w:rsidR="008B0765" w:rsidRPr="00425C3E" w:rsidRDefault="008B0765" w:rsidP="008B0765">
      <w:pPr>
        <w:ind w:left="84"/>
        <w:jc w:val="center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>ННІ енергетики, автоматики і енергозбереження</w:t>
      </w:r>
    </w:p>
    <w:p w14:paraId="11CBF676" w14:textId="77777777" w:rsidR="008B0765" w:rsidRPr="00425C3E" w:rsidRDefault="008B0765" w:rsidP="008B0765">
      <w:pPr>
        <w:ind w:left="84"/>
        <w:rPr>
          <w:rFonts w:ascii="Arial" w:hAnsi="Arial" w:cs="Arial"/>
          <w:b/>
          <w:bCs/>
          <w:sz w:val="28"/>
          <w:szCs w:val="28"/>
        </w:rPr>
      </w:pPr>
    </w:p>
    <w:p w14:paraId="58BAD339" w14:textId="77777777" w:rsidR="008B0765" w:rsidRPr="00425C3E" w:rsidRDefault="008B0765" w:rsidP="008B0765">
      <w:pPr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sz w:val="28"/>
          <w:szCs w:val="28"/>
        </w:rPr>
      </w:pPr>
    </w:p>
    <w:p w14:paraId="1246210E" w14:textId="77777777" w:rsidR="008B0765" w:rsidRPr="00425C3E" w:rsidRDefault="008B0765" w:rsidP="008B0765">
      <w:pPr>
        <w:ind w:left="851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>Розглянуто і схвалено                                                                                              «ЗАТВЕРДЖУЮ»</w:t>
      </w:r>
    </w:p>
    <w:p w14:paraId="276EC66B" w14:textId="77777777" w:rsidR="008B0765" w:rsidRPr="00425C3E" w:rsidRDefault="008B0765" w:rsidP="008B0765">
      <w:pPr>
        <w:ind w:left="851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>Вченою радою НУБіП України                                                                             Ректор НУБіП України</w:t>
      </w:r>
    </w:p>
    <w:p w14:paraId="5FBEB06A" w14:textId="31962781" w:rsidR="008B0765" w:rsidRPr="00425C3E" w:rsidRDefault="008B0765" w:rsidP="008B0765">
      <w:pPr>
        <w:ind w:left="851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>«</w:t>
      </w:r>
      <w:r w:rsidR="00FF4305">
        <w:rPr>
          <w:rFonts w:ascii="Arial" w:hAnsi="Arial" w:cs="Arial"/>
          <w:b/>
          <w:bCs/>
          <w:sz w:val="28"/>
          <w:szCs w:val="28"/>
        </w:rPr>
        <w:t>26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» </w:t>
      </w:r>
      <w:r w:rsidR="00FF4305">
        <w:rPr>
          <w:rFonts w:ascii="Arial" w:hAnsi="Arial" w:cs="Arial"/>
          <w:b/>
          <w:bCs/>
          <w:sz w:val="28"/>
          <w:szCs w:val="28"/>
        </w:rPr>
        <w:t xml:space="preserve">квітня  </w:t>
      </w:r>
      <w:r w:rsidRPr="00425C3E">
        <w:rPr>
          <w:rFonts w:ascii="Arial" w:hAnsi="Arial" w:cs="Arial"/>
          <w:b/>
          <w:bCs/>
          <w:sz w:val="28"/>
          <w:szCs w:val="28"/>
        </w:rPr>
        <w:t>202</w:t>
      </w:r>
      <w:r w:rsidR="005B292D">
        <w:rPr>
          <w:rFonts w:ascii="Arial" w:hAnsi="Arial" w:cs="Arial"/>
          <w:b/>
          <w:bCs/>
          <w:sz w:val="28"/>
          <w:szCs w:val="28"/>
        </w:rPr>
        <w:t>3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 р.                                                  </w:t>
      </w:r>
      <w:r w:rsidR="00DD184A">
        <w:rPr>
          <w:rFonts w:ascii="Arial" w:hAnsi="Arial" w:cs="Arial"/>
          <w:b/>
          <w:bCs/>
          <w:sz w:val="28"/>
          <w:szCs w:val="28"/>
        </w:rPr>
        <w:t xml:space="preserve">    </w:t>
      </w:r>
      <w:r w:rsidR="007A21AB">
        <w:rPr>
          <w:rFonts w:ascii="Arial" w:hAnsi="Arial" w:cs="Arial"/>
          <w:b/>
          <w:bCs/>
          <w:sz w:val="28"/>
          <w:szCs w:val="28"/>
        </w:rPr>
        <w:t xml:space="preserve"> </w:t>
      </w:r>
      <w:r w:rsidR="00FF4305">
        <w:rPr>
          <w:rFonts w:ascii="Arial" w:hAnsi="Arial" w:cs="Arial"/>
          <w:b/>
          <w:bCs/>
          <w:sz w:val="28"/>
          <w:szCs w:val="28"/>
        </w:rPr>
        <w:t xml:space="preserve">  </w:t>
      </w:r>
      <w:r w:rsidR="00FF4305">
        <w:rPr>
          <w:rFonts w:ascii="Arial" w:hAnsi="Arial" w:cs="Arial"/>
          <w:b/>
          <w:bCs/>
          <w:sz w:val="28"/>
          <w:szCs w:val="28"/>
        </w:rPr>
        <w:tab/>
      </w:r>
      <w:r w:rsidR="00FF4305">
        <w:rPr>
          <w:rFonts w:ascii="Arial" w:hAnsi="Arial" w:cs="Arial"/>
          <w:b/>
          <w:bCs/>
          <w:sz w:val="28"/>
          <w:szCs w:val="28"/>
        </w:rPr>
        <w:tab/>
      </w:r>
      <w:r w:rsidR="00FF4305">
        <w:rPr>
          <w:rFonts w:ascii="Arial" w:hAnsi="Arial" w:cs="Arial"/>
          <w:b/>
          <w:bCs/>
          <w:sz w:val="28"/>
          <w:szCs w:val="28"/>
        </w:rPr>
        <w:tab/>
      </w:r>
      <w:r w:rsidR="00FF4305">
        <w:rPr>
          <w:rFonts w:ascii="Arial" w:hAnsi="Arial" w:cs="Arial"/>
          <w:b/>
          <w:bCs/>
          <w:sz w:val="28"/>
          <w:szCs w:val="28"/>
        </w:rPr>
        <w:tab/>
      </w:r>
      <w:r w:rsidR="00DD184A" w:rsidRPr="00DD184A">
        <w:rPr>
          <w:rFonts w:ascii="Arial" w:hAnsi="Arial" w:cs="Arial"/>
          <w:b/>
          <w:bCs/>
          <w:sz w:val="28"/>
          <w:szCs w:val="28"/>
        </w:rPr>
        <w:t>Станіслав НІКОЛАЄНКО</w:t>
      </w:r>
    </w:p>
    <w:p w14:paraId="3182BF88" w14:textId="612C5C2C" w:rsidR="008B0765" w:rsidRPr="00425C3E" w:rsidRDefault="008B0765" w:rsidP="008B0765">
      <w:pPr>
        <w:tabs>
          <w:tab w:val="left" w:pos="9356"/>
        </w:tabs>
        <w:ind w:left="851"/>
        <w:rPr>
          <w:rFonts w:ascii="Arial" w:hAnsi="Arial" w:cs="Arial"/>
          <w:b/>
          <w:bCs/>
          <w:sz w:val="28"/>
          <w:szCs w:val="28"/>
        </w:rPr>
      </w:pPr>
      <w:r w:rsidRPr="00425C3E">
        <w:rPr>
          <w:rFonts w:ascii="Arial" w:hAnsi="Arial" w:cs="Arial"/>
          <w:b/>
          <w:bCs/>
          <w:sz w:val="28"/>
          <w:szCs w:val="28"/>
        </w:rPr>
        <w:t xml:space="preserve">(протокол № </w:t>
      </w:r>
      <w:r w:rsidR="00FF4305">
        <w:rPr>
          <w:rFonts w:ascii="Arial" w:hAnsi="Arial" w:cs="Arial"/>
          <w:b/>
          <w:bCs/>
          <w:sz w:val="28"/>
          <w:szCs w:val="28"/>
        </w:rPr>
        <w:t>10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 )                                                                                                    «</w:t>
      </w:r>
      <w:r w:rsidR="00FF4305">
        <w:rPr>
          <w:rFonts w:ascii="Arial" w:hAnsi="Arial" w:cs="Arial"/>
          <w:b/>
          <w:bCs/>
          <w:sz w:val="28"/>
          <w:szCs w:val="28"/>
        </w:rPr>
        <w:t>26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» </w:t>
      </w:r>
      <w:r w:rsidR="00FF4305">
        <w:rPr>
          <w:rFonts w:ascii="Arial" w:hAnsi="Arial" w:cs="Arial"/>
          <w:b/>
          <w:bCs/>
          <w:sz w:val="28"/>
          <w:szCs w:val="28"/>
        </w:rPr>
        <w:t>04.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B292D">
        <w:rPr>
          <w:rFonts w:ascii="Arial" w:hAnsi="Arial" w:cs="Arial"/>
          <w:b/>
          <w:bCs/>
          <w:sz w:val="28"/>
          <w:szCs w:val="28"/>
        </w:rPr>
        <w:t>3</w:t>
      </w:r>
      <w:r w:rsidRPr="00425C3E">
        <w:rPr>
          <w:rFonts w:ascii="Arial" w:hAnsi="Arial" w:cs="Arial"/>
          <w:b/>
          <w:bCs/>
          <w:sz w:val="28"/>
          <w:szCs w:val="28"/>
        </w:rPr>
        <w:t xml:space="preserve"> р.</w:t>
      </w:r>
    </w:p>
    <w:p w14:paraId="7FFA82E5" w14:textId="77777777" w:rsidR="008B0765" w:rsidRPr="00425C3E" w:rsidRDefault="008B0765" w:rsidP="008B0765">
      <w:pPr>
        <w:ind w:left="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7C77C3" w14:textId="77777777" w:rsidR="008B0765" w:rsidRPr="00425C3E" w:rsidRDefault="008B0765" w:rsidP="008B0765">
      <w:pPr>
        <w:tabs>
          <w:tab w:val="left" w:pos="851"/>
        </w:tabs>
        <w:ind w:left="84"/>
        <w:jc w:val="center"/>
        <w:rPr>
          <w:rFonts w:ascii="Arial" w:hAnsi="Arial" w:cs="Arial"/>
          <w:b/>
          <w:sz w:val="40"/>
          <w:szCs w:val="40"/>
        </w:rPr>
      </w:pPr>
      <w:r w:rsidRPr="00425C3E">
        <w:rPr>
          <w:rFonts w:ascii="Arial" w:hAnsi="Arial" w:cs="Arial"/>
          <w:b/>
          <w:bCs/>
          <w:sz w:val="40"/>
          <w:szCs w:val="40"/>
        </w:rPr>
        <w:t>НАВЧАЛЬНИЙ ПЛАН</w:t>
      </w:r>
    </w:p>
    <w:p w14:paraId="6A0B5552" w14:textId="44147825" w:rsidR="008B0765" w:rsidRPr="00425C3E" w:rsidRDefault="008B0765" w:rsidP="008B0765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sz w:val="40"/>
          <w:szCs w:val="40"/>
        </w:rPr>
      </w:pPr>
      <w:r w:rsidRPr="00425C3E">
        <w:rPr>
          <w:rFonts w:ascii="Arial" w:hAnsi="Arial" w:cs="Arial"/>
          <w:b/>
          <w:bCs/>
          <w:sz w:val="40"/>
          <w:szCs w:val="40"/>
        </w:rPr>
        <w:t>підготовки фахівців 20</w:t>
      </w:r>
      <w:r w:rsidRPr="00425C3E">
        <w:rPr>
          <w:rFonts w:ascii="Arial" w:hAnsi="Arial" w:cs="Arial"/>
          <w:b/>
          <w:bCs/>
          <w:sz w:val="40"/>
          <w:szCs w:val="40"/>
          <w:lang w:val="ru-RU"/>
        </w:rPr>
        <w:t>2</w:t>
      </w:r>
      <w:r w:rsidR="00D633C9">
        <w:rPr>
          <w:rFonts w:ascii="Arial" w:hAnsi="Arial" w:cs="Arial"/>
          <w:b/>
          <w:bCs/>
          <w:sz w:val="40"/>
          <w:szCs w:val="40"/>
          <w:lang w:val="ru-RU"/>
        </w:rPr>
        <w:t>3</w:t>
      </w:r>
      <w:r w:rsidRPr="00425C3E">
        <w:rPr>
          <w:rFonts w:ascii="Arial" w:hAnsi="Arial" w:cs="Arial"/>
          <w:b/>
          <w:bCs/>
          <w:sz w:val="40"/>
          <w:szCs w:val="40"/>
        </w:rPr>
        <w:t xml:space="preserve"> року вступу</w:t>
      </w:r>
    </w:p>
    <w:p w14:paraId="4FD510B1" w14:textId="77777777" w:rsidR="008B0765" w:rsidRPr="00425C3E" w:rsidRDefault="008B0765" w:rsidP="008B0765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EE3157" w14:textId="77777777" w:rsidR="008B0765" w:rsidRPr="00425C3E" w:rsidRDefault="008B0765" w:rsidP="008B0765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sz w:val="28"/>
          <w:szCs w:val="28"/>
          <w:lang w:val="ru-RU"/>
        </w:rPr>
      </w:pPr>
    </w:p>
    <w:p w14:paraId="3BE7A4AE" w14:textId="77777777" w:rsidR="008B0765" w:rsidRPr="00425C3E" w:rsidRDefault="008B0765" w:rsidP="008B0765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Рівень вищої освіти</w:t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  <w:t xml:space="preserve">Перший (бакалаврський) </w:t>
      </w:r>
    </w:p>
    <w:p w14:paraId="40A58B64" w14:textId="77777777" w:rsidR="008B0765" w:rsidRPr="00425C3E" w:rsidRDefault="008B0765" w:rsidP="008B0765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Галузь знань</w:t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  <w:t>14 - Електрична інженерія</w:t>
      </w:r>
    </w:p>
    <w:p w14:paraId="29E14F8D" w14:textId="77777777" w:rsidR="008B0765" w:rsidRPr="00425C3E" w:rsidRDefault="008B0765" w:rsidP="008B0765">
      <w:pPr>
        <w:tabs>
          <w:tab w:val="left" w:pos="484"/>
          <w:tab w:val="left" w:pos="6984"/>
          <w:tab w:val="center" w:pos="8080"/>
        </w:tabs>
        <w:ind w:left="7938" w:hanging="7087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Спеціальність</w:t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  <w:lang w:val="ru-RU"/>
        </w:rPr>
        <w:tab/>
      </w:r>
      <w:r w:rsidRPr="00425C3E">
        <w:rPr>
          <w:rFonts w:ascii="Arial" w:hAnsi="Arial" w:cs="Arial"/>
          <w:b/>
          <w:sz w:val="28"/>
          <w:szCs w:val="28"/>
        </w:rPr>
        <w:t>141 - Електроенергетика, електротехніка та електромеханіка</w:t>
      </w:r>
    </w:p>
    <w:p w14:paraId="43B58DFE" w14:textId="0F0C2142" w:rsidR="008B0765" w:rsidRPr="00425C3E" w:rsidRDefault="00940032" w:rsidP="008B0765">
      <w:pPr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7938" w:hanging="7087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Освітня</w:t>
      </w:r>
      <w:r w:rsidR="008B0765" w:rsidRPr="00425C3E">
        <w:rPr>
          <w:rFonts w:ascii="Arial" w:hAnsi="Arial" w:cs="Arial"/>
          <w:b/>
          <w:sz w:val="28"/>
          <w:szCs w:val="28"/>
        </w:rPr>
        <w:t xml:space="preserve"> програма</w:t>
      </w:r>
      <w:r w:rsidR="008B0765" w:rsidRPr="00425C3E">
        <w:rPr>
          <w:rFonts w:ascii="Arial" w:hAnsi="Arial" w:cs="Arial"/>
          <w:b/>
          <w:sz w:val="28"/>
          <w:szCs w:val="28"/>
        </w:rPr>
        <w:tab/>
      </w:r>
      <w:r w:rsidR="008B0765" w:rsidRPr="00425C3E">
        <w:rPr>
          <w:rFonts w:ascii="Arial" w:hAnsi="Arial" w:cs="Arial"/>
          <w:b/>
          <w:sz w:val="28"/>
          <w:szCs w:val="28"/>
          <w:lang w:val="ru-RU"/>
        </w:rPr>
        <w:tab/>
      </w:r>
      <w:r w:rsidR="00041E5D" w:rsidRPr="00425C3E">
        <w:rPr>
          <w:rStyle w:val="23"/>
          <w:rFonts w:ascii="Arial" w:hAnsi="Arial" w:cs="Arial"/>
          <w:b w:val="0"/>
          <w:color w:val="auto"/>
          <w:sz w:val="28"/>
          <w:szCs w:val="28"/>
          <w:u w:val="none"/>
        </w:rPr>
        <w:t>Інжиніринг електроенергетичних систем з відновлюваними джерелами</w:t>
      </w:r>
    </w:p>
    <w:p w14:paraId="271524D6" w14:textId="517561FD" w:rsidR="008B0765" w:rsidRPr="00425C3E" w:rsidRDefault="008B0765" w:rsidP="008B0765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Орієнтація освітньої програми</w:t>
      </w:r>
      <w:r w:rsidRPr="00425C3E">
        <w:rPr>
          <w:rFonts w:ascii="Arial" w:hAnsi="Arial" w:cs="Arial"/>
          <w:b/>
          <w:sz w:val="28"/>
          <w:szCs w:val="28"/>
        </w:rPr>
        <w:tab/>
        <w:t xml:space="preserve">                 </w:t>
      </w:r>
      <w:r w:rsidR="00585316">
        <w:rPr>
          <w:rFonts w:ascii="Arial" w:hAnsi="Arial" w:cs="Arial"/>
          <w:b/>
          <w:sz w:val="28"/>
          <w:szCs w:val="28"/>
        </w:rPr>
        <w:t xml:space="preserve"> </w:t>
      </w:r>
      <w:r w:rsidRPr="00425C3E">
        <w:rPr>
          <w:rFonts w:ascii="Arial" w:hAnsi="Arial" w:cs="Arial"/>
          <w:b/>
          <w:sz w:val="28"/>
          <w:szCs w:val="28"/>
        </w:rPr>
        <w:t>освітньо-професійна програма</w:t>
      </w:r>
    </w:p>
    <w:p w14:paraId="7132FE3B" w14:textId="77777777" w:rsidR="008B0765" w:rsidRPr="00425C3E" w:rsidRDefault="008B0765" w:rsidP="008B0765">
      <w:pPr>
        <w:tabs>
          <w:tab w:val="left" w:pos="0"/>
          <w:tab w:val="left" w:pos="7938"/>
        </w:tabs>
        <w:ind w:left="851"/>
        <w:rPr>
          <w:rFonts w:ascii="Arial" w:hAnsi="Arial" w:cs="Arial"/>
          <w:b/>
          <w:sz w:val="28"/>
          <w:szCs w:val="28"/>
          <w:u w:val="single"/>
        </w:rPr>
      </w:pPr>
      <w:r w:rsidRPr="00425C3E">
        <w:rPr>
          <w:rFonts w:ascii="Arial" w:hAnsi="Arial" w:cs="Arial"/>
          <w:b/>
          <w:sz w:val="28"/>
          <w:szCs w:val="28"/>
        </w:rPr>
        <w:t>Форма навчання</w:t>
      </w:r>
      <w:r w:rsidRPr="00425C3E">
        <w:rPr>
          <w:rFonts w:ascii="Arial" w:hAnsi="Arial" w:cs="Arial"/>
          <w:b/>
          <w:sz w:val="28"/>
          <w:szCs w:val="28"/>
        </w:rPr>
        <w:tab/>
        <w:t>Денна</w:t>
      </w:r>
    </w:p>
    <w:p w14:paraId="4C500B21" w14:textId="77777777" w:rsidR="008B0765" w:rsidRPr="00425C3E" w:rsidRDefault="008B0765" w:rsidP="008B0765">
      <w:pPr>
        <w:tabs>
          <w:tab w:val="left" w:pos="7938"/>
        </w:tabs>
        <w:ind w:firstLine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Термін навчання (обсяг кредитів ЄКТС)</w:t>
      </w:r>
      <w:r w:rsidRPr="00425C3E">
        <w:rPr>
          <w:rFonts w:ascii="Arial" w:hAnsi="Arial" w:cs="Arial"/>
          <w:b/>
          <w:sz w:val="28"/>
          <w:szCs w:val="28"/>
        </w:rPr>
        <w:tab/>
        <w:t>3 роки 10 місяців (240)</w:t>
      </w:r>
    </w:p>
    <w:p w14:paraId="35C7C7D5" w14:textId="1F3CF942" w:rsidR="008B0765" w:rsidRPr="00425C3E" w:rsidRDefault="008B0765" w:rsidP="008B0765">
      <w:pPr>
        <w:ind w:left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 xml:space="preserve">На основі </w:t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</w:r>
      <w:r w:rsidRPr="00425C3E">
        <w:rPr>
          <w:rFonts w:ascii="Arial" w:hAnsi="Arial" w:cs="Arial"/>
          <w:b/>
          <w:sz w:val="28"/>
          <w:szCs w:val="28"/>
        </w:rPr>
        <w:tab/>
        <w:t xml:space="preserve">  повної загальної середньої освіти</w:t>
      </w:r>
    </w:p>
    <w:p w14:paraId="4C49FDDC" w14:textId="77777777" w:rsidR="008B0765" w:rsidRPr="00425C3E" w:rsidRDefault="008B0765" w:rsidP="008B0765">
      <w:pPr>
        <w:tabs>
          <w:tab w:val="left" w:pos="7938"/>
        </w:tabs>
        <w:ind w:left="851"/>
        <w:rPr>
          <w:rFonts w:ascii="Arial" w:hAnsi="Arial" w:cs="Arial"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>Освітній ступінь</w:t>
      </w:r>
      <w:r w:rsidRPr="00425C3E">
        <w:rPr>
          <w:rFonts w:ascii="Arial" w:hAnsi="Arial" w:cs="Arial"/>
          <w:b/>
          <w:sz w:val="28"/>
          <w:szCs w:val="28"/>
        </w:rPr>
        <w:tab/>
        <w:t>«Бакалавр»</w:t>
      </w:r>
    </w:p>
    <w:p w14:paraId="027DE947" w14:textId="77777777" w:rsidR="00585316" w:rsidRDefault="008B0765" w:rsidP="00585316">
      <w:pPr>
        <w:tabs>
          <w:tab w:val="left" w:pos="14034"/>
        </w:tabs>
        <w:ind w:firstLine="851"/>
        <w:rPr>
          <w:rFonts w:ascii="Arial" w:hAnsi="Arial" w:cs="Arial"/>
          <w:b/>
          <w:sz w:val="28"/>
          <w:szCs w:val="28"/>
        </w:rPr>
      </w:pPr>
      <w:r w:rsidRPr="00425C3E">
        <w:rPr>
          <w:rFonts w:ascii="Arial" w:hAnsi="Arial" w:cs="Arial"/>
          <w:b/>
          <w:sz w:val="28"/>
          <w:szCs w:val="28"/>
        </w:rPr>
        <w:t xml:space="preserve">Кваліфікація                                             </w:t>
      </w:r>
      <w:r w:rsidR="002F0C91" w:rsidRPr="00425C3E">
        <w:rPr>
          <w:rFonts w:ascii="Arial" w:hAnsi="Arial" w:cs="Arial"/>
          <w:b/>
          <w:sz w:val="28"/>
          <w:szCs w:val="28"/>
        </w:rPr>
        <w:t xml:space="preserve">                   </w:t>
      </w:r>
      <w:r w:rsidR="00585316">
        <w:rPr>
          <w:rFonts w:ascii="Arial" w:hAnsi="Arial" w:cs="Arial"/>
          <w:b/>
          <w:sz w:val="28"/>
          <w:szCs w:val="28"/>
        </w:rPr>
        <w:t xml:space="preserve">     </w:t>
      </w:r>
      <w:r w:rsidRPr="00425C3E">
        <w:rPr>
          <w:rFonts w:ascii="Arial" w:hAnsi="Arial" w:cs="Arial"/>
          <w:b/>
          <w:sz w:val="28"/>
          <w:szCs w:val="28"/>
        </w:rPr>
        <w:t>бакалавр з електроенергетики, електротехніки</w:t>
      </w:r>
    </w:p>
    <w:p w14:paraId="125949A2" w14:textId="1D57355D" w:rsidR="008B0765" w:rsidRPr="00585316" w:rsidRDefault="00585316" w:rsidP="00585316">
      <w:pPr>
        <w:tabs>
          <w:tab w:val="left" w:pos="14034"/>
        </w:tabs>
        <w:ind w:firstLine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</w:t>
      </w:r>
      <w:r w:rsidR="008B0765" w:rsidRPr="00425C3E">
        <w:rPr>
          <w:rFonts w:ascii="Arial" w:hAnsi="Arial" w:cs="Arial"/>
          <w:b/>
          <w:sz w:val="28"/>
          <w:szCs w:val="28"/>
        </w:rPr>
        <w:t>та електромеханіки</w:t>
      </w:r>
    </w:p>
    <w:p w14:paraId="066A8B05" w14:textId="77777777" w:rsidR="008B0765" w:rsidRPr="00425C3E" w:rsidRDefault="008B0765" w:rsidP="008B0765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Arial" w:eastAsia="SimSun" w:hAnsi="Arial" w:cs="Arial"/>
          <w:b/>
          <w:bCs/>
          <w:caps/>
          <w:kern w:val="1"/>
          <w:lang w:eastAsia="hi-IN" w:bidi="hi-IN"/>
        </w:rPr>
      </w:pPr>
      <w:r w:rsidRPr="00425C3E">
        <w:rPr>
          <w:rFonts w:ascii="Arial" w:eastAsia="SimSun" w:hAnsi="Arial" w:cs="Arial"/>
          <w:bCs/>
          <w:caps/>
          <w:kern w:val="1"/>
          <w:szCs w:val="28"/>
          <w:lang w:eastAsia="hi-IN" w:bidi="hi-IN"/>
        </w:rPr>
        <w:br w:type="page"/>
      </w:r>
      <w:r w:rsidRPr="00425C3E">
        <w:rPr>
          <w:rFonts w:ascii="Arial" w:eastAsia="SimSun" w:hAnsi="Arial" w:cs="Arial"/>
          <w:b/>
          <w:bCs/>
          <w:caps/>
          <w:kern w:val="1"/>
          <w:lang w:eastAsia="hi-IN" w:bidi="hi-IN"/>
        </w:rPr>
        <w:lastRenderedPageBreak/>
        <w:t>I. Графік освітнього процесу</w:t>
      </w:r>
    </w:p>
    <w:p w14:paraId="4063F703" w14:textId="274BEA2E" w:rsidR="008B0765" w:rsidRPr="00425C3E" w:rsidRDefault="008B0765" w:rsidP="008B0765">
      <w:pPr>
        <w:suppressAutoHyphens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425C3E">
        <w:rPr>
          <w:rFonts w:ascii="Arial" w:eastAsia="SimSun" w:hAnsi="Arial" w:cs="Arial"/>
          <w:b/>
          <w:bCs/>
          <w:kern w:val="1"/>
          <w:lang w:eastAsia="hi-IN" w:bidi="hi-IN"/>
        </w:rPr>
        <w:t>підготовки фахівців першого  (бакалаврського) рівня вищої освіти 202</w:t>
      </w:r>
      <w:r w:rsidR="005B292D">
        <w:rPr>
          <w:rFonts w:ascii="Arial" w:eastAsia="SimSun" w:hAnsi="Arial" w:cs="Arial"/>
          <w:b/>
          <w:bCs/>
          <w:kern w:val="1"/>
          <w:lang w:eastAsia="hi-IN" w:bidi="hi-IN"/>
        </w:rPr>
        <w:t>3</w:t>
      </w:r>
      <w:r w:rsidRPr="00425C3E">
        <w:rPr>
          <w:rFonts w:ascii="Arial" w:eastAsia="SimSun" w:hAnsi="Arial" w:cs="Arial"/>
          <w:b/>
          <w:bCs/>
          <w:kern w:val="1"/>
          <w:lang w:eastAsia="hi-IN" w:bidi="hi-IN"/>
        </w:rPr>
        <w:t xml:space="preserve"> року вступу </w:t>
      </w:r>
    </w:p>
    <w:p w14:paraId="560810C5" w14:textId="77777777" w:rsidR="008B0765" w:rsidRPr="00425C3E" w:rsidRDefault="008B0765" w:rsidP="008B0765">
      <w:pPr>
        <w:suppressAutoHyphens/>
        <w:jc w:val="center"/>
        <w:rPr>
          <w:rFonts w:ascii="Arial" w:hAnsi="Arial" w:cs="Arial"/>
          <w:b/>
        </w:rPr>
      </w:pPr>
      <w:r w:rsidRPr="00425C3E">
        <w:rPr>
          <w:rFonts w:ascii="Arial" w:eastAsia="SimSun" w:hAnsi="Arial" w:cs="Arial"/>
          <w:b/>
          <w:bCs/>
          <w:kern w:val="1"/>
          <w:lang w:eastAsia="hi-IN" w:bidi="hi-IN"/>
        </w:rPr>
        <w:t xml:space="preserve">спеціальності </w:t>
      </w:r>
      <w:r w:rsidRPr="00425C3E">
        <w:rPr>
          <w:rFonts w:ascii="Arial" w:hAnsi="Arial" w:cs="Arial"/>
          <w:b/>
        </w:rPr>
        <w:t>141 – «Електроенергетика, електротехніка та електромеханіка»</w:t>
      </w:r>
    </w:p>
    <w:p w14:paraId="0E7837E0" w14:textId="5F07FCAB" w:rsidR="008B0765" w:rsidRPr="00425C3E" w:rsidRDefault="008B0765" w:rsidP="008B0765">
      <w:pPr>
        <w:suppressAutoHyphens/>
        <w:jc w:val="center"/>
        <w:rPr>
          <w:rFonts w:ascii="Arial" w:eastAsia="SimSun" w:hAnsi="Arial" w:cs="Arial"/>
          <w:b/>
          <w:bCs/>
          <w:kern w:val="1"/>
          <w:szCs w:val="28"/>
          <w:lang w:val="ru-RU" w:eastAsia="hi-IN" w:bidi="hi-IN"/>
        </w:rPr>
      </w:pPr>
      <w:r w:rsidRPr="00425C3E">
        <w:rPr>
          <w:rFonts w:ascii="Arial" w:eastAsia="SimSun" w:hAnsi="Arial" w:cs="Arial"/>
          <w:b/>
          <w:bCs/>
          <w:kern w:val="1"/>
          <w:szCs w:val="28"/>
          <w:lang w:eastAsia="hi-IN" w:bidi="hi-IN"/>
        </w:rPr>
        <w:t>освітньо-професійна програма «</w:t>
      </w:r>
      <w:r w:rsidR="00041E5D" w:rsidRPr="00425C3E">
        <w:rPr>
          <w:rFonts w:ascii="Arial" w:eastAsia="SimSun" w:hAnsi="Arial" w:cs="Arial"/>
          <w:b/>
          <w:kern w:val="1"/>
          <w:lang w:eastAsia="hi-IN" w:bidi="hi-IN"/>
        </w:rPr>
        <w:t>Інжиніринг електроенергетичних систем з відновлюваними джерелами</w:t>
      </w:r>
      <w:r w:rsidRPr="00425C3E">
        <w:rPr>
          <w:rFonts w:ascii="Arial" w:eastAsia="SimSun" w:hAnsi="Arial" w:cs="Arial"/>
          <w:b/>
          <w:bCs/>
          <w:kern w:val="1"/>
          <w:szCs w:val="28"/>
          <w:lang w:eastAsia="hi-IN" w:bidi="hi-IN"/>
        </w:rPr>
        <w:t>»</w:t>
      </w:r>
    </w:p>
    <w:p w14:paraId="6688A238" w14:textId="77777777" w:rsidR="00335207" w:rsidRPr="00425C3E" w:rsidRDefault="00335207" w:rsidP="00335207">
      <w:pPr>
        <w:suppressAutoHyphens/>
        <w:jc w:val="center"/>
        <w:rPr>
          <w:rFonts w:ascii="Arial" w:hAnsi="Arial" w:cs="Arial"/>
          <w:b/>
          <w:caps/>
          <w:lang w:val="ru-RU"/>
        </w:rPr>
      </w:pPr>
    </w:p>
    <w:p w14:paraId="395270BE" w14:textId="77777777" w:rsidR="00335207" w:rsidRDefault="00335207" w:rsidP="00335207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lang w:val="ru-RU"/>
        </w:rPr>
      </w:pPr>
    </w:p>
    <w:p w14:paraId="67E0BB82" w14:textId="77777777" w:rsidR="00287A93" w:rsidRPr="00436649" w:rsidRDefault="00287A93" w:rsidP="00287A93">
      <w:pPr>
        <w:jc w:val="center"/>
        <w:rPr>
          <w:rFonts w:ascii="Arial" w:hAnsi="Arial" w:cs="Arial"/>
          <w:b/>
          <w:bCs/>
          <w:color w:val="FF0000"/>
        </w:rPr>
      </w:pPr>
    </w:p>
    <w:tbl>
      <w:tblPr>
        <w:tblW w:w="502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237"/>
        <w:gridCol w:w="237"/>
        <w:gridCol w:w="240"/>
        <w:gridCol w:w="18"/>
        <w:gridCol w:w="213"/>
        <w:gridCol w:w="251"/>
        <w:gridCol w:w="295"/>
        <w:gridCol w:w="278"/>
        <w:gridCol w:w="275"/>
        <w:gridCol w:w="275"/>
        <w:gridCol w:w="275"/>
        <w:gridCol w:w="281"/>
        <w:gridCol w:w="278"/>
        <w:gridCol w:w="9"/>
        <w:gridCol w:w="269"/>
        <w:gridCol w:w="275"/>
        <w:gridCol w:w="339"/>
        <w:gridCol w:w="260"/>
        <w:gridCol w:w="266"/>
        <w:gridCol w:w="260"/>
        <w:gridCol w:w="266"/>
        <w:gridCol w:w="228"/>
        <w:gridCol w:w="26"/>
        <w:gridCol w:w="269"/>
        <w:gridCol w:w="240"/>
        <w:gridCol w:w="298"/>
        <w:gridCol w:w="246"/>
        <w:gridCol w:w="240"/>
        <w:gridCol w:w="240"/>
        <w:gridCol w:w="240"/>
        <w:gridCol w:w="246"/>
        <w:gridCol w:w="246"/>
        <w:gridCol w:w="228"/>
        <w:gridCol w:w="292"/>
        <w:gridCol w:w="281"/>
        <w:gridCol w:w="240"/>
        <w:gridCol w:w="240"/>
        <w:gridCol w:w="269"/>
        <w:gridCol w:w="307"/>
        <w:gridCol w:w="269"/>
        <w:gridCol w:w="6"/>
        <w:gridCol w:w="254"/>
        <w:gridCol w:w="269"/>
        <w:gridCol w:w="269"/>
        <w:gridCol w:w="284"/>
        <w:gridCol w:w="254"/>
        <w:gridCol w:w="254"/>
        <w:gridCol w:w="254"/>
        <w:gridCol w:w="260"/>
        <w:gridCol w:w="237"/>
        <w:gridCol w:w="263"/>
        <w:gridCol w:w="281"/>
        <w:gridCol w:w="278"/>
        <w:gridCol w:w="240"/>
        <w:gridCol w:w="278"/>
        <w:gridCol w:w="278"/>
        <w:gridCol w:w="281"/>
        <w:gridCol w:w="222"/>
      </w:tblGrid>
      <w:tr w:rsidR="00287A93" w:rsidRPr="00287A93" w14:paraId="7A175943" w14:textId="77777777" w:rsidTr="00287A93">
        <w:trPr>
          <w:trHeight w:hRule="exact" w:val="236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6524E" w14:textId="77777777" w:rsidR="00287A93" w:rsidRPr="00287A93" w:rsidRDefault="00287A93" w:rsidP="00287A93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Рік навчання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3947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22272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05E7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8FB0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Pr="00287A93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3</w:t>
            </w: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рік</w:t>
            </w:r>
          </w:p>
        </w:tc>
        <w:tc>
          <w:tcPr>
            <w:tcW w:w="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91CF7" w14:textId="77777777" w:rsidR="00287A93" w:rsidRPr="00287A93" w:rsidRDefault="00287A93" w:rsidP="00287A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27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1B42" w14:textId="77777777" w:rsidR="00287A93" w:rsidRPr="00287A93" w:rsidRDefault="00287A93" w:rsidP="00287A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Pr="00287A93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4</w:t>
            </w: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рік</w:t>
            </w:r>
          </w:p>
        </w:tc>
      </w:tr>
      <w:tr w:rsidR="00287A93" w:rsidRPr="00287A93" w14:paraId="666BAB46" w14:textId="77777777" w:rsidTr="00287A93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85892" w14:textId="77777777" w:rsidR="00287A93" w:rsidRPr="00287A93" w:rsidRDefault="00287A93" w:rsidP="00287A93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D558" w14:textId="77777777" w:rsidR="00287A93" w:rsidRPr="00287A93" w:rsidRDefault="00287A93" w:rsidP="00287A93">
            <w:pPr>
              <w:spacing w:line="216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87A93">
              <w:rPr>
                <w:rFonts w:ascii="Arial" w:hAnsi="Arial" w:cs="Arial"/>
                <w:bCs/>
                <w:sz w:val="10"/>
                <w:szCs w:val="10"/>
              </w:rPr>
              <w:t>Серпень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77FF" w14:textId="77777777" w:rsidR="00287A93" w:rsidRPr="00287A93" w:rsidRDefault="00287A93" w:rsidP="00287A93">
            <w:pPr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421B" w14:textId="77777777" w:rsidR="00287A93" w:rsidRPr="00287A93" w:rsidRDefault="00287A93" w:rsidP="00287A93">
            <w:pPr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Вересень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0928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Жовтень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2D68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BB82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Листопад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4412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11D9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Грудень</w:t>
            </w:r>
          </w:p>
        </w:tc>
        <w:tc>
          <w:tcPr>
            <w:tcW w:w="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B38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Січень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7EF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B794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Лютий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4BE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35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7DE9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Березень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01CD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Квітень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EB1E" w14:textId="77777777" w:rsidR="00287A93" w:rsidRPr="00287A93" w:rsidRDefault="00287A93" w:rsidP="00287A93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A8FA" w14:textId="77777777" w:rsidR="00287A93" w:rsidRPr="00287A93" w:rsidRDefault="00287A93" w:rsidP="00287A93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Травень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58CF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DCCE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Червень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C259" w14:textId="77777777" w:rsidR="00287A93" w:rsidRPr="00287A93" w:rsidRDefault="00287A93" w:rsidP="00287A93">
            <w:pPr>
              <w:ind w:right="-108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Липень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9F4F" w14:textId="77777777" w:rsidR="00287A93" w:rsidRPr="00287A93" w:rsidRDefault="00287A93" w:rsidP="00287A93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5E68" w14:textId="77777777" w:rsidR="00287A93" w:rsidRPr="00287A93" w:rsidRDefault="00287A93" w:rsidP="00287A93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Серпень</w:t>
            </w:r>
          </w:p>
        </w:tc>
      </w:tr>
      <w:tr w:rsidR="00287A93" w:rsidRPr="00287A93" w14:paraId="1869EDA8" w14:textId="77777777" w:rsidTr="00287A93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810F" w14:textId="77777777" w:rsidR="00287A93" w:rsidRPr="00287A93" w:rsidRDefault="00287A93" w:rsidP="00287A93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E1F41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ru-RU"/>
              </w:rPr>
              <w:t>14</w:t>
            </w:r>
          </w:p>
          <w:p w14:paraId="625EEA4E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6E4F902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14:paraId="7D59C52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ru-RU"/>
              </w:rPr>
              <w:t>19</w:t>
            </w:r>
          </w:p>
        </w:tc>
        <w:tc>
          <w:tcPr>
            <w:tcW w:w="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DC17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ru-RU"/>
              </w:rPr>
              <w:t>21</w:t>
            </w:r>
          </w:p>
          <w:p w14:paraId="77249B2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14:paraId="5261BAD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  <w:p w14:paraId="0A493AC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ru-RU"/>
              </w:rPr>
              <w:t>26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822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VIІ</w:t>
            </w: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I</w:t>
            </w:r>
          </w:p>
          <w:p w14:paraId="0911316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A2A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5B3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837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B1F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  <w:p w14:paraId="6AE337F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E77D9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C8D98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  <w:p w14:paraId="244EC0B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4381FE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EDD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925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251E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BFF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7A2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B57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5519F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AF0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8B2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XІ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B79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3CE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6A93" w14:textId="77777777" w:rsidR="00287A93" w:rsidRPr="00287A93" w:rsidRDefault="00287A93" w:rsidP="00287A93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382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3D9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76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95773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892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163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І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807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0CB5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58A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549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ІІ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EEB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17FE2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D5EB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89E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AA6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CCE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3E667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F32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8FD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IV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EF1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2F5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97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5D50C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E91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V</w:t>
            </w:r>
          </w:p>
          <w:p w14:paraId="63890E8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F05E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F6C7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05B6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3A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6A763405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B6824D" w14:textId="77777777" w:rsidR="00287A93" w:rsidRPr="00287A93" w:rsidRDefault="00287A93" w:rsidP="00287A93">
            <w:pPr>
              <w:tabs>
                <w:tab w:val="left" w:pos="720"/>
              </w:tabs>
              <w:spacing w:before="120"/>
              <w:ind w:left="-147" w:right="-17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  <w:p w14:paraId="1BB19FB0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47E301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5C74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A5BB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89DDBB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573B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357E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VII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126A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8F5F3A" w14:textId="77777777" w:rsidR="00287A93" w:rsidRPr="00287A93" w:rsidRDefault="00287A93" w:rsidP="00287A93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B25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  <w:p w14:paraId="6BFDB152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88908B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1E2B24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87A93" w:rsidRPr="00287A93" w14:paraId="2001E371" w14:textId="77777777" w:rsidTr="00287A93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6E3" w14:textId="77777777" w:rsidR="00287A93" w:rsidRPr="00287A93" w:rsidRDefault="00287A93" w:rsidP="00287A93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8E2266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F3C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CB40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2</w:t>
            </w:r>
          </w:p>
          <w:p w14:paraId="1AF3DDE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44A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C08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1EC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39F44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5C648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  <w:p w14:paraId="6188DBF1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A8B0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B3F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8A9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276821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6B3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03C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F19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F1F0D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50C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D8F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E43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9D7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1655" w14:textId="77777777" w:rsidR="00287A93" w:rsidRPr="00287A93" w:rsidRDefault="00287A93" w:rsidP="00287A93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798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B77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030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252997" w14:textId="77777777" w:rsidR="00287A93" w:rsidRPr="00287A93" w:rsidRDefault="00287A93" w:rsidP="00287A93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5DF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E45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963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D548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1D6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923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745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1893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8E61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8AFAF3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30 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22B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38D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8E1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35BC5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A50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C8F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FB5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9251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970E3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F85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 1</w:t>
            </w:r>
          </w:p>
        </w:tc>
        <w:tc>
          <w:tcPr>
            <w:tcW w:w="8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6564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9F3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04C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C43389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FA0887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340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90C7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1D0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185D40" w14:textId="77777777" w:rsidR="00287A93" w:rsidRPr="00287A93" w:rsidRDefault="00287A93" w:rsidP="00287A93">
            <w:pPr>
              <w:tabs>
                <w:tab w:val="left" w:pos="720"/>
              </w:tabs>
              <w:ind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3392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4147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2772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4C1469" w14:textId="77777777" w:rsidR="00287A93" w:rsidRPr="00287A93" w:rsidRDefault="00287A93" w:rsidP="00287A93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CB5F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A93" w:rsidRPr="00287A93" w14:paraId="061FBF09" w14:textId="77777777" w:rsidTr="00287A93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70F" w14:textId="77777777" w:rsidR="00287A93" w:rsidRPr="00287A93" w:rsidRDefault="00287A93" w:rsidP="00287A93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A445F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C7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DC8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ІХ</w:t>
            </w:r>
          </w:p>
        </w:tc>
        <w:tc>
          <w:tcPr>
            <w:tcW w:w="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B3B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1B1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715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40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1AF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97E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6F1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3D4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1BD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ХІ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60A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AEEB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94F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4B5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XІІ</w:t>
            </w:r>
          </w:p>
        </w:tc>
        <w:tc>
          <w:tcPr>
            <w:tcW w:w="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CAA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7EBF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5EE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4F31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BAE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2149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C09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31B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C5F3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ІІ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CE38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3D78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F9A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C246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ІІІ</w:t>
            </w:r>
          </w:p>
        </w:tc>
        <w:tc>
          <w:tcPr>
            <w:tcW w:w="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CC2C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9E87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AC7D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EC3D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95CE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022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DC2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52B4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A660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626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E5BB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0862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5C17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VІ</w:t>
            </w:r>
          </w:p>
          <w:p w14:paraId="24789295" w14:textId="77777777" w:rsidR="00287A93" w:rsidRPr="00287A93" w:rsidRDefault="00287A93" w:rsidP="00287A93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28C2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7105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9ECB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A4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0043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D798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A01D" w14:textId="77777777" w:rsidR="00287A93" w:rsidRPr="00287A93" w:rsidRDefault="00287A93" w:rsidP="00287A93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2D5D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09F0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  <w:lang w:val="en-US"/>
              </w:rPr>
              <w:t>VIII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E96B" w14:textId="77777777" w:rsidR="00287A93" w:rsidRPr="00287A93" w:rsidRDefault="00287A93" w:rsidP="00287A93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57537" w14:textId="77777777" w:rsidR="00287A93" w:rsidRPr="00287A93" w:rsidRDefault="00287A93" w:rsidP="00287A93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7EB5" w14:textId="77777777" w:rsidR="00287A93" w:rsidRPr="00287A93" w:rsidRDefault="00287A93" w:rsidP="00287A93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</w:tr>
      <w:tr w:rsidR="00287A93" w:rsidRPr="00287A93" w14:paraId="62C6949F" w14:textId="77777777" w:rsidTr="00287A93">
        <w:trPr>
          <w:trHeight w:hRule="exact" w:val="236"/>
          <w:jc w:val="center"/>
        </w:trPr>
        <w:tc>
          <w:tcPr>
            <w:tcW w:w="14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CD4" w14:textId="77777777" w:rsidR="00287A93" w:rsidRPr="00287A93" w:rsidRDefault="00287A93" w:rsidP="00287A93">
            <w:pPr>
              <w:spacing w:line="21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A91A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B1A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A6C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933F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7B79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DBE0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F138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F12B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FA54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3E2A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75F8" w14:textId="77777777" w:rsidR="00287A93" w:rsidRPr="00287A93" w:rsidRDefault="00287A93" w:rsidP="00287A93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AB73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1419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DB32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FE61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BAC2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976B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AFEC" w14:textId="77777777" w:rsidR="00287A93" w:rsidRPr="00287A93" w:rsidRDefault="00287A93" w:rsidP="00287A93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D89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C2E4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7AD9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9E64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27B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529A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9D7C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7915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0F12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381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AE0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CDDC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34CF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B267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0504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3DFF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4DC8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CC18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97C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65B6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EEB4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4555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B4D5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18E2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7735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15AE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7D7E" w14:textId="77777777" w:rsidR="00287A93" w:rsidRPr="00287A93" w:rsidRDefault="00287A93" w:rsidP="00287A93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16F9" w14:textId="77777777" w:rsidR="00287A93" w:rsidRPr="00287A93" w:rsidRDefault="00287A93" w:rsidP="00287A93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443F" w14:textId="77777777" w:rsidR="00287A93" w:rsidRPr="00287A93" w:rsidRDefault="00287A93" w:rsidP="00287A93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ED0A" w14:textId="77777777" w:rsidR="00287A93" w:rsidRPr="00287A93" w:rsidRDefault="00287A93" w:rsidP="00287A93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95C3" w14:textId="77777777" w:rsidR="00287A93" w:rsidRPr="00287A93" w:rsidRDefault="00287A93" w:rsidP="00287A93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40DE" w14:textId="77777777" w:rsidR="00287A93" w:rsidRPr="00287A93" w:rsidRDefault="00287A93" w:rsidP="00287A93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551F" w14:textId="77777777" w:rsidR="00287A93" w:rsidRPr="00287A93" w:rsidRDefault="00287A93" w:rsidP="00287A93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6340" w14:textId="77777777" w:rsidR="00287A93" w:rsidRPr="00287A93" w:rsidRDefault="00287A93" w:rsidP="00287A93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C51B0" w14:textId="77777777" w:rsidR="00287A93" w:rsidRPr="00287A93" w:rsidRDefault="00287A93" w:rsidP="00287A93">
            <w:pPr>
              <w:ind w:right="-92" w:hanging="1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92B3" w14:textId="77777777" w:rsidR="00287A93" w:rsidRPr="00287A93" w:rsidRDefault="00287A93" w:rsidP="00287A93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D732A" w:rsidRPr="00287A93" w14:paraId="66F38CC4" w14:textId="77777777" w:rsidTr="003B5CAF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8F6B" w14:textId="77777777" w:rsidR="009D732A" w:rsidRPr="00287A93" w:rsidRDefault="009D732A" w:rsidP="009D732A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AFF2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14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744F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EF4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B5A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FA3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0AD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6FD6" w14:textId="509515D3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4925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F99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038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E8F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624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7AF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E1F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CBB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29C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A763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509D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741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AD7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562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C89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37D5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BDBF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F1A4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2A7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660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013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691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485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C35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E8B8" w14:textId="18DD6EDF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C31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566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084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A1F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C16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ED0E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FAFE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D8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A3D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FA8" w14:textId="5F7546AD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CBDA" w14:textId="3A94B8BE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52A5" w14:textId="768019A0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D65DF" w14:textId="2B640FB4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571" w14:textId="38BB3A8B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630B" w14:textId="01C1AB49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702A" w14:textId="7DD4B940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ECED" w14:textId="1FF93877" w:rsidR="009D732A" w:rsidRPr="00287A93" w:rsidRDefault="009D732A" w:rsidP="009D732A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08B4" w14:textId="36F7FEAE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BB9B" w14:textId="62F21DB2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7F776" w14:textId="7D6A1040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EA7" w14:textId="68FE583D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9D732A" w:rsidRPr="00287A93" w14:paraId="2C271079" w14:textId="77777777" w:rsidTr="003B5CAF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1BB6" w14:textId="77777777" w:rsidR="009D732A" w:rsidRPr="00287A93" w:rsidRDefault="009D732A" w:rsidP="009D732A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ED2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1C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ED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C98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C6D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D41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9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EC2B" w14:textId="027316B9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ED0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593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31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F95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E6D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233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F60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7C5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4E9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2FC0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A422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557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B8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396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7EC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BDD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4B4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E8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A84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58D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9CF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1CD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935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2B2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653D" w14:textId="01F3226E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A87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4FE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F76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64F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FC9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3B25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D1CF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C419" w14:textId="14E65D1E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BB04" w14:textId="5D8D7531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4A51" w14:textId="16D5B51E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D24E" w14:textId="16BC43B2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BBC0" w14:textId="4F7DCCB8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7E2E" w14:textId="28238C82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84D9" w14:textId="76D20CA6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6661" w14:textId="733C29B2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04B" w14:textId="6618995B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О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FAE8" w14:textId="008C1912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7212" w14:textId="19AA7326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E391" w14:textId="3B1047B5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D395F" w14:textId="7A9BB3FE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C98E" w14:textId="42551980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9D732A" w:rsidRPr="00287A93" w14:paraId="1C0680DA" w14:textId="77777777" w:rsidTr="003B5CAF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BB29" w14:textId="77777777" w:rsidR="009D732A" w:rsidRPr="00287A93" w:rsidRDefault="009D732A" w:rsidP="009D732A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ІІІ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BFF7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85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09A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E03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D58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5D2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B9B7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7566" w14:textId="143B6D3C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B62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BA5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3A2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884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597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41A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CDE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0B2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E6A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68B4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C6C3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0CF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4FA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619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905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B72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A4A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E2C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8C7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7B9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B7C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6E2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F45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80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46BE" w14:textId="677C7906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DBB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C1B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182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3A6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2C6E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357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680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52A" w14:textId="3BF08A08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8FF6" w14:textId="20E6E5C4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9094" w14:textId="550966BF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7128" w14:textId="29F787EB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pacing w:val="-20"/>
                <w:sz w:val="16"/>
                <w:szCs w:val="16"/>
                <w:lang w:val="ru-RU"/>
              </w:rPr>
              <w:t>Х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E66B" w14:textId="18260609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7D5F" w14:textId="05C23B93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91EF" w14:textId="077421A4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spacing w:val="-20"/>
                <w:sz w:val="16"/>
                <w:szCs w:val="16"/>
              </w:rPr>
              <w:t>Х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515E" w14:textId="0D3B3CA4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Х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714C" w14:textId="34920B90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Х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248A" w14:textId="55C011A6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70E3" w14:textId="4471F874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9B7E" w14:textId="63554A3D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C0151" w14:textId="5A0DE6AB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8ABF" w14:textId="62570629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-</w:t>
            </w:r>
          </w:p>
        </w:tc>
      </w:tr>
      <w:tr w:rsidR="009D732A" w:rsidRPr="00287A93" w14:paraId="79788D00" w14:textId="77777777" w:rsidTr="003B5CAF">
        <w:trPr>
          <w:trHeight w:hRule="exact" w:val="236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FF44" w14:textId="77777777" w:rsidR="009D732A" w:rsidRPr="00287A93" w:rsidRDefault="009D732A" w:rsidP="009D732A">
            <w:pPr>
              <w:spacing w:line="216" w:lineRule="auto"/>
              <w:ind w:left="-120" w:right="-14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ІV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2A5E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C5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3D2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42A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1A8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15B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1274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B1EC" w14:textId="46DA48DA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907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D88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EFE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7AB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7362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333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C32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D13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E6BA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580B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7C1B" w14:textId="77777777" w:rsidR="009D732A" w:rsidRPr="00287A93" w:rsidRDefault="009D732A" w:rsidP="009D732A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F70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35AB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E5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327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F3C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650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6C7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4661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BF7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3C55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454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5158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5850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C982" w14:textId="2D3BDBAF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А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4EE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C31E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F96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7797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BD7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31E3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444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6D2B" w14:textId="69107B8F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C165" w14:textId="38611C54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7A9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1111" w14:textId="736520DD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</w:rPr>
              <w:t>І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76B1" w14:textId="09AAAFCE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</w:rPr>
              <w:t>І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4303" w14:textId="7427380A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hAnsi="Arial" w:cs="Arial"/>
                <w:b/>
                <w:bCs/>
                <w:sz w:val="16"/>
                <w:szCs w:val="16"/>
              </w:rPr>
              <w:t>І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9457" w14:textId="1F9DDF68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5C3E">
              <w:rPr>
                <w:rFonts w:ascii="Arial" w:eastAsia="SimSun" w:hAnsi="Arial" w:cs="Arial"/>
                <w:b/>
                <w:kern w:val="2"/>
                <w:sz w:val="16"/>
                <w:szCs w:val="16"/>
                <w:lang w:eastAsia="hi-IN" w:bidi="hi-IN"/>
              </w:rPr>
              <w:t>//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8CE09" w14:textId="77777777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EF7C" w14:textId="77777777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3512" w14:textId="77777777" w:rsidR="009D732A" w:rsidRPr="00287A93" w:rsidRDefault="009D732A" w:rsidP="009D732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4E941" w14:textId="77777777" w:rsidR="009D732A" w:rsidRPr="00287A93" w:rsidRDefault="009D732A" w:rsidP="009D73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23C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4A5C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091ED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F729" w14:textId="77777777" w:rsidR="009D732A" w:rsidRPr="00287A93" w:rsidRDefault="009D732A" w:rsidP="009D732A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0638DB8" w14:textId="77777777" w:rsidR="00287A93" w:rsidRDefault="00287A93" w:rsidP="00335207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lang w:val="ru-RU"/>
        </w:rPr>
      </w:pPr>
    </w:p>
    <w:p w14:paraId="3E70E0AC" w14:textId="77777777" w:rsidR="00AB0244" w:rsidRDefault="00AB0244" w:rsidP="00335207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lang w:val="ru-RU"/>
        </w:rPr>
      </w:pPr>
    </w:p>
    <w:p w14:paraId="764090A0" w14:textId="77777777" w:rsidR="00287A93" w:rsidRPr="00425C3E" w:rsidRDefault="00287A93" w:rsidP="00335207">
      <w:pPr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lang w:val="ru-RU"/>
        </w:rPr>
      </w:pPr>
    </w:p>
    <w:tbl>
      <w:tblPr>
        <w:tblW w:w="4734" w:type="pct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397"/>
        <w:gridCol w:w="290"/>
        <w:gridCol w:w="3639"/>
        <w:gridCol w:w="237"/>
        <w:gridCol w:w="237"/>
        <w:gridCol w:w="709"/>
        <w:gridCol w:w="240"/>
        <w:gridCol w:w="392"/>
        <w:gridCol w:w="430"/>
        <w:gridCol w:w="290"/>
        <w:gridCol w:w="441"/>
        <w:gridCol w:w="306"/>
        <w:gridCol w:w="262"/>
        <w:gridCol w:w="262"/>
        <w:gridCol w:w="265"/>
        <w:gridCol w:w="265"/>
        <w:gridCol w:w="265"/>
        <w:gridCol w:w="1581"/>
        <w:gridCol w:w="265"/>
        <w:gridCol w:w="472"/>
        <w:gridCol w:w="265"/>
        <w:gridCol w:w="218"/>
        <w:gridCol w:w="44"/>
        <w:gridCol w:w="218"/>
        <w:gridCol w:w="55"/>
        <w:gridCol w:w="210"/>
        <w:gridCol w:w="55"/>
        <w:gridCol w:w="210"/>
        <w:gridCol w:w="55"/>
        <w:gridCol w:w="210"/>
        <w:gridCol w:w="55"/>
        <w:gridCol w:w="210"/>
        <w:gridCol w:w="55"/>
        <w:gridCol w:w="210"/>
        <w:gridCol w:w="55"/>
        <w:gridCol w:w="188"/>
      </w:tblGrid>
      <w:tr w:rsidR="00425C3E" w:rsidRPr="00425C3E" w14:paraId="612CF5C6" w14:textId="77777777" w:rsidTr="00940032">
        <w:trPr>
          <w:trHeight w:val="255"/>
          <w:jc w:val="center"/>
        </w:trPr>
        <w:tc>
          <w:tcPr>
            <w:tcW w:w="1654" w:type="pct"/>
            <w:gridSpan w:val="4"/>
            <w:noWrap/>
            <w:vAlign w:val="bottom"/>
          </w:tcPr>
          <w:p w14:paraId="2ABBEAF6" w14:textId="77777777" w:rsidR="00335207" w:rsidRPr="00425C3E" w:rsidRDefault="00335207" w:rsidP="00EB16AC">
            <w:pPr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Умовні позначення:</w:t>
            </w:r>
          </w:p>
        </w:tc>
        <w:tc>
          <w:tcPr>
            <w:tcW w:w="86" w:type="pct"/>
            <w:noWrap/>
            <w:vAlign w:val="bottom"/>
          </w:tcPr>
          <w:p w14:paraId="0631B337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bottom"/>
          </w:tcPr>
          <w:p w14:paraId="3BB5024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  <w:gridSpan w:val="4"/>
            <w:noWrap/>
            <w:vAlign w:val="bottom"/>
          </w:tcPr>
          <w:p w14:paraId="2A25013C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05" w:type="pct"/>
            <w:noWrap/>
            <w:vAlign w:val="bottom"/>
          </w:tcPr>
          <w:p w14:paraId="68AD3169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60" w:type="pct"/>
            <w:noWrap/>
            <w:vAlign w:val="bottom"/>
          </w:tcPr>
          <w:p w14:paraId="574D8872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11" w:type="pct"/>
            <w:noWrap/>
            <w:vAlign w:val="bottom"/>
          </w:tcPr>
          <w:p w14:paraId="54786E8E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noWrap/>
            <w:vAlign w:val="bottom"/>
          </w:tcPr>
          <w:p w14:paraId="2B362211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noWrap/>
            <w:vAlign w:val="bottom"/>
          </w:tcPr>
          <w:p w14:paraId="56C5AFE7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78FA26ED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2FB4558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3441C03C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015" w:type="pct"/>
            <w:gridSpan w:val="5"/>
            <w:noWrap/>
            <w:vAlign w:val="bottom"/>
          </w:tcPr>
          <w:p w14:paraId="59788D5F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bottom"/>
          </w:tcPr>
          <w:p w14:paraId="00D44B9C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6B6547D5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27819E02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329779D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7829C8AD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76048F0D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92" w:type="pct"/>
            <w:gridSpan w:val="2"/>
            <w:noWrap/>
            <w:vAlign w:val="bottom"/>
          </w:tcPr>
          <w:p w14:paraId="27F0EFD1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</w:tr>
      <w:tr w:rsidR="00425C3E" w:rsidRPr="00425C3E" w14:paraId="652A7B14" w14:textId="77777777" w:rsidTr="00940032">
        <w:trPr>
          <w:gridAfter w:val="1"/>
          <w:wAfter w:w="71" w:type="pct"/>
          <w:trHeight w:val="221"/>
          <w:jc w:val="center"/>
        </w:trPr>
        <w:tc>
          <w:tcPr>
            <w:tcW w:w="86" w:type="pct"/>
            <w:noWrap/>
            <w:vAlign w:val="bottom"/>
          </w:tcPr>
          <w:p w14:paraId="14DD866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A5E3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" w:type="pct"/>
            <w:noWrap/>
            <w:vAlign w:val="center"/>
          </w:tcPr>
          <w:p w14:paraId="02DDBD1A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</w:t>
            </w:r>
          </w:p>
        </w:tc>
        <w:tc>
          <w:tcPr>
            <w:tcW w:w="1748" w:type="pct"/>
            <w:gridSpan w:val="4"/>
            <w:noWrap/>
            <w:vAlign w:val="center"/>
          </w:tcPr>
          <w:p w14:paraId="0FAC3470" w14:textId="77777777" w:rsidR="00335207" w:rsidRPr="00425C3E" w:rsidRDefault="00335207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теоретичне навчання</w:t>
            </w:r>
          </w:p>
        </w:tc>
        <w:tc>
          <w:tcPr>
            <w:tcW w:w="87" w:type="pct"/>
            <w:noWrap/>
            <w:vAlign w:val="center"/>
          </w:tcPr>
          <w:p w14:paraId="5C6463B0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vAlign w:val="center"/>
          </w:tcPr>
          <w:p w14:paraId="12512DDC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F902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05" w:type="pct"/>
            <w:noWrap/>
            <w:vAlign w:val="center"/>
          </w:tcPr>
          <w:p w14:paraId="2355A263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</w:t>
            </w:r>
          </w:p>
        </w:tc>
        <w:tc>
          <w:tcPr>
            <w:tcW w:w="1322" w:type="pct"/>
            <w:gridSpan w:val="8"/>
            <w:noWrap/>
            <w:vAlign w:val="center"/>
          </w:tcPr>
          <w:p w14:paraId="27436F95" w14:textId="77777777" w:rsidR="00335207" w:rsidRPr="00425C3E" w:rsidRDefault="00335207" w:rsidP="00EB16AC">
            <w:pPr>
              <w:rPr>
                <w:rFonts w:ascii="Arial" w:hAnsi="Arial" w:cs="Arial"/>
                <w:iCs/>
              </w:rPr>
            </w:pPr>
            <w:r w:rsidRPr="00425C3E">
              <w:rPr>
                <w:rFonts w:ascii="Arial" w:hAnsi="Arial" w:cs="Arial"/>
                <w:iCs/>
              </w:rPr>
              <w:t>виробнича практика</w:t>
            </w:r>
          </w:p>
        </w:tc>
        <w:tc>
          <w:tcPr>
            <w:tcW w:w="96" w:type="pct"/>
            <w:noWrap/>
            <w:vAlign w:val="center"/>
          </w:tcPr>
          <w:p w14:paraId="611C62C5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noWrap/>
            <w:vAlign w:val="center"/>
          </w:tcPr>
          <w:p w14:paraId="19060FE3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center"/>
          </w:tcPr>
          <w:p w14:paraId="189C35A8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3BC33EBB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4C4A5776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B0A274D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F92A238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76611BE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1C35FDF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F41AA2F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</w:tr>
      <w:tr w:rsidR="00425C3E" w:rsidRPr="00425C3E" w14:paraId="4E87B950" w14:textId="77777777" w:rsidTr="00940032">
        <w:trPr>
          <w:gridAfter w:val="1"/>
          <w:wAfter w:w="71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14:paraId="29C09C5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6290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А</w:t>
            </w:r>
          </w:p>
        </w:tc>
        <w:tc>
          <w:tcPr>
            <w:tcW w:w="105" w:type="pct"/>
            <w:noWrap/>
            <w:vAlign w:val="center"/>
          </w:tcPr>
          <w:p w14:paraId="23E4078E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-  </w:t>
            </w:r>
          </w:p>
        </w:tc>
        <w:tc>
          <w:tcPr>
            <w:tcW w:w="1748" w:type="pct"/>
            <w:gridSpan w:val="4"/>
            <w:noWrap/>
            <w:vAlign w:val="center"/>
          </w:tcPr>
          <w:p w14:paraId="7E0292DF" w14:textId="77777777" w:rsidR="00335207" w:rsidRPr="00425C3E" w:rsidRDefault="00335207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проміжна атестація</w:t>
            </w:r>
          </w:p>
        </w:tc>
        <w:tc>
          <w:tcPr>
            <w:tcW w:w="87" w:type="pct"/>
            <w:noWrap/>
            <w:vAlign w:val="center"/>
          </w:tcPr>
          <w:p w14:paraId="43C96F5F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vAlign w:val="center"/>
          </w:tcPr>
          <w:p w14:paraId="21C25AD1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CC75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О</w:t>
            </w:r>
          </w:p>
        </w:tc>
        <w:tc>
          <w:tcPr>
            <w:tcW w:w="105" w:type="pct"/>
            <w:noWrap/>
            <w:vAlign w:val="center"/>
          </w:tcPr>
          <w:p w14:paraId="2A0A77C0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588" w:type="pct"/>
            <w:gridSpan w:val="10"/>
            <w:noWrap/>
            <w:vAlign w:val="center"/>
          </w:tcPr>
          <w:p w14:paraId="6EA0D305" w14:textId="77777777" w:rsidR="00335207" w:rsidRPr="00425C3E" w:rsidRDefault="00335207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96" w:type="pct"/>
            <w:noWrap/>
            <w:vAlign w:val="center"/>
          </w:tcPr>
          <w:p w14:paraId="2ACC5197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7B62E18C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1B73B3F1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40CAF699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45632173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70718C4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364DBE77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F90BBF6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</w:tr>
      <w:tr w:rsidR="00425C3E" w:rsidRPr="00425C3E" w14:paraId="199EDA3A" w14:textId="77777777" w:rsidTr="00940032">
        <w:trPr>
          <w:gridAfter w:val="1"/>
          <w:wAfter w:w="71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14:paraId="47DD0FF3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A79C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05" w:type="pct"/>
            <w:noWrap/>
            <w:vAlign w:val="center"/>
          </w:tcPr>
          <w:p w14:paraId="1B5FC658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</w:t>
            </w:r>
          </w:p>
        </w:tc>
        <w:tc>
          <w:tcPr>
            <w:tcW w:w="1748" w:type="pct"/>
            <w:gridSpan w:val="4"/>
            <w:noWrap/>
            <w:vAlign w:val="center"/>
          </w:tcPr>
          <w:p w14:paraId="4448DA10" w14:textId="77777777" w:rsidR="00335207" w:rsidRPr="00425C3E" w:rsidRDefault="00335207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екзаменаційна сесія</w:t>
            </w:r>
          </w:p>
        </w:tc>
        <w:tc>
          <w:tcPr>
            <w:tcW w:w="87" w:type="pct"/>
            <w:noWrap/>
            <w:vAlign w:val="center"/>
          </w:tcPr>
          <w:p w14:paraId="39E26537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vAlign w:val="center"/>
          </w:tcPr>
          <w:p w14:paraId="3D51BACF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6A26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І</w:t>
            </w:r>
          </w:p>
        </w:tc>
        <w:tc>
          <w:tcPr>
            <w:tcW w:w="105" w:type="pct"/>
            <w:noWrap/>
            <w:vAlign w:val="center"/>
          </w:tcPr>
          <w:p w14:paraId="3D8CEA34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lang w:val="ru-RU"/>
              </w:rPr>
            </w:pPr>
            <w:r w:rsidRPr="00425C3E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588" w:type="pct"/>
            <w:gridSpan w:val="10"/>
            <w:noWrap/>
            <w:vAlign w:val="center"/>
          </w:tcPr>
          <w:p w14:paraId="6201A1C8" w14:textId="6A0D64A8" w:rsidR="00335207" w:rsidRPr="00425C3E" w:rsidRDefault="00335207" w:rsidP="00940032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 xml:space="preserve">підготовка </w:t>
            </w:r>
            <w:r w:rsidR="00940032" w:rsidRPr="00425C3E">
              <w:rPr>
                <w:rFonts w:ascii="Arial" w:hAnsi="Arial" w:cs="Arial"/>
              </w:rPr>
              <w:t>кваліфікаційного проекту</w:t>
            </w:r>
          </w:p>
        </w:tc>
        <w:tc>
          <w:tcPr>
            <w:tcW w:w="96" w:type="pct"/>
            <w:noWrap/>
            <w:vAlign w:val="center"/>
          </w:tcPr>
          <w:p w14:paraId="73A86E23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1F9637EB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60EBE7F1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52E03E2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6157CE31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08E0685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639CD230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2386C49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</w:tr>
      <w:tr w:rsidR="00425C3E" w:rsidRPr="00425C3E" w14:paraId="2B6271F4" w14:textId="77777777" w:rsidTr="00940032">
        <w:trPr>
          <w:trHeight w:val="255"/>
          <w:jc w:val="center"/>
        </w:trPr>
        <w:tc>
          <w:tcPr>
            <w:tcW w:w="86" w:type="pct"/>
            <w:tcBorders>
              <w:right w:val="single" w:sz="4" w:space="0" w:color="auto"/>
            </w:tcBorders>
            <w:noWrap/>
            <w:vAlign w:val="bottom"/>
          </w:tcPr>
          <w:p w14:paraId="7E26B543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D582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5" w:type="pct"/>
            <w:tcBorders>
              <w:left w:val="single" w:sz="4" w:space="0" w:color="auto"/>
            </w:tcBorders>
            <w:noWrap/>
            <w:vAlign w:val="center"/>
          </w:tcPr>
          <w:p w14:paraId="0A7FB3F9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</w:t>
            </w:r>
          </w:p>
        </w:tc>
        <w:tc>
          <w:tcPr>
            <w:tcW w:w="1319" w:type="pct"/>
            <w:noWrap/>
            <w:vAlign w:val="center"/>
          </w:tcPr>
          <w:p w14:paraId="6027FF78" w14:textId="77777777" w:rsidR="00335207" w:rsidRPr="00425C3E" w:rsidRDefault="00335207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14:paraId="79807848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0934C41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3B3F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C3E">
              <w:rPr>
                <w:rFonts w:ascii="Arial" w:hAnsi="Arial" w:cs="Arial"/>
                <w:b/>
                <w:bCs/>
              </w:rPr>
              <w:t>//</w:t>
            </w:r>
          </w:p>
        </w:tc>
        <w:tc>
          <w:tcPr>
            <w:tcW w:w="105" w:type="pct"/>
            <w:tcBorders>
              <w:left w:val="single" w:sz="4" w:space="0" w:color="auto"/>
            </w:tcBorders>
            <w:noWrap/>
            <w:vAlign w:val="center"/>
          </w:tcPr>
          <w:p w14:paraId="04AAAD5E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-</w:t>
            </w:r>
          </w:p>
        </w:tc>
        <w:tc>
          <w:tcPr>
            <w:tcW w:w="2427" w:type="pct"/>
            <w:gridSpan w:val="26"/>
            <w:noWrap/>
            <w:vAlign w:val="center"/>
          </w:tcPr>
          <w:p w14:paraId="22C99B95" w14:textId="73619479" w:rsidR="00335207" w:rsidRPr="00425C3E" w:rsidRDefault="00940032" w:rsidP="00EB16AC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</w:rPr>
              <w:t>а</w:t>
            </w:r>
            <w:r w:rsidR="00335207" w:rsidRPr="00425C3E">
              <w:rPr>
                <w:rFonts w:ascii="Arial" w:hAnsi="Arial" w:cs="Arial"/>
              </w:rPr>
              <w:t>тестація</w:t>
            </w:r>
            <w:r w:rsidRPr="00425C3E">
              <w:rPr>
                <w:rFonts w:ascii="Arial" w:hAnsi="Arial" w:cs="Arial"/>
              </w:rPr>
              <w:t xml:space="preserve"> здобувачів вищої освіти (захист кваліфікаційного проекту)</w:t>
            </w:r>
          </w:p>
        </w:tc>
      </w:tr>
      <w:tr w:rsidR="00335207" w:rsidRPr="00425C3E" w14:paraId="67AD3029" w14:textId="77777777" w:rsidTr="00940032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14:paraId="7ABA7AC6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</w:tcBorders>
            <w:noWrap/>
            <w:vAlign w:val="center"/>
          </w:tcPr>
          <w:p w14:paraId="5F04F5AA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" w:type="pct"/>
            <w:noWrap/>
            <w:vAlign w:val="center"/>
          </w:tcPr>
          <w:p w14:paraId="5C515EC9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pct"/>
            <w:noWrap/>
            <w:vAlign w:val="center"/>
          </w:tcPr>
          <w:p w14:paraId="38AE31AB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center"/>
          </w:tcPr>
          <w:p w14:paraId="0DB42F23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center"/>
          </w:tcPr>
          <w:p w14:paraId="5481062A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" w:type="pct"/>
            <w:noWrap/>
            <w:vAlign w:val="center"/>
          </w:tcPr>
          <w:p w14:paraId="74D658CA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" w:type="pct"/>
            <w:noWrap/>
            <w:vAlign w:val="center"/>
          </w:tcPr>
          <w:p w14:paraId="5E192DEC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pct"/>
            <w:noWrap/>
            <w:vAlign w:val="center"/>
          </w:tcPr>
          <w:p w14:paraId="0703B059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" w:type="pct"/>
            <w:noWrap/>
            <w:vAlign w:val="center"/>
          </w:tcPr>
          <w:p w14:paraId="3390F23E" w14:textId="77777777" w:rsidR="00335207" w:rsidRPr="00425C3E" w:rsidRDefault="00335207" w:rsidP="00EB16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" w:type="pct"/>
            <w:noWrap/>
            <w:vAlign w:val="center"/>
          </w:tcPr>
          <w:p w14:paraId="5AA9F8EF" w14:textId="77777777" w:rsidR="00335207" w:rsidRPr="00425C3E" w:rsidRDefault="00335207" w:rsidP="00EB16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pct"/>
            <w:gridSpan w:val="26"/>
            <w:noWrap/>
            <w:vAlign w:val="center"/>
          </w:tcPr>
          <w:p w14:paraId="45BFBC72" w14:textId="77777777" w:rsidR="00335207" w:rsidRPr="00425C3E" w:rsidRDefault="00335207" w:rsidP="00EB16AC">
            <w:pPr>
              <w:rPr>
                <w:rFonts w:ascii="Arial" w:hAnsi="Arial" w:cs="Arial"/>
              </w:rPr>
            </w:pPr>
          </w:p>
        </w:tc>
      </w:tr>
    </w:tbl>
    <w:p w14:paraId="7A1D916C" w14:textId="77777777" w:rsidR="00335207" w:rsidRPr="00425C3E" w:rsidRDefault="00335207" w:rsidP="00335207">
      <w:pPr>
        <w:rPr>
          <w:rFonts w:ascii="Arial" w:hAnsi="Arial" w:cs="Arial"/>
        </w:rPr>
      </w:pPr>
    </w:p>
    <w:p w14:paraId="2FECF84B" w14:textId="77777777" w:rsidR="008B0765" w:rsidRPr="00425C3E" w:rsidRDefault="008B0765" w:rsidP="008B0765">
      <w:pPr>
        <w:ind w:left="84"/>
        <w:rPr>
          <w:rFonts w:ascii="Arial" w:hAnsi="Arial" w:cs="Arial"/>
        </w:rPr>
      </w:pPr>
      <w:r w:rsidRPr="00425C3E">
        <w:rPr>
          <w:rFonts w:ascii="Arial" w:hAnsi="Arial" w:cs="Arial"/>
        </w:rPr>
        <w:br w:type="page"/>
      </w: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327"/>
        <w:gridCol w:w="661"/>
        <w:gridCol w:w="628"/>
        <w:gridCol w:w="645"/>
        <w:gridCol w:w="567"/>
        <w:gridCol w:w="567"/>
        <w:gridCol w:w="15"/>
        <w:gridCol w:w="646"/>
        <w:gridCol w:w="661"/>
        <w:gridCol w:w="661"/>
        <w:gridCol w:w="550"/>
        <w:gridCol w:w="661"/>
        <w:gridCol w:w="617"/>
        <w:gridCol w:w="600"/>
        <w:gridCol w:w="845"/>
        <w:gridCol w:w="567"/>
        <w:gridCol w:w="780"/>
        <w:gridCol w:w="480"/>
        <w:gridCol w:w="480"/>
        <w:gridCol w:w="480"/>
        <w:gridCol w:w="480"/>
        <w:gridCol w:w="439"/>
      </w:tblGrid>
      <w:tr w:rsidR="00425C3E" w:rsidRPr="00425C3E" w14:paraId="032FDC97" w14:textId="77777777" w:rsidTr="005F00E2">
        <w:trPr>
          <w:trHeight w:val="630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5E2D1949" w14:textId="77777777" w:rsidR="00567D04" w:rsidRPr="00425C3E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sz w:val="20"/>
                <w:szCs w:val="20"/>
                <w:lang w:eastAsia="uk-UA"/>
              </w:rPr>
              <w:lastRenderedPageBreak/>
              <w:t>ІІ. ПЛАН  ОСВІТНЬОГО  ПРОЦЕСУ</w:t>
            </w:r>
          </w:p>
        </w:tc>
      </w:tr>
      <w:tr w:rsidR="00E01E5F" w:rsidRPr="00425C3E" w14:paraId="1C755052" w14:textId="77777777" w:rsidTr="005F00E2">
        <w:trPr>
          <w:trHeight w:val="990"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14:paraId="5E2E42E1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2FC88A28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Назва навчальної дисципліни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  <w:hideMark/>
          </w:tcPr>
          <w:p w14:paraId="3B68F7E6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Загальний обсяг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  <w:hideMark/>
          </w:tcPr>
          <w:p w14:paraId="44FB0474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Форми контролю знань за семестрами</w:t>
            </w:r>
          </w:p>
        </w:tc>
        <w:tc>
          <w:tcPr>
            <w:tcW w:w="2518" w:type="dxa"/>
            <w:gridSpan w:val="4"/>
            <w:shd w:val="clear" w:color="auto" w:fill="auto"/>
            <w:vAlign w:val="center"/>
            <w:hideMark/>
          </w:tcPr>
          <w:p w14:paraId="6CE69E12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Аудиторні заняття</w:t>
            </w:r>
          </w:p>
        </w:tc>
        <w:tc>
          <w:tcPr>
            <w:tcW w:w="661" w:type="dxa"/>
            <w:vMerge w:val="restart"/>
            <w:shd w:val="clear" w:color="auto" w:fill="auto"/>
            <w:textDirection w:val="btLr"/>
            <w:vAlign w:val="center"/>
            <w:hideMark/>
          </w:tcPr>
          <w:p w14:paraId="664B00C3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Самостійна робота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  <w:hideMark/>
          </w:tcPr>
          <w:p w14:paraId="66692C27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Практична підготовка</w:t>
            </w:r>
          </w:p>
        </w:tc>
        <w:tc>
          <w:tcPr>
            <w:tcW w:w="4551" w:type="dxa"/>
            <w:gridSpan w:val="8"/>
            <w:shd w:val="clear" w:color="auto" w:fill="auto"/>
            <w:vAlign w:val="center"/>
            <w:hideMark/>
          </w:tcPr>
          <w:p w14:paraId="6BCFC2E9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Розподіл тижневих годин за курсами та семестрами</w:t>
            </w:r>
          </w:p>
        </w:tc>
      </w:tr>
      <w:tr w:rsidR="00E01E5F" w:rsidRPr="00425C3E" w14:paraId="54FF41DA" w14:textId="77777777" w:rsidTr="005F00E2">
        <w:trPr>
          <w:trHeight w:val="620"/>
          <w:jc w:val="center"/>
        </w:trPr>
        <w:tc>
          <w:tcPr>
            <w:tcW w:w="744" w:type="dxa"/>
            <w:vMerge/>
            <w:vAlign w:val="center"/>
            <w:hideMark/>
          </w:tcPr>
          <w:p w14:paraId="5B970E03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D017A15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CB54E2C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628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4BFF4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Кредитів (1ЄСТС 30 год)</w:t>
            </w:r>
          </w:p>
        </w:tc>
        <w:tc>
          <w:tcPr>
            <w:tcW w:w="645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9C4E8E8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Екзамен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227CA06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B7E156E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Курсова робота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F090136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872" w:type="dxa"/>
            <w:gridSpan w:val="3"/>
            <w:shd w:val="clear" w:color="auto" w:fill="auto"/>
            <w:noWrap/>
            <w:vAlign w:val="center"/>
            <w:hideMark/>
          </w:tcPr>
          <w:p w14:paraId="4780762B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661" w:type="dxa"/>
            <w:vMerge/>
            <w:vAlign w:val="center"/>
            <w:hideMark/>
          </w:tcPr>
          <w:p w14:paraId="26422BB6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393A1A9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Навчальна практика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1ADA13E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Виробнича практика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center"/>
            <w:hideMark/>
          </w:tcPr>
          <w:p w14:paraId="5D0FA0FD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І курс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3B9FDF1B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ІІ курс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  <w:hideMark/>
          </w:tcPr>
          <w:p w14:paraId="7F3ED670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ІІІ курс</w:t>
            </w:r>
          </w:p>
        </w:tc>
        <w:tc>
          <w:tcPr>
            <w:tcW w:w="919" w:type="dxa"/>
            <w:gridSpan w:val="2"/>
            <w:shd w:val="clear" w:color="auto" w:fill="auto"/>
            <w:noWrap/>
            <w:vAlign w:val="center"/>
            <w:hideMark/>
          </w:tcPr>
          <w:p w14:paraId="28B57968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ІV курс</w:t>
            </w:r>
          </w:p>
        </w:tc>
      </w:tr>
      <w:tr w:rsidR="00E01E5F" w:rsidRPr="00425C3E" w14:paraId="46B23ED7" w14:textId="77777777" w:rsidTr="005F00E2">
        <w:trPr>
          <w:trHeight w:val="540"/>
          <w:jc w:val="center"/>
        </w:trPr>
        <w:tc>
          <w:tcPr>
            <w:tcW w:w="744" w:type="dxa"/>
            <w:vMerge/>
            <w:vAlign w:val="center"/>
            <w:hideMark/>
          </w:tcPr>
          <w:p w14:paraId="5F8E3570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6DA50372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6E820C9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14:paraId="0E2B124C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5699BB1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F86A3F9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4D7D05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76C2026D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0BE41918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лекції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8A36D2F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лабораторні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0A07825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практичні</w:t>
            </w:r>
          </w:p>
        </w:tc>
        <w:tc>
          <w:tcPr>
            <w:tcW w:w="661" w:type="dxa"/>
            <w:vMerge/>
            <w:vAlign w:val="center"/>
            <w:hideMark/>
          </w:tcPr>
          <w:p w14:paraId="672DF5A3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935520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14:paraId="3D98618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51" w:type="dxa"/>
            <w:gridSpan w:val="8"/>
            <w:shd w:val="clear" w:color="auto" w:fill="auto"/>
            <w:noWrap/>
            <w:vAlign w:val="center"/>
            <w:hideMark/>
          </w:tcPr>
          <w:p w14:paraId="19E37954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Семестри</w:t>
            </w:r>
          </w:p>
        </w:tc>
      </w:tr>
      <w:tr w:rsidR="00E01E5F" w:rsidRPr="00425C3E" w14:paraId="6DD38828" w14:textId="77777777" w:rsidTr="005F00E2">
        <w:trPr>
          <w:trHeight w:val="315"/>
          <w:jc w:val="center"/>
        </w:trPr>
        <w:tc>
          <w:tcPr>
            <w:tcW w:w="744" w:type="dxa"/>
            <w:vMerge/>
            <w:vAlign w:val="center"/>
            <w:hideMark/>
          </w:tcPr>
          <w:p w14:paraId="3F21A83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093EB487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45A04628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14:paraId="30B03F5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747A4856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360EB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EE06079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40E1C671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3086B7A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3B3FD935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B7C9CCC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16981015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2ADC487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14:paraId="3F595326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0D7A60E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A4B57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41F923CB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DDEFEC3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EE0346A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A479B7A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8247068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58F944DC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</w:tr>
      <w:tr w:rsidR="00E01E5F" w:rsidRPr="00425C3E" w14:paraId="5F10E21A" w14:textId="77777777" w:rsidTr="005F00E2">
        <w:trPr>
          <w:trHeight w:val="270"/>
          <w:jc w:val="center"/>
        </w:trPr>
        <w:tc>
          <w:tcPr>
            <w:tcW w:w="744" w:type="dxa"/>
            <w:vMerge/>
            <w:vAlign w:val="center"/>
            <w:hideMark/>
          </w:tcPr>
          <w:p w14:paraId="671B575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1EF3C6A2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0917F6A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14:paraId="775DB77C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6154FBF1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4523BF9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D376C1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187FA5E7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740C55F2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184A2C9D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709E34B6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0059145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46F2380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14:paraId="66B1DF08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51" w:type="dxa"/>
            <w:gridSpan w:val="8"/>
            <w:shd w:val="clear" w:color="auto" w:fill="auto"/>
            <w:noWrap/>
            <w:vAlign w:val="center"/>
            <w:hideMark/>
          </w:tcPr>
          <w:p w14:paraId="50C635F5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sz w:val="20"/>
                <w:szCs w:val="20"/>
                <w:lang w:eastAsia="uk-UA"/>
              </w:rPr>
              <w:t>Кількість тижнів у семестрі</w:t>
            </w:r>
          </w:p>
        </w:tc>
      </w:tr>
      <w:tr w:rsidR="00E01E5F" w:rsidRPr="00425C3E" w14:paraId="5AB4E730" w14:textId="77777777" w:rsidTr="005F00E2">
        <w:trPr>
          <w:trHeight w:val="315"/>
          <w:jc w:val="center"/>
        </w:trPr>
        <w:tc>
          <w:tcPr>
            <w:tcW w:w="744" w:type="dxa"/>
            <w:vMerge/>
            <w:vAlign w:val="center"/>
            <w:hideMark/>
          </w:tcPr>
          <w:p w14:paraId="25BEE11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6CD89BE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362A10D2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Merge/>
            <w:vAlign w:val="center"/>
            <w:hideMark/>
          </w:tcPr>
          <w:p w14:paraId="06D4171E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118790AD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8C5E7DC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5CA06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2B83C766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79855E4E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0C7FD6C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F5EDD92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1566DEA4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67800B0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14:paraId="64BF21DF" w14:textId="77777777" w:rsidR="00E01E5F" w:rsidRPr="00425C3E" w:rsidRDefault="00E01E5F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13836239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BE200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09F9E3CF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2A52C74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5A73715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AF8EB69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A6BD942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767AA911" w14:textId="77777777" w:rsidR="00E01E5F" w:rsidRPr="00425C3E" w:rsidRDefault="00E01E5F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425C3E" w:rsidRPr="00425C3E" w14:paraId="0B144DC7" w14:textId="77777777" w:rsidTr="005F00E2">
        <w:trPr>
          <w:trHeight w:val="330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6915F992" w14:textId="77777777" w:rsidR="00567D04" w:rsidRPr="00425C3E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sz w:val="20"/>
                <w:szCs w:val="20"/>
                <w:lang w:eastAsia="uk-UA"/>
              </w:rPr>
              <w:t>1. ЦИКЛ ЗАГАЛЬНОЇ ПІДГОТОВКИ</w:t>
            </w:r>
          </w:p>
        </w:tc>
      </w:tr>
      <w:tr w:rsidR="00425C3E" w:rsidRPr="00425C3E" w14:paraId="6DA54BE8" w14:textId="77777777" w:rsidTr="005F00E2">
        <w:trPr>
          <w:trHeight w:val="273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24F888D0" w14:textId="77777777" w:rsidR="00567D04" w:rsidRPr="00425C3E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425C3E">
              <w:rPr>
                <w:rFonts w:ascii="Arial" w:hAnsi="Arial" w:cs="Arial"/>
                <w:b/>
                <w:sz w:val="20"/>
                <w:szCs w:val="20"/>
                <w:lang w:eastAsia="uk-UA"/>
              </w:rPr>
              <w:t>Обов’язкові компоненти ОПП</w:t>
            </w:r>
          </w:p>
        </w:tc>
      </w:tr>
      <w:tr w:rsidR="00425C3E" w:rsidRPr="00425C3E" w14:paraId="0282F220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95DF3E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46298B2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Вища математика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588ABEB" w14:textId="18027979" w:rsidR="00567D04" w:rsidRPr="00891B04" w:rsidRDefault="005715C7" w:rsidP="005715C7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uk-UA"/>
              </w:rPr>
              <w:t>420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7384C9C" w14:textId="4DC12619" w:rsidR="00567D04" w:rsidRPr="005715C7" w:rsidRDefault="00567D04" w:rsidP="005715C7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5715C7">
              <w:rPr>
                <w:rFonts w:ascii="Arial" w:hAnsi="Arial" w:cs="Arial"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5DFC86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2, 3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8C99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9ED4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center"/>
            <w:hideMark/>
          </w:tcPr>
          <w:p w14:paraId="3910DE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722FB4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40E9DD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FCB4D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657C35AE" w14:textId="55386627" w:rsidR="00567D04" w:rsidRPr="00891B04" w:rsidRDefault="005715C7" w:rsidP="005715C7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uk-UA"/>
              </w:rPr>
              <w:t>120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92452C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187FB0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48B5FC8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CD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35615D1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33E333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43EE33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B9EF3D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BFE6B6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A6B540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425C3E" w:rsidRPr="00425C3E" w14:paraId="2B68B59B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48F72F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E3B4B0D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Фізика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3BAF4F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6534C0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49905F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1, 2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6582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19DD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center"/>
            <w:hideMark/>
          </w:tcPr>
          <w:p w14:paraId="31407BA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1D45A8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AA1FB5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333C33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03D619C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A7FBF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279818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5A69FEB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E807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772121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E2DE30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16BBDD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D5DC3D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12E921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72A7D37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425C3E" w:rsidRPr="00425C3E" w14:paraId="150BDEAB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B0BC8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ОК3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E2579B0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Теоретична механіка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EBA1FC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056273D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D0277F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1F4E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E4E5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center"/>
            <w:hideMark/>
          </w:tcPr>
          <w:p w14:paraId="6C7121F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B302AF0" w14:textId="7BAF5E0D" w:rsidR="00567D04" w:rsidRPr="00257FF3" w:rsidRDefault="00257FF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>15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1EC13E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8C543AA" w14:textId="5C8D45D8" w:rsidR="00567D04" w:rsidRPr="00257FF3" w:rsidRDefault="00257FF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>45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32C19F0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8FFD52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9A1C0D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D6FD95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295C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369012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E5D495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BD3A68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1A9A3D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4009FB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66FD0DE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425C3E" w:rsidRPr="00425C3E" w14:paraId="45EF3F54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36A07F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ОК4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5C11B6D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Електрохімія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C45E60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095CA8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D872A7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491B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5D5D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center"/>
            <w:hideMark/>
          </w:tcPr>
          <w:p w14:paraId="6EE98F31" w14:textId="02B7A188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90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1272ED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73C67BD" w14:textId="274B7BFC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60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36486A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28E184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045EEF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5EDB37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0B0B342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688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1400F0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32A1F3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1FC136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E81973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C92CAF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center"/>
            <w:hideMark/>
          </w:tcPr>
          <w:p w14:paraId="7680CAC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D62710" w:rsidRPr="00425C3E" w14:paraId="7941A994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650B" w14:textId="3437E5A8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D36" w14:textId="7D1AF728" w:rsidR="00D62710" w:rsidRPr="00891B04" w:rsidRDefault="005715C7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90</w:t>
            </w:r>
            <w:r w:rsidR="00D62710"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CC85" w14:textId="2E0815F2" w:rsidR="00D62710" w:rsidRPr="005715C7" w:rsidRDefault="005715C7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E43B" w14:textId="4B584708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414" w14:textId="5416DCED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22C" w14:textId="3659520E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4095" w14:textId="729788E1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82BA" w14:textId="23FCBE80" w:rsidR="00D62710" w:rsidRPr="00257FF3" w:rsidRDefault="00D62710" w:rsidP="00257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257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D0F2" w14:textId="789C5C57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04F" w14:textId="508A6976" w:rsidR="00D62710" w:rsidRPr="00257FF3" w:rsidRDefault="00D62710" w:rsidP="00257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257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99C" w14:textId="0A0C879D" w:rsidR="00D62710" w:rsidRPr="00891B04" w:rsidRDefault="00D62710" w:rsidP="005715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5715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E761" w14:textId="5FBE9606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48AF" w14:textId="48972D54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040" w14:textId="67B57BCC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2D672" w14:textId="1E363F23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D364" w14:textId="613503BF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F8675" w14:textId="5642F81A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1C55" w14:textId="1F64E681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BCF4" w14:textId="791AE96C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87A" w14:textId="163C0E67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6DC2" w14:textId="5E1324D2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25C3E" w:rsidRPr="00425C3E" w14:paraId="734239B3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671387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sz w:val="20"/>
                <w:szCs w:val="20"/>
                <w:lang w:eastAsia="uk-UA"/>
              </w:rPr>
              <w:t>Обов’язкові компоненти ОПП за рекомендацією вченої ради  університету</w:t>
            </w:r>
          </w:p>
        </w:tc>
      </w:tr>
      <w:tr w:rsidR="00D62710" w:rsidRPr="00425C3E" w14:paraId="74D5933D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010" w14:textId="5A4D9A3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ОКУ1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BF5A" w14:textId="39530885" w:rsidR="00D62710" w:rsidRPr="00891B04" w:rsidRDefault="00D62710" w:rsidP="00D62710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Історія української державності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BBDB" w14:textId="1943918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AA6F" w14:textId="4E37F13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310D" w14:textId="12F76493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9990" w14:textId="472874FE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FAFB" w14:textId="52491080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6EF0" w14:textId="361CB09E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BB7D" w14:textId="5F0063A4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7D22" w14:textId="43762C7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4934" w14:textId="1A7FCCF0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5782" w14:textId="11F4AE92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0DBC" w14:textId="28073DF4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ADAA2" w14:textId="1A13AC88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63ED" w14:textId="343CACE5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0443A" w14:textId="1A325D9F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49B3" w14:textId="07EC3693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62FB1" w14:textId="06886CB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8712" w14:textId="6491E06F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A9B5A" w14:textId="23894A57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8F0E" w14:textId="3DDEFA8F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AF13E" w14:textId="46F81E9B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2710" w:rsidRPr="00425C3E" w14:paraId="3090E2D9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8272" w14:textId="1A0D21A3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ОКУ2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FD9" w14:textId="3F8E5B48" w:rsidR="00D62710" w:rsidRPr="00891B04" w:rsidRDefault="00D62710" w:rsidP="00D62710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Українська мова за професійним спрямуванням   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68E7" w14:textId="5B70E0FA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544A" w14:textId="38B6EDC1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63C9" w14:textId="105DF48C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0C1C" w14:textId="37801105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4BD8" w14:textId="4314EAA2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3D63" w14:textId="2E1E6021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E757" w14:textId="52B06D0A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CF6C" w14:textId="10561FF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1B67" w14:textId="609CDC50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22EF5" w14:textId="723196B5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669D" w14:textId="180C3FCB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D674E" w14:textId="4FDB7AF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061C" w14:textId="20EF39B4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433DE" w14:textId="5D0547F0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6A15E" w14:textId="257326C8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96532" w14:textId="16C1974C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0507" w14:textId="7C7827D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9E3E4" w14:textId="41F337FC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6F88" w14:textId="61B3F03F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B75BF" w14:textId="60E2D5A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2710" w:rsidRPr="00B51526" w14:paraId="7528F26C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7D18" w14:textId="1B0FD687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ОКУ3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C886" w14:textId="73D27C3E" w:rsidR="00D62710" w:rsidRPr="00B51526" w:rsidRDefault="00D62710" w:rsidP="00D62710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Фізична культура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AF77" w14:textId="7142C466" w:rsidR="00D62710" w:rsidRPr="00B51526" w:rsidRDefault="00D62710" w:rsidP="003B5CA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5CAF" w:rsidRPr="00B5152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72EC" w14:textId="5F28E003" w:rsidR="00D62710" w:rsidRPr="00B51526" w:rsidRDefault="003B5CAF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A9F7" w14:textId="08122D0C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4796" w14:textId="576AB6D7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</w:t>
            </w: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440B" w14:textId="319DC1A9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5242" w14:textId="0D5AB8B7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75FC" w14:textId="2B77036B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0D60" w14:textId="778D1BCA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0AFF" w14:textId="12A7F4B6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9A6D" w14:textId="1B6FDD6F" w:rsidR="00D62710" w:rsidRPr="00B51526" w:rsidRDefault="003B5CAF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0D81" w14:textId="50789FD4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1F9C2" w14:textId="75B2AE74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76E6" w14:textId="1C50C6A7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90CDB" w14:textId="287B0AEF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E2FC" w14:textId="49075333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36A495" w14:textId="26EC0878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4A31A" w14:textId="5214FDE7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1CE0D" w14:textId="39D77559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85A4" w14:textId="1ED8046C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5C8E6" w14:textId="71983E0C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2710" w:rsidRPr="00425C3E" w14:paraId="05375F17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1564" w14:textId="7850248B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ОКУ4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66C" w14:textId="79D1681D" w:rsidR="00D62710" w:rsidRPr="00B51526" w:rsidRDefault="00D62710" w:rsidP="00D62710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Іноземна мова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BF96" w14:textId="11B3F19B" w:rsidR="00D62710" w:rsidRPr="00B51526" w:rsidRDefault="00B51526" w:rsidP="00D62710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B9BB" w14:textId="5B955770" w:rsidR="00D62710" w:rsidRPr="00B51526" w:rsidRDefault="00B51526" w:rsidP="00D62710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0569" w14:textId="6F77917D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7C1D" w14:textId="24051019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3EBF" w14:textId="5A40A689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19E7" w14:textId="1029E777" w:rsidR="00D62710" w:rsidRPr="00B51526" w:rsidRDefault="00B51526" w:rsidP="00D62710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77C7" w14:textId="567D23A3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E45B" w14:textId="6A6E9768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179CE" w14:textId="7947DCBF" w:rsidR="00D62710" w:rsidRPr="00B51526" w:rsidRDefault="00B51526" w:rsidP="00D62710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D2B1" w14:textId="711EEB2A" w:rsidR="00D62710" w:rsidRPr="00B51526" w:rsidRDefault="00B51526" w:rsidP="005715C7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97A2" w14:textId="7727BB8E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2F8B2" w14:textId="73B7A894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8C25" w14:textId="7B15CF13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C4C39" w14:textId="78296311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4E5F2" w14:textId="033B8543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65A71" w14:textId="06C86C5B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87F9C" w14:textId="3C80D894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4665A" w14:textId="7255714E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6D00" w14:textId="45492E0D" w:rsidR="00D62710" w:rsidRPr="00B51526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D7ED4" w14:textId="63E4A113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62710" w:rsidRPr="00425C3E" w14:paraId="514B5B5E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130" w14:textId="1E7728E0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ОКУ5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923E" w14:textId="19270AF6" w:rsidR="00D62710" w:rsidRPr="00891B04" w:rsidRDefault="00D62710" w:rsidP="00D62710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Філософія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2C44" w14:textId="5EBFC3D7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0FB14" w14:textId="1FDF7A9D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07F4" w14:textId="646AECDC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05BE" w14:textId="2665A819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054B" w14:textId="6D228322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DBB9" w14:textId="07D56F2E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91B02" w14:textId="675A1ECD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C430" w14:textId="054EDAE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4292" w14:textId="00F849E8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D2C6" w14:textId="0C1CB05B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D9D0" w14:textId="5D20851D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CB8E9" w14:textId="59D047ED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8CE6" w14:textId="6B66922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02D9E" w14:textId="32F26656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ECFB" w14:textId="538DE804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9FFEC" w14:textId="68CDAF3B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D70D" w14:textId="60239543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5F128" w14:textId="4704C6AA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406E" w14:textId="2A3888CD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19EF1" w14:textId="48FCA7EB" w:rsidR="00D62710" w:rsidRPr="00891B04" w:rsidRDefault="00D62710" w:rsidP="00D62710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62710" w:rsidRPr="00425C3E" w14:paraId="2E80A841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FA7E" w14:textId="519AB203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8957" w14:textId="799CD076" w:rsidR="00D62710" w:rsidRPr="00891B04" w:rsidRDefault="003B5CAF" w:rsidP="00B515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B51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B915" w14:textId="7188ADC5" w:rsidR="00D62710" w:rsidRPr="00B51526" w:rsidRDefault="00D62710" w:rsidP="00B515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B51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1260" w14:textId="08616A4F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CC1C" w14:textId="2CE48FC5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22D8" w14:textId="723A8A99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75B0" w14:textId="45FFFA19" w:rsidR="00D62710" w:rsidRPr="00B51526" w:rsidRDefault="00B51526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354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A3C6" w14:textId="1D914D1C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BDAB" w14:textId="66C18399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21B1" w14:textId="5D26DEFC" w:rsidR="00D62710" w:rsidRPr="00B51526" w:rsidRDefault="00B51526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313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2B3D" w14:textId="78C0CCEA" w:rsidR="00D62710" w:rsidRPr="00B51526" w:rsidRDefault="00B51526" w:rsidP="005715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482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95E1" w14:textId="68573CE1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6C6F6" w14:textId="7DC51845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8642" w14:textId="116FB8C9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A8957" w14:textId="49BFAC6B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8FA4" w14:textId="7CDA1035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A79E5" w14:textId="00DA2A99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0E93" w14:textId="55419074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2E2B7" w14:textId="3D578437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03AA2" w14:textId="51F4F0CB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61C83" w14:textId="25070840" w:rsidR="00D62710" w:rsidRPr="00891B04" w:rsidRDefault="00D62710" w:rsidP="00D62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425C3E" w:rsidRPr="00425C3E" w14:paraId="228CC50A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18C397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sz w:val="20"/>
                <w:szCs w:val="20"/>
                <w:lang w:eastAsia="uk-UA"/>
              </w:rPr>
              <w:t>2. ЦИКЛ СПЕЦІАЛЬНОЇ (ФАХОВОЇ) ПІДГОТОВКИ</w:t>
            </w:r>
          </w:p>
        </w:tc>
      </w:tr>
      <w:tr w:rsidR="00425C3E" w:rsidRPr="00425C3E" w14:paraId="18638290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0D6FE2F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sz w:val="20"/>
                <w:szCs w:val="20"/>
                <w:lang w:eastAsia="uk-UA"/>
              </w:rPr>
              <w:t>Обов’язкові компоненти ОПП</w:t>
            </w:r>
          </w:p>
        </w:tc>
      </w:tr>
      <w:tr w:rsidR="00AC7BF6" w:rsidRPr="00425C3E" w14:paraId="36F69E18" w14:textId="77777777" w:rsidTr="005F00E2">
        <w:trPr>
          <w:trHeight w:val="324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C949DD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ОК5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C7703B0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Інженерна та комп'ютерна графіка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CD5499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D74C06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13052EC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8DFF3C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297628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4AB6AA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F263B9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8C8E3E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DDCCD4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ABC9A0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306EBC7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340EFA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D37C6D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FD518A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1D1E942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925A64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469E2E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D32158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570A7A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DDC495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647CD75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E1BD29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ОК6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7C69C1F7" w14:textId="188BA99D" w:rsidR="00891B04" w:rsidRPr="00891B04" w:rsidRDefault="00567D04" w:rsidP="003B5CAF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Основи програмування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04310E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7EC1E4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285136C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EB0052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1C2893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2F174AA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B98385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9B75B7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A3CE4F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D28671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207C04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3E679B3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27B959E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CBAC81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49BC82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75AE5F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5355EE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B863E1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808324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D7E6DD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29A94926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A1D5E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ОК7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A96BA15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Правознавство в галузі електроенергетики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36D8AF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C78658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41DB5FA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7F2712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AEC927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70BB547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DA346E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BE3A2E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6EE088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4C935B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261ED38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7A582F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739D010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93E8E6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1FEA5CF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CFE1FA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C10A63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5C5DC3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29DAEA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641140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1ECFD928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E68080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ОК8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5808CA7C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Теоретичні основи електротехніки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44CDD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73ED6F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76DB88F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4, 5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F227B8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8E966AC" w14:textId="5B15E807" w:rsidR="00567D04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30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3D14A7A8" w14:textId="336B8A2C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210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C70A35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836E2C5" w14:textId="672D262E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120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1CA6992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E4F259F" w14:textId="45C2A119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D63092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5B63B09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1A7AF91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AB18A9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81FA4E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105A26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03458F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3466FE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040894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6E01D4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4CD030C3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6CA836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ОК9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42202F9B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Монтаж електрообладнання і систем керування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7CF2C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11F264E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1B15F39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2FDE5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B71D00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4846724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19A466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68B19D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16AE05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C2E1D6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502B25E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258EF5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48E1FAA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05A892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4C4D646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010BFB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D96DD1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FABA10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64C764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E63917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21143D24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9EB7B0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ОК10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09DBEC14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Метрологія і електричні вимірювання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4FC6CA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72E0C45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33D8311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E10FB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3E10B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  <w:p w14:paraId="60247B5A" w14:textId="55920D82" w:rsidR="00F73823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30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729D1B6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03184A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6BBD2A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7E8D9A3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9626E1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025A1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6EC49E5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7FB15E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83C52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482EAC7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19B99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951A51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C37B34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FE5AD0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92B66D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481C0BEA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07A400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ОК11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0CF838D9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Теоретичні основи автоматики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9A9958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69DB2F5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18B3224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B35B35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2DCC0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65F8DD9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759DAC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D2AAD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194F03F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7579C9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71FAE8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577C1D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7E5544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2E0CB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9A9C41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0D435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803B18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0BF3DC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3B2915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47F062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0367297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701F2A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ОК12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0C82C3F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Електричні машини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A562C5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16F04CC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1BBDCD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B7DA5D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E50C0A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7AFC082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1D0DA3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44F5B8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6377EA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A61307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D8C77E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0E0C7B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6A5B69E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FFBF29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F96022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8DDDC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25D186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87E487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FADD7C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7B3C37D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3A247FFA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3D6FC1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ОК13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799129FC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Електротехнічні матеріали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104948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37C2826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3C11FD0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9245A7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2B07E0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67DF756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2A71C3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FF1A41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43034A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8620ED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4E126B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C9688E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60DF02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FC244B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3AD3A7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4DB41F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A7D9C0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FD7C4C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3A6143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563363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1AF76BD7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54E6E0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ОК14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4CE055C4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Електропостачання територіальних об’єднань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5471BC4" w14:textId="60A1E94F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E01E5F"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8</w:t>
            </w: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40106B2" w14:textId="5D193866" w:rsidR="00567D04" w:rsidRPr="00891B04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566AA1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3D58A7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22E582A" w14:textId="38BE54E6" w:rsidR="00567D04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30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06F928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F81C6E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0B73E8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20E712B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BC4F2FB" w14:textId="5E9B5958" w:rsidR="00567D04" w:rsidRPr="00891B04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10</w:t>
            </w:r>
            <w:r w:rsidR="00567D04"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2DAA697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7D9DC63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28CAE63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EF37C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163BBF0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D1C8BC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B2AD3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507FFF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EF2CE2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3DC06A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254A4C7D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0F0DBA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ОК15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5327EA50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Основи електропривода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D54EBE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7DEC06B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62CB757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26683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D6E3E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4BF132F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F3DDE3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383AB3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6D4B595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EAEE63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16C3ED1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756C062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4C346B0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1FB686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4E1F8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C14F2E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AB75FC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7E3648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993C7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5478F1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4494E24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E6522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ОК16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78D7B02C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Основи теплотехніки та гідравліки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58E805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6DD98D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3E3D3BC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E2B530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F1D188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4A43870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B9F0A9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F669C9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E926D9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28291F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5627A53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49F96CE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0D35F1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7F3BD4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6CB181B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0CB54B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37E43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DECAC8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BA4407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748F0C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E61C019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B47AB1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ОК17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77BA6C4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Електростанції з відновлюваними джерелами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DB9680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5CD8783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778874C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8F4C2D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0E4B11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0699AA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E5F3C4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699604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250FDC9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C8D467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02D45D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821575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221FF0E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E69D86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D9F1B3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BE3F13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2AA662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E1D104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C072DA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A6FCEE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FD8DCA1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71357C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ОК18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6C1C0958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 xml:space="preserve">Електрична частина станцій і підстанцій      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A9F65D0" w14:textId="34D24CC3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E01E5F"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8</w:t>
            </w: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011A552" w14:textId="277D5913" w:rsidR="00567D04" w:rsidRPr="00891B04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5FFFFC9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A897FA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F3D563" w14:textId="25BBE483" w:rsidR="00567D04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15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304DD9A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5A3DF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AC9651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B37EA6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B27B94C" w14:textId="16B02C38" w:rsidR="00567D04" w:rsidRPr="00891B04" w:rsidRDefault="00E01E5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12</w:t>
            </w:r>
            <w:r w:rsidR="00567D04" w:rsidRPr="00891B04">
              <w:rPr>
                <w:rFonts w:ascii="Arial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DFC709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58779AA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7F75F8F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BDD5AA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25EB654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298251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1D398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D9BD79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EA9662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3C10B3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77BC6150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D94F28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ОК19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7629811B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Електричні мережі та системи з відновлюваними джерелами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14AD50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1EDA6C4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3C79466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38F7A8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25C1FA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233618C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D60D04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623F43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1C5BA39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29F9CA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0490FA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4DEB405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5510D21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15910A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50DFBA8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203457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28D315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DAB80A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7740FB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A8ABE8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40787810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0EE2836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ОК20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1B8953B2" w14:textId="7F9D1936" w:rsidR="00567D04" w:rsidRPr="00B51526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Основи релейного захисту та автоматики розподільних мереж та систем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E5C905A" w14:textId="641C4EA9" w:rsidR="00567D04" w:rsidRPr="00B51526" w:rsidRDefault="003B5CAF" w:rsidP="00B5152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B51526" w:rsidRPr="00B51526">
              <w:rPr>
                <w:rFonts w:ascii="Arial" w:hAnsi="Arial" w:cs="Arial"/>
                <w:sz w:val="20"/>
                <w:szCs w:val="20"/>
                <w:lang w:val="ru-RU" w:eastAsia="uk-UA"/>
              </w:rPr>
              <w:t>2</w:t>
            </w: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01AD1D8" w14:textId="560C73F9" w:rsidR="00567D04" w:rsidRPr="00B51526" w:rsidRDefault="00B51526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5FF11CC4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FE9681D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84C035D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729F708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FF6A547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42F778C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C0A1F22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B593D23" w14:textId="7FD578C4" w:rsidR="00567D04" w:rsidRPr="00B51526" w:rsidRDefault="00B51526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val="ru-RU"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98B1CC3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68DB55C1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4175C320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DCB7FAF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62EE4D57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B19EA9B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C4A1AA4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1ECF9CB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B37B006" w14:textId="77777777" w:rsidR="00567D04" w:rsidRPr="00B51526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268906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B51526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</w:tr>
      <w:tr w:rsidR="00AC7BF6" w:rsidRPr="00425C3E" w14:paraId="04EDD4E4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8A2E3F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ОК21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4C0F5E21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 xml:space="preserve">Техніка високих </w:t>
            </w:r>
            <w:proofErr w:type="spellStart"/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напруг</w:t>
            </w:r>
            <w:proofErr w:type="spellEnd"/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49B001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95E4B1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4174878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E811B4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9FFE0E3" w14:textId="1513446E" w:rsidR="00567D04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30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58632E7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FFB834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EE8C73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632E487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19FCB4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6A4599B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B27BDA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EA48F3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17AE2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5981520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134CF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2057BB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768A28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430F18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4AEE75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23085567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30CF1F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ОК22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539B13E5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 xml:space="preserve">Основи проектування  розподільних </w:t>
            </w: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електричних мереж та систем</w:t>
            </w:r>
          </w:p>
          <w:p w14:paraId="12AB60FB" w14:textId="6A582BF4" w:rsidR="002853E2" w:rsidRPr="00891B04" w:rsidRDefault="002853E2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3B44544" w14:textId="7C7B59CC" w:rsidR="00567D04" w:rsidRPr="00891B04" w:rsidRDefault="003B5CAF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150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5D21180" w14:textId="25DEDD1F" w:rsidR="00567D04" w:rsidRPr="00891B04" w:rsidRDefault="003B5CAF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26F646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0FB5EA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66B6225" w14:textId="612097B9" w:rsidR="00567D04" w:rsidRPr="00891B04" w:rsidRDefault="00F73823" w:rsidP="00F64F45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ru-RU" w:eastAsia="uk-UA"/>
              </w:rPr>
              <w:t>15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70A0FCBB" w14:textId="0706D357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B0C8339" w14:textId="12E4A0F0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A13141F" w14:textId="7BCB41BA" w:rsidR="00567D04" w:rsidRPr="00891B04" w:rsidRDefault="000B19E4" w:rsidP="00F64F45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28F7D13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620F5CE" w14:textId="2BE13EE0" w:rsidR="00567D04" w:rsidRPr="00891B04" w:rsidRDefault="003B5CAF" w:rsidP="000B19E4">
            <w:pPr>
              <w:jc w:val="center"/>
              <w:rPr>
                <w:rFonts w:ascii="Arial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uk-UA"/>
              </w:rPr>
              <w:t>9</w:t>
            </w:r>
            <w:r w:rsidR="000B19E4" w:rsidRPr="00891B04">
              <w:rPr>
                <w:rFonts w:ascii="Arial" w:hAnsi="Arial" w:cs="Arial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982B1B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5E9413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0078364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EC7CE7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24952D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1FB3D9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E7665F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F321FE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0FEBEB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7E7CF4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749D0EAA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1C1179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ОК23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0C170645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Математичні задачі в регіональних електроенергетичних системах і мережах</w:t>
            </w:r>
          </w:p>
          <w:p w14:paraId="37B337DA" w14:textId="3F39163D" w:rsidR="002853E2" w:rsidRPr="00891B04" w:rsidRDefault="002853E2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17275E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F229C6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7DD6E1C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7A0584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D674C4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EE5E0E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3F22F6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D1227D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2C8F224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A228FA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6AECCFC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19ECF42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325EEEE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F000E5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403364E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EB262B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C81987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2C2D77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7D18A2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CAF1A9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096A82F1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84885D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ОК24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14:paraId="21439380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Основи наукової та інноваційної діяльності у сфері електричної інженерії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87E5BC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6293F00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606C3DB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3889B6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ABDA26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780CB5F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AADAF6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42FDB9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0B08E8E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FDBE21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617CCBE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BA7C81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3EB5074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E4391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6B6EA6C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F0028E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42F252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FB20CB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C9E620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323A4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</w:tr>
      <w:tr w:rsidR="00AC7BF6" w:rsidRPr="00425C3E" w14:paraId="784972BA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62E131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ОК25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0A0663E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Безпека праці і життєдіяльності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47F28D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7D4EDBE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555638C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CD15D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CABF8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A2183C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2C8D01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CE4E78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34936E6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6FF340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577B6C0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34ECE61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7F44097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02C503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6F0EC93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54A1E7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77FB33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90A313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70F2A0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BCD267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616EE3F4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4C33F0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ОК26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156F518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Екологічна безпека об'єктів електроенергетики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00580F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E318F7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3E59E59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9C949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1CC67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CF7BCA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70CDCD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381B25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51A4C72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979A2C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0A65695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6F86A39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1B3EBD2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0EB978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921C4E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F8BB31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D62B68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F020B5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C7A44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995587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7DD82CBB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62BFFF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ОК27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107E8B9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Навчальна практика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777BF0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47E81D6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2EBCB23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0CB70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2, 4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AD5537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24F0D01B" w14:textId="23EF367B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56C72A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C7738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34B1EE9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91AAFCF" w14:textId="778B61EE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FD75E5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44ABD5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424DAF8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954C05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36396B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E99741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006B9F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D193A5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BE0980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22359D1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56416861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6938F6A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ОК28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95BFE53" w14:textId="77777777" w:rsidR="00567D04" w:rsidRPr="00891B04" w:rsidRDefault="00567D04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Виробнича практика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93887D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38BF830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26130B3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A2557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5B55BD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59914E5A" w14:textId="6DF67B90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677A7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756BEA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5DBCB3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C0F63E2" w14:textId="7378F9CE" w:rsidR="00567D04" w:rsidRPr="00891B04" w:rsidRDefault="00567D04" w:rsidP="001E7798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15778E5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269CBD7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661DE6A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426A61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79BF22E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4AC35D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D996AA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19DF0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32011D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3058B5C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425C3E" w14:paraId="6E10AE2B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64E451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ОК29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3BCE310" w14:textId="187C2716" w:rsidR="00567D04" w:rsidRPr="00891B04" w:rsidRDefault="00425C3E" w:rsidP="00F64F4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</w:rPr>
              <w:t xml:space="preserve">Підготовка та захист кваліфікаційного </w:t>
            </w:r>
            <w:proofErr w:type="spellStart"/>
            <w:r w:rsidRPr="00891B04">
              <w:rPr>
                <w:rFonts w:ascii="Arial" w:hAnsi="Arial" w:cs="Arial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05FABA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1148695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21FE731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991370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2F9F2C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19E4465E" w14:textId="0F092C55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56C37D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03A7666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810972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3F84425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4FF19E6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0357BCD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57F4B75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22A244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5BF717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C6FE33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B6D067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709E716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9724D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010669A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9438EF" w:rsidRPr="00425C3E" w14:paraId="7603AE8D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9ACA" w14:textId="2883F66E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FD70" w14:textId="40F6E353" w:rsidR="009438EF" w:rsidRPr="00891B04" w:rsidRDefault="009438EF" w:rsidP="00B515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3B5C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B51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AB86" w14:textId="55F2E11D" w:rsidR="009438EF" w:rsidRPr="00B51526" w:rsidRDefault="009438EF" w:rsidP="00B515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B51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F47F" w14:textId="215E70AE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B642E" w14:textId="369682AD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33D2" w14:textId="33316151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3C379" w14:textId="2AF63896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DE0A" w14:textId="0072C628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DA61" w14:textId="097DA829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B6A5" w14:textId="4C9D9ABA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B812" w14:textId="27E0EFB2" w:rsidR="009438EF" w:rsidRPr="00B51526" w:rsidRDefault="009438EF" w:rsidP="00B515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B51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596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8C77" w14:textId="0C669ADC" w:rsidR="009438EF" w:rsidRPr="00891B04" w:rsidRDefault="00B41539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438EF"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C89E0" w14:textId="1B243471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20548" w14:textId="331A7FB0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169C1" w14:textId="38C7CE9E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16B5" w14:textId="2A2E436F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B18DD" w14:textId="14770C69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9A8C" w14:textId="19CB1BF5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6B28B" w14:textId="2C4F7D2C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557D" w14:textId="102208EC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871D5" w14:textId="63606AE1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438EF" w:rsidRPr="00425C3E" w14:paraId="0654DFBC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3D95" w14:textId="3389A84C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Загальний обсяг обов'язкових компонентів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325F7" w14:textId="79CCB8D4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44E58" w14:textId="2C9B858F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6918" w14:textId="1CD1CD73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C9D5" w14:textId="5FD967E5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E3FE" w14:textId="187D5500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6B87" w14:textId="028A4F0D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F53B" w14:textId="4110E562" w:rsidR="009438EF" w:rsidRPr="00257FF3" w:rsidRDefault="009438EF" w:rsidP="00257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257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9B472" w14:textId="41985949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555A" w14:textId="73A1400A" w:rsidR="009438EF" w:rsidRPr="00257FF3" w:rsidRDefault="009438EF" w:rsidP="00257F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257F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32AB" w14:textId="61B07D2A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B415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B7CD8" w14:textId="24F15CBF" w:rsidR="009438EF" w:rsidRPr="00891B04" w:rsidRDefault="00B41539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438EF"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698D" w14:textId="0309D2BA" w:rsidR="009438EF" w:rsidRPr="00891B04" w:rsidRDefault="009438EF" w:rsidP="00943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FC19" w14:textId="4CE5837C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6158F" w14:textId="301D7886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FDEC" w14:textId="694917F2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AFA95" w14:textId="112E8475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1AA5" w14:textId="46535A8A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6F0CE" w14:textId="59368124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BF8B" w14:textId="323A27EF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0ED86" w14:textId="2CABEA9F" w:rsidR="009438EF" w:rsidRPr="00891B04" w:rsidRDefault="009438EF" w:rsidP="009438EF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25C3E" w:rsidRPr="00425C3E" w14:paraId="0E52015C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0117EFA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 xml:space="preserve">Вибіркові компоненти </w:t>
            </w:r>
          </w:p>
        </w:tc>
      </w:tr>
      <w:tr w:rsidR="00425C3E" w:rsidRPr="00425C3E" w14:paraId="6D4747D8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7B0AED8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  <w:t>Вибіркові дисципліни за спеціальністю (блок 1 «Надійність регіональних електроенергетичних систем з відновлюваними джерелами»)</w:t>
            </w:r>
          </w:p>
        </w:tc>
      </w:tr>
      <w:tr w:rsidR="00AC7BF6" w:rsidRPr="00425C3E" w14:paraId="12698E72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0BFF" w14:textId="6D883FB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3072" w14:textId="79EE60A8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Основи теорії надійності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05416" w14:textId="7AF0B10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C58F" w14:textId="441FD48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B246" w14:textId="01D5AB0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1187" w14:textId="7D0ED92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5524" w14:textId="3DAE5E9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0B89" w14:textId="7507670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6F39" w14:textId="52F6347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9920" w14:textId="2D033CE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3C0A" w14:textId="7043BA1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1630" w14:textId="69EC211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FF04" w14:textId="22BF79D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CEC30" w14:textId="26B2870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D9599" w14:textId="29F1C6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0F635" w14:textId="3B5B920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481D" w14:textId="42FDD8D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559ED" w14:textId="1F7519E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A753" w14:textId="6A6EC22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AE6E8" w14:textId="361B1DD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1E42" w14:textId="5629671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AAADC" w14:textId="07B9099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38DBA415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5AB1" w14:textId="1EF4174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29BE" w14:textId="3A08344E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Управління </w:t>
            </w:r>
            <w:r w:rsidR="00726EDF">
              <w:rPr>
                <w:rFonts w:ascii="Arial" w:hAnsi="Arial" w:cs="Arial"/>
                <w:color w:val="000000"/>
                <w:sz w:val="20"/>
                <w:szCs w:val="20"/>
              </w:rPr>
              <w:t>надійністю</w:t>
            </w: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  регіональних електричних мереж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382A" w14:textId="76D5879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36A70" w14:textId="4AB9EEE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39F5" w14:textId="067CA2E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3BCD" w14:textId="7682AC1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1278" w14:textId="0E11F5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6E1E" w14:textId="7B0038E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5DA5" w14:textId="2DA74ED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D8098" w14:textId="46FACB7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3897" w14:textId="1E5CBFD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6A597" w14:textId="592D89B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B5631" w14:textId="43093F2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66274" w14:textId="54C940F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CF04" w14:textId="47CE369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17BE2" w14:textId="4D11508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A661E" w14:textId="2C4AB5F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4C5EA6" w14:textId="4934832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C04C" w14:textId="7E992E2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91414" w14:textId="558BD7E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0F64" w14:textId="70E73F1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F5E27" w14:textId="3E945DD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6A53540A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29005" w14:textId="647CD56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FA36" w14:textId="3F5B5F62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Енергонезалежність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E71F" w14:textId="1F831AA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73B1" w14:textId="06D0C50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2890" w14:textId="1917A42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FF4A" w14:textId="3B0011C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B811" w14:textId="0CB5E07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1329" w14:textId="472A477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3BB19" w14:textId="08F007C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A40E" w14:textId="26BC9BE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99F5" w14:textId="2CB68F9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E22EB" w14:textId="2A2D602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862F" w14:textId="29CF4CE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E99CE" w14:textId="10C525D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60C8" w14:textId="764A45C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0B68A" w14:textId="1A62FF5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BCD3" w14:textId="62EA7AC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3CBAF" w14:textId="5874294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DB1B" w14:textId="7B5FBF6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76F2D" w14:textId="6B20B23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FF6A" w14:textId="60615F2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37F32" w14:textId="1422C27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2E0A1B9C" w14:textId="77777777" w:rsidTr="00891B04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EA4A" w14:textId="6583B09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C684" w14:textId="406D6143" w:rsidR="00AC7BF6" w:rsidRPr="00891B04" w:rsidRDefault="002853E2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Диспетчеризація</w:t>
            </w:r>
            <w:r w:rsidR="00AC7BF6"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регіональних електричних мереж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812E" w14:textId="1745FFA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A9A4" w14:textId="6D3B3DB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A994" w14:textId="009470D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8B07" w14:textId="59B96BD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7537A" w14:textId="396B67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312F" w14:textId="1CFCE89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A4F4" w14:textId="22DFDD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E60D" w14:textId="23C9A04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7085" w14:textId="09175F8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5217" w14:textId="4264A44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29E7" w14:textId="29FE2AC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24BD3" w14:textId="16BBF3F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3AD61" w14:textId="438B95F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F1FE7" w14:textId="5D03E30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7CD91" w14:textId="7929E21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5F5D7" w14:textId="56D3053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FB7D" w14:textId="787CC54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0E810" w14:textId="65A8557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9F2D" w14:textId="05E44E1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E7ACF" w14:textId="37D4EFB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3E1BA242" w14:textId="77777777" w:rsidTr="00891B04">
        <w:trPr>
          <w:trHeight w:val="22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034A" w14:textId="62A9AB2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ВК1.5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2300" w14:textId="1B072194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Діагностування та технічний сервіс електрообладнання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66CD" w14:textId="438A4F3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C253" w14:textId="4E7A72B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F404" w14:textId="7119358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460C" w14:textId="6F27D92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194C" w14:textId="66C2AE4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3169" w14:textId="1EDEA60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307C" w14:textId="6F3B7AE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CC662" w14:textId="356D6B5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3866E" w14:textId="41BC724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E1DC" w14:textId="5D692FC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7BBC" w14:textId="275A63B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0815D" w14:textId="51B06AC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8AC0" w14:textId="77FE15F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AC9E8" w14:textId="699D4FE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A12D" w14:textId="530EA94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A3F14D" w14:textId="7481059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C20F" w14:textId="14C1962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D7DF0" w14:textId="61A9431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1469" w14:textId="73ABCE2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CF123" w14:textId="283229B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614EE9DD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C8FF3" w14:textId="23BCC3D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2C2D" w14:textId="0319F7B1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Цифрові інформаційні технології в електроенергетиці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A9E74" w14:textId="2C23048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9565" w14:textId="7B3EB6F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0195" w14:textId="48D2213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8C51" w14:textId="4051E3B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9DB71" w14:textId="209908E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339F" w14:textId="0329B38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5618" w14:textId="435A0C1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AFCF" w14:textId="4086299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70EB" w14:textId="75F770B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9D3F" w14:textId="6B05635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445E" w14:textId="48C18CB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192C1" w14:textId="443F85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D054" w14:textId="53F4040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FF4AB" w14:textId="534AB5F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08E9" w14:textId="74348F0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47C62" w14:textId="1F5F59B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75C0" w14:textId="280132B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5F86E" w14:textId="51039F0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857D8" w14:textId="12F79AE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EE90A" w14:textId="0D4BAB8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335EE911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BD32" w14:textId="3E9FFBA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ВК1.7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CEEF2" w14:textId="0507853B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Основи енергетичного менеджменту та управління енергоефективністю територіальних громад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9434" w14:textId="5E6978E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D6403" w14:textId="0383A9D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87C0" w14:textId="5689368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C796" w14:textId="68FE01D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A27B" w14:textId="739A117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0C1F" w14:textId="335A7FC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C705" w14:textId="5A85496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E8C7" w14:textId="786AB47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EB97" w14:textId="309A2DB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DCC4" w14:textId="2D3DF0F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2E09" w14:textId="3C519D0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1D927" w14:textId="2201EDF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6464" w14:textId="3F12B6B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C2525" w14:textId="4BF8FEE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EDF5" w14:textId="2A5784A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4AB109" w14:textId="7A892FB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88BB" w14:textId="7BF7938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814F9" w14:textId="63E2C5F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6048" w14:textId="0DD118D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FA376" w14:textId="5C2AF49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3DA52959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0D1D" w14:textId="5849E3C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543B" w14:textId="77777777" w:rsidR="00AC7BF6" w:rsidRPr="00891B04" w:rsidRDefault="00AC7BF6" w:rsidP="00AC7B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Перехідні електромагнітні процеси в електричних системах </w:t>
            </w:r>
          </w:p>
          <w:p w14:paraId="77A3E680" w14:textId="130848E6" w:rsidR="00891B04" w:rsidRPr="00891B04" w:rsidRDefault="00891B04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BBF3" w14:textId="16F7E5C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586E" w14:textId="6165287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6572A" w14:textId="27B86E5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D2FB" w14:textId="696E840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B029" w14:textId="4FCD011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11F4" w14:textId="3D28D6A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7744" w14:textId="11E260C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C12F7" w14:textId="749E9CD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6E77" w14:textId="2480884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91D1" w14:textId="7520E2E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B673" w14:textId="09AE8B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C241B" w14:textId="082D220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00D8" w14:textId="4680278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71A90" w14:textId="3D79924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D3B8" w14:textId="7BEE848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60DF4E" w14:textId="085E8F0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ACA6" w14:textId="2EA2AA2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32118" w14:textId="24CFF83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93F75" w14:textId="5971DF6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425A6" w14:textId="70564E1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1F989FBE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FF39" w14:textId="62E42FD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ВК1.9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D08D" w14:textId="41970B13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Функціональні інтерметаліди в електрообладнанні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7676" w14:textId="7B39409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3A0D" w14:textId="29E5865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CC81" w14:textId="016C015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4B27" w14:textId="277CF92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EC49" w14:textId="006EC84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9938C" w14:textId="67730DC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E3254" w14:textId="46D8E63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C3DD" w14:textId="4F87E97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DF28" w14:textId="2C148A9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F4A0" w14:textId="1F86F96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5519A" w14:textId="181B03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8529F" w14:textId="5F64A40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50CA" w14:textId="32F5458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6239D" w14:textId="067A4E7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E36C" w14:textId="1D2060E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19893" w14:textId="7E32508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206F" w14:textId="6B498B9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424C8" w14:textId="52062EB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DA0E" w14:textId="523BF26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13D47" w14:textId="6CE1943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62C05E1A" w14:textId="77777777" w:rsidTr="005F00E2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F26C" w14:textId="34E7CDA2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EE21" w14:textId="177B26F8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3A1B" w14:textId="1B228B4E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2102" w14:textId="15F3B1AD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25AB" w14:textId="6B03A26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6BFBA" w14:textId="1B19ECB2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1BA9" w14:textId="52EDD7F1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FFB1C" w14:textId="60839B6B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3D69" w14:textId="5562F45D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AFA0" w14:textId="14882DE9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55BB" w14:textId="47D0D39D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0C125" w14:textId="5B983491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E9CF4" w14:textId="324D1AEC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827DC" w14:textId="71F71BD1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E206D" w14:textId="1B8A54EA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D907" w14:textId="7DC73380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8BCCF" w14:textId="1B83EE86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0DD0" w14:textId="67227443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EE2BE" w14:textId="5018656C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685D" w14:textId="0622CBA3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9B3B7" w14:textId="7018C088" w:rsidR="00AC7BF6" w:rsidRPr="00891B04" w:rsidRDefault="00AC7BF6" w:rsidP="00AC7B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25C3E" w:rsidRPr="00425C3E" w14:paraId="1FB173C4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08E6F77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  <w:t>Вибіркові дисципліни за спеціальністю (блок 2 «Управління якістю електроенергії регіональних електроенергетичних систем з відновлюваними джерелами»)</w:t>
            </w:r>
          </w:p>
        </w:tc>
      </w:tr>
      <w:tr w:rsidR="00AC7BF6" w:rsidRPr="00425C3E" w14:paraId="5477138A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FB9E" w14:textId="7044AF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DF4C" w14:textId="55C8EB0F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Управління якістю електроенергії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4D09" w14:textId="32E29C8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37CC" w14:textId="1F0B1B5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6BAC" w14:textId="7625C39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661CD" w14:textId="7D84D21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D7C8" w14:textId="2946C3B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D320" w14:textId="7B33608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C2054" w14:textId="31292EB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2F13" w14:textId="4660DC5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CFC8" w14:textId="32402AA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0A70" w14:textId="2DC53EE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6246" w14:textId="2BEB458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2ED5F" w14:textId="7BF4009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3C77" w14:textId="454FEED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16ABD" w14:textId="52CC7C9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8F68" w14:textId="3C67E7F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4BD8" w14:textId="0C08F60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66BF" w14:textId="4145B06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69FF5" w14:textId="0071479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2324" w14:textId="40AD7E1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7EB34" w14:textId="3887CC5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55FA9B24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7351" w14:textId="21C35D7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D0A0" w14:textId="10430296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Управління </w:t>
            </w:r>
            <w:r w:rsidR="00EA2C95">
              <w:rPr>
                <w:rFonts w:ascii="Arial" w:hAnsi="Arial" w:cs="Arial"/>
                <w:color w:val="000000"/>
                <w:sz w:val="20"/>
                <w:szCs w:val="20"/>
              </w:rPr>
              <w:t>якістю електроенергії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810A" w14:textId="6BEEF59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A39" w14:textId="1D97FD5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E263" w14:textId="280759E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B61A" w14:textId="6100A67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B786" w14:textId="12A1250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4C5E" w14:textId="202EF69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B74C" w14:textId="2076AA3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AFE8" w14:textId="2D89A8A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3431" w14:textId="5B60603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1EA2" w14:textId="4752ED0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F6BA" w14:textId="15E96AF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94184" w14:textId="01E1A6B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6036" w14:textId="566080F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EC9D0" w14:textId="022D709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145F" w14:textId="2E419BB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731E3" w14:textId="57D40AB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C633" w14:textId="409EBFE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D92BB" w14:textId="707269F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E1AF" w14:textId="67D80E1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8B092" w14:textId="3D3CE0F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6396F68C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692" w14:textId="34076EB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F77E" w14:textId="63C3C465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Енергоощадні технології в електричних мережах та системах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8F6B" w14:textId="3827748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ABE7" w14:textId="191B374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80F3" w14:textId="2154D93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E7C8" w14:textId="5FB34CE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C716" w14:textId="1C00523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7242" w14:textId="101788F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0A99" w14:textId="5D0102E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4109" w14:textId="794E88A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CB9D" w14:textId="5FAB26A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1B9A" w14:textId="159867D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CD6C" w14:textId="53529F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B5FFB" w14:textId="7585BF8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FF6B" w14:textId="4B1E2BB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C808A" w14:textId="3E58620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11B6" w14:textId="4371FDE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05C64" w14:textId="4FCBE7F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54A09" w14:textId="6B89480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60FB7" w14:textId="064AF1B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AE28" w14:textId="097AC49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703BC" w14:textId="067ECB0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0C966CAB" w14:textId="77777777" w:rsidTr="00891B04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3BFE" w14:textId="3D6D2F4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33EAA" w14:textId="018FDA60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Цифрові інформаційні технології в електроенергетиці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CCDC" w14:textId="0A64B58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EA3D" w14:textId="7961B0A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0998" w14:textId="413092E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C11F" w14:textId="2CAC5E9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7EE1" w14:textId="071ACB1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558D" w14:textId="0B38CA8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FDEE" w14:textId="5F90B04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691B" w14:textId="7821B4F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FBE4" w14:textId="7F24505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0D75" w14:textId="2E1AD22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FAC0" w14:textId="074E437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A68E6" w14:textId="68CCCC9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0E87" w14:textId="7C8ECD0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53C1E" w14:textId="2A90721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1408" w14:textId="186022D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FD352B" w14:textId="05CA5AC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DB0A7" w14:textId="35D6F41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EBE3A" w14:textId="7794E6F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7C75" w14:textId="2A5D751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74FA0" w14:textId="3D871DF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5EC5DA39" w14:textId="77777777" w:rsidTr="00891B04">
        <w:trPr>
          <w:trHeight w:val="22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90CD" w14:textId="22794BD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ВК2.5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B030" w14:textId="56ACE5D6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VR технології в електроенергетичних системах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DF41" w14:textId="3301F37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ABD5" w14:textId="66531FD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307E2" w14:textId="33FD510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24C75" w14:textId="4D4708D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F8CC" w14:textId="339AA22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9136" w14:textId="485FFFA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9C0E" w14:textId="3A04C3B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6C451" w14:textId="64D4B26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1B3D" w14:textId="0723F2A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FB565" w14:textId="5385817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ED369" w14:textId="095DCBA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141C8" w14:textId="4DBC023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558F1" w14:textId="58EC5D0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1F3BC" w14:textId="22D2205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5980" w14:textId="3231D88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E6540D" w14:textId="5C58A01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3450" w14:textId="4743863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AC6BE" w14:textId="3B93472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2D27" w14:textId="23E0EDB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C31F8" w14:textId="7BB557E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644187E4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A288" w14:textId="541E0E3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35D7" w14:textId="7279AB38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Діагностування та технічний сервіс електрообладнання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4B4E" w14:textId="651B8AE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ACC7" w14:textId="5052599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92609" w14:textId="762ED14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F5A6" w14:textId="5448FAA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94A1" w14:textId="05B3E48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CE97" w14:textId="3857868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3220" w14:textId="53E8782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C31B" w14:textId="4CBEFD8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8F3E" w14:textId="5B014AD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0C59" w14:textId="47346E2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8F78" w14:textId="06D273C1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6BFF7" w14:textId="2EABF8C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4A9B" w14:textId="641800B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E2161" w14:textId="42AE81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76DA" w14:textId="5528B82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B389A0" w14:textId="12EE00E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7F7D" w14:textId="43F47B3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EB960" w14:textId="2C5A792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5EFC" w14:textId="0C20478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AAB7C" w14:textId="1499849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53E477CB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197C" w14:textId="20B1D96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73DA" w14:textId="5871D645" w:rsidR="00AC7BF6" w:rsidRPr="00891B04" w:rsidRDefault="000D094A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Управління якістю перехідних процесів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електроенергетичиних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систем і мереж</w:t>
            </w:r>
            <w:r w:rsidR="00AC7BF6"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48D1" w14:textId="1B5CEDE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C81" w14:textId="4727F62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1BA4" w14:textId="16C4FBA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470E" w14:textId="50F7604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D42E" w14:textId="66FC66E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B85B" w14:textId="655B538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7E7B" w14:textId="6AED47C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2599" w14:textId="0CF1909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C5485" w14:textId="0A85836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488F" w14:textId="4160923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7269" w14:textId="074E18D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90587" w14:textId="54DD052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EEA6" w14:textId="4A7362B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131A4" w14:textId="0B203E7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4A87" w14:textId="78B787D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69F0BC" w14:textId="55F2914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5860" w14:textId="5C10B06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C534A" w14:textId="421B635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ED76" w14:textId="3C977A4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9AED2" w14:textId="64B9954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C7BF6" w:rsidRPr="00425C3E" w14:paraId="34FA350B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87DA" w14:textId="1DE4D103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ВК2.8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9F9F" w14:textId="3AD57894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proofErr w:type="spellStart"/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MicroGrid</w:t>
            </w:r>
            <w:proofErr w:type="spellEnd"/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системи територіальних громад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601D" w14:textId="7BB09F4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212" w14:textId="108DF82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5A7FF" w14:textId="1104072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91BE" w14:textId="6E12D52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5F108" w14:textId="1D0267C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6C90" w14:textId="1E6DE95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B40B" w14:textId="43D7A57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DAC6" w14:textId="300487B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58A11" w14:textId="18A4AA0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6120" w14:textId="4F7F57D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F63F" w14:textId="0007FA1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39EC4" w14:textId="5418CE60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6A71" w14:textId="0ADAAD4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65574" w14:textId="551CBB5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92C43" w14:textId="686E1FF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40078" w14:textId="4FFFABD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2FECA" w14:textId="69C38932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58DAE" w14:textId="18962E3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479D" w14:textId="0C0FB44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D5889" w14:textId="76E5412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425C3E" w14:paraId="0897B35A" w14:textId="77777777" w:rsidTr="00287A93">
        <w:trPr>
          <w:trHeight w:val="227"/>
          <w:jc w:val="center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674" w14:textId="5EE5546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ВК2.9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50B7" w14:textId="3A50D0C8" w:rsidR="00AC7BF6" w:rsidRPr="00891B04" w:rsidRDefault="00AC7BF6" w:rsidP="00AC7BF6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Системи акумулювання та розподілення електроенергії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70FE" w14:textId="788CCBEB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AB7F" w14:textId="2DFC7C9A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FE34" w14:textId="4FB72DA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ED47" w14:textId="7E3955DE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9534" w14:textId="32D60E26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F8FB" w14:textId="12D1AC4F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9038" w14:textId="01BED3DD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EA8C8" w14:textId="7541A49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E4FC" w14:textId="1408647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79C7" w14:textId="0691D52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A627" w14:textId="6FEC001C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4FE5C" w14:textId="18ADEEA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E13E" w14:textId="7AF9C83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3EEDA" w14:textId="4DAA86D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E742" w14:textId="13CDECF9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A7C15" w14:textId="133EC867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18CE" w14:textId="4E5B30E4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F753F" w14:textId="1DBBF73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C6A2" w14:textId="7B29A8B5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DF909" w14:textId="380DAB58" w:rsidR="00AC7BF6" w:rsidRPr="00891B04" w:rsidRDefault="00AC7BF6" w:rsidP="00AC7BF6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C7BF6" w:rsidRPr="00891B04" w14:paraId="422608CE" w14:textId="77777777" w:rsidTr="005F00E2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872" w14:textId="7CCB3517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4276" w14:textId="6F253624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6290" w14:textId="2F83F964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02E8" w14:textId="16205F12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5AE4" w14:textId="6111BC35" w:rsidR="00FE2A0D" w:rsidRPr="00891B04" w:rsidRDefault="00FE2A0D" w:rsidP="00FE2A0D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CA25" w14:textId="1D0827E8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0EE3E" w14:textId="731DE8CC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A3A7" w14:textId="00D79B54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236B" w14:textId="2E664BAA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B357" w14:textId="11178900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C090" w14:textId="52A040FE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1161" w14:textId="7CF38E75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59180" w14:textId="5C1DC4E0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BE7B" w14:textId="6BEEC439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74C94" w14:textId="625DA869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7FB7" w14:textId="6F964C6D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D60ED" w14:textId="146FCFBD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4EF2" w14:textId="1C3F99F0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D74A7" w14:textId="7D58F569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033C" w14:textId="19F55F0C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5E31A" w14:textId="04850A56" w:rsidR="00FE2A0D" w:rsidRPr="00891B04" w:rsidRDefault="00FE2A0D" w:rsidP="00FE2A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425C3E" w:rsidRPr="00891B04" w14:paraId="706AFD8E" w14:textId="77777777" w:rsidTr="005F00E2">
        <w:trPr>
          <w:trHeight w:val="227"/>
          <w:jc w:val="center"/>
        </w:trPr>
        <w:tc>
          <w:tcPr>
            <w:tcW w:w="14989" w:type="dxa"/>
            <w:gridSpan w:val="23"/>
            <w:shd w:val="clear" w:color="auto" w:fill="auto"/>
            <w:noWrap/>
            <w:vAlign w:val="center"/>
            <w:hideMark/>
          </w:tcPr>
          <w:p w14:paraId="482C8E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i/>
                <w:iCs/>
                <w:sz w:val="20"/>
                <w:szCs w:val="20"/>
                <w:lang w:eastAsia="uk-UA"/>
              </w:rPr>
              <w:t>Вибіркові дисципліни за уподобанням студента</w:t>
            </w:r>
          </w:p>
        </w:tc>
      </w:tr>
      <w:tr w:rsidR="00AC7BF6" w:rsidRPr="00891B04" w14:paraId="7E76FAF2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38E27F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ВКУ1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F9F5665" w14:textId="77777777" w:rsidR="00567D04" w:rsidRPr="00891B04" w:rsidRDefault="00567D04" w:rsidP="00F64F45">
            <w:pPr>
              <w:rPr>
                <w:rFonts w:ascii="Arial" w:hAnsi="Arial" w:cs="Arial"/>
                <w:i/>
                <w:i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i/>
                <w:iCs/>
                <w:sz w:val="20"/>
                <w:szCs w:val="20"/>
                <w:lang w:eastAsia="uk-UA"/>
              </w:rPr>
              <w:t>Вибіркова дисципліна 1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6EC20E3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5A9718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70747458" w14:textId="40D29028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EA0584B" w14:textId="2FDB0B3B" w:rsidR="00567D04" w:rsidRPr="00891B04" w:rsidRDefault="00D633C9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6806B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39D59F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3474F6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1BDA05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12BC405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AFCCEE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2F9B2FF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6F8BF6B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6784981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4CC248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06A2AF15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A23702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C92528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473B32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5AD5B1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468BDBA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891B04" w14:paraId="2444174D" w14:textId="77777777" w:rsidTr="005F00E2">
        <w:trPr>
          <w:trHeight w:val="227"/>
          <w:jc w:val="center"/>
        </w:trPr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5860F3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ВКУ2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302DA8A" w14:textId="77777777" w:rsidR="00567D04" w:rsidRPr="00891B04" w:rsidRDefault="00567D04" w:rsidP="00F64F45">
            <w:pPr>
              <w:rPr>
                <w:rFonts w:ascii="Arial" w:hAnsi="Arial" w:cs="Arial"/>
                <w:i/>
                <w:i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i/>
                <w:iCs/>
                <w:sz w:val="20"/>
                <w:szCs w:val="20"/>
                <w:lang w:eastAsia="uk-UA"/>
              </w:rPr>
              <w:t>Вибіркова дисципліна 2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F86E25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04A6B19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09F71931" w14:textId="28E36468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78E1689" w14:textId="014AAD34" w:rsidR="00567D04" w:rsidRPr="00891B04" w:rsidRDefault="00D633C9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103664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0A7789D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6EF9AA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10BDBB1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4EF800E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1B474B1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1918EC3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6C2B475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535D698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A6BA29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3440875E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2A95FE23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74348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4B33C5E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1C3CF30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694557B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C7BF6" w:rsidRPr="00891B04" w14:paraId="407EC959" w14:textId="77777777" w:rsidTr="005F00E2">
        <w:trPr>
          <w:trHeight w:val="227"/>
          <w:jc w:val="center"/>
        </w:trPr>
        <w:tc>
          <w:tcPr>
            <w:tcW w:w="2959" w:type="dxa"/>
            <w:gridSpan w:val="2"/>
            <w:shd w:val="clear" w:color="auto" w:fill="auto"/>
            <w:noWrap/>
            <w:vAlign w:val="center"/>
            <w:hideMark/>
          </w:tcPr>
          <w:p w14:paraId="633EA17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74C435E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628" w:type="dxa"/>
            <w:shd w:val="clear" w:color="000000" w:fill="FFFFFF"/>
            <w:noWrap/>
            <w:vAlign w:val="center"/>
            <w:hideMark/>
          </w:tcPr>
          <w:p w14:paraId="2655C90C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440EA641" w14:textId="68F11FE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10CDDBD" w14:textId="0561C4CD" w:rsidR="00567D04" w:rsidRPr="00891B04" w:rsidRDefault="00D633C9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5A3522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gridSpan w:val="2"/>
            <w:shd w:val="clear" w:color="000000" w:fill="FFFFFF"/>
            <w:noWrap/>
            <w:vAlign w:val="center"/>
            <w:hideMark/>
          </w:tcPr>
          <w:p w14:paraId="4592BE37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29981D7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4BAE739B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14:paraId="7E95EF4D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14:paraId="590A4FB0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617" w:type="dxa"/>
            <w:shd w:val="clear" w:color="000000" w:fill="FFFFFF"/>
            <w:noWrap/>
            <w:vAlign w:val="center"/>
            <w:hideMark/>
          </w:tcPr>
          <w:p w14:paraId="7B9FF05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0" w:type="dxa"/>
            <w:shd w:val="clear" w:color="000000" w:fill="FFFFFF"/>
            <w:noWrap/>
            <w:vAlign w:val="center"/>
            <w:hideMark/>
          </w:tcPr>
          <w:p w14:paraId="41D559C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14:paraId="30E13B0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BA21CF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center"/>
            <w:hideMark/>
          </w:tcPr>
          <w:p w14:paraId="253DE3A8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52537926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675B8DD4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3E5CF4DA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0" w:type="dxa"/>
            <w:shd w:val="clear" w:color="000000" w:fill="FFFFFF"/>
            <w:noWrap/>
            <w:vAlign w:val="center"/>
            <w:hideMark/>
          </w:tcPr>
          <w:p w14:paraId="0F2A2C2F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39" w:type="dxa"/>
            <w:shd w:val="clear" w:color="000000" w:fill="FFFFFF"/>
            <w:noWrap/>
            <w:vAlign w:val="center"/>
            <w:hideMark/>
          </w:tcPr>
          <w:p w14:paraId="5FEDCA82" w14:textId="77777777" w:rsidR="00567D04" w:rsidRPr="00891B04" w:rsidRDefault="00567D04" w:rsidP="00F64F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  <w:t>0</w:t>
            </w:r>
          </w:p>
        </w:tc>
      </w:tr>
      <w:tr w:rsidR="002853E2" w:rsidRPr="00891B04" w14:paraId="2CB5457C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394A" w14:textId="38D8FB26" w:rsidR="002853E2" w:rsidRPr="00891B04" w:rsidRDefault="002853E2" w:rsidP="002853E2">
            <w:pPr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Кількість курсових робіт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C38C" w14:textId="4BB157BF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8868" w14:textId="67CDED2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E09D" w14:textId="7A4EF8E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B0FD" w14:textId="444D064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BE76" w14:textId="3F15E4D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ABED" w14:textId="6849A27F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94FD" w14:textId="4E0192B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8B59" w14:textId="3DBBAEDB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9C38" w14:textId="1CA48F3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BD60" w14:textId="1BF2FFFA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EC15" w14:textId="0AED880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3C428" w14:textId="420F5A1B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92D44" w14:textId="48AD30AC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A518F" w14:textId="6E3569E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BC34" w14:textId="31DA1F9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C0E66" w14:textId="7D28D32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5465" w14:textId="76BD54E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F6B8C" w14:textId="1CF7C51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D74B" w14:textId="74674CE9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490E45" w14:textId="7473E568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53E2" w:rsidRPr="00891B04" w14:paraId="268933E0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6669" w14:textId="0B443493" w:rsidR="002853E2" w:rsidRPr="00891B04" w:rsidRDefault="002853E2" w:rsidP="002853E2">
            <w:pPr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Кількість заліків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A51D" w14:textId="1B452757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EA47" w14:textId="54C2287B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8E18" w14:textId="59B0ED9D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0291" w14:textId="3C65AE17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31F7" w14:textId="28F59C76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C0E5" w14:textId="5B53B96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0E2B" w14:textId="0F2B92C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86EC" w14:textId="40BB049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FCF3" w14:textId="0E3292A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E1B9" w14:textId="60DA7CE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622F" w14:textId="52DEC24F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E4ECF" w14:textId="63C0E62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3BB4" w14:textId="6B07EBAF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966CB" w14:textId="018B5C9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6411" w14:textId="4832D89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0D6B7" w14:textId="7BD2213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EB98" w14:textId="6A311A4A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FFA23" w14:textId="0903305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FB56" w14:textId="6625615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5FE4A" w14:textId="5EC71499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53E2" w:rsidRPr="00891B04" w14:paraId="20F85010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DCA" w14:textId="1BA40744" w:rsidR="002853E2" w:rsidRPr="00891B04" w:rsidRDefault="002853E2" w:rsidP="002853E2">
            <w:pPr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Кількість екзаменів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A6148" w14:textId="5DD50D8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ED96" w14:textId="000410C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52A8" w14:textId="1BE7EDFE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D598" w14:textId="00362E88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E489" w14:textId="5BF8AE48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3E13" w14:textId="185B1EA9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44BC" w14:textId="66A0D58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98E00" w14:textId="7DA70AD9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8E90" w14:textId="29B3BA7D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E7D5" w14:textId="5706177C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8EB9" w14:textId="1EBEB7F6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03FD3" w14:textId="55D3BC2F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D5BB8" w14:textId="621DA6B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4620E" w14:textId="3120851D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A679" w14:textId="4A2CF1D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965AB" w14:textId="52D1107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E38AC" w14:textId="4585B893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0F960" w14:textId="3970A30B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9804" w14:textId="73FE0DD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39782" w14:textId="70A2EA63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853E2" w:rsidRPr="00891B04" w14:paraId="5DD8D5F5" w14:textId="77777777" w:rsidTr="00287A93">
        <w:trPr>
          <w:trHeight w:val="227"/>
          <w:jc w:val="center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369F" w14:textId="607D93F0" w:rsidR="002853E2" w:rsidRPr="00891B04" w:rsidRDefault="002853E2" w:rsidP="002853E2">
            <w:pPr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годин навчальних занять (без військової підготовки)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768A" w14:textId="6344EFCE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3A83" w14:textId="1E66D7F6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9E24" w14:textId="0E2796B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89CB" w14:textId="1B238D2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0BDC" w14:textId="68A8114A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CBF8" w14:textId="725B9897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A2C9" w14:textId="0E23730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F3FA" w14:textId="658E7A88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9A83" w14:textId="5AA646D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3B27" w14:textId="72DDE98A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B415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A1D68" w14:textId="1815C77E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7219B" w14:textId="1CA33E10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16D8" w14:textId="7007EDE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626A6" w14:textId="0D128479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8167" w14:textId="769E59F4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210C2" w14:textId="49C81382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88C4" w14:textId="124B1835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09A13" w14:textId="372CE96D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A0B3" w14:textId="19F40A21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8A5AE" w14:textId="15675F57" w:rsidR="002853E2" w:rsidRPr="00891B04" w:rsidRDefault="002853E2" w:rsidP="002853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  <w:r w:rsidRPr="00891B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14:paraId="0F7284C7" w14:textId="319FE551" w:rsidR="003146E2" w:rsidRPr="00891B04" w:rsidRDefault="003146E2" w:rsidP="00EB2F16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9781"/>
      </w:tblGrid>
      <w:tr w:rsidR="008B0765" w:rsidRPr="00425C3E" w14:paraId="7EE533DB" w14:textId="77777777" w:rsidTr="0095351E">
        <w:trPr>
          <w:trHeight w:val="7600"/>
        </w:trPr>
        <w:tc>
          <w:tcPr>
            <w:tcW w:w="5387" w:type="dxa"/>
            <w:shd w:val="clear" w:color="auto" w:fill="auto"/>
          </w:tcPr>
          <w:p w14:paraId="48C9DB15" w14:textId="6497259C" w:rsidR="008B0765" w:rsidRPr="00425C3E" w:rsidRDefault="008B0765" w:rsidP="00850C9F">
            <w:pPr>
              <w:pageBreakBefore/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ІІІ. СТРУКТУРА НАВЧАЛЬНОГО ПЛАНУ</w:t>
            </w:r>
          </w:p>
          <w:tbl>
            <w:tblPr>
              <w:tblW w:w="5293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2581"/>
              <w:gridCol w:w="992"/>
              <w:gridCol w:w="992"/>
              <w:gridCol w:w="728"/>
            </w:tblGrid>
            <w:tr w:rsidR="00425C3E" w:rsidRPr="00425C3E" w14:paraId="0D61C42D" w14:textId="77777777" w:rsidTr="00425C3E">
              <w:trPr>
                <w:trHeight w:val="315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E6873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Навчальні дисципліни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DD8FCF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E2E1B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F97747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%</w:t>
                  </w:r>
                </w:p>
              </w:tc>
            </w:tr>
            <w:tr w:rsidR="0002187E" w:rsidRPr="00425C3E" w14:paraId="20518477" w14:textId="77777777" w:rsidTr="00287A93">
              <w:trPr>
                <w:trHeight w:val="66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AAF9C9B" w14:textId="77777777" w:rsidR="0002187E" w:rsidRPr="00425C3E" w:rsidRDefault="0002187E" w:rsidP="0002187E">
                  <w:pPr>
                    <w:ind w:right="-162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sz w:val="18"/>
                      <w:szCs w:val="18"/>
                    </w:rPr>
                    <w:t>1. Обов’язкові компоненти ОПП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E17D13B" w14:textId="6A1075BC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5400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2C2A611" w14:textId="4ADEDC38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69A7A6" w14:textId="0EF8B827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</w:tr>
            <w:tr w:rsidR="0002187E" w:rsidRPr="00425C3E" w14:paraId="70BDDAAB" w14:textId="77777777" w:rsidTr="00287A93">
              <w:trPr>
                <w:trHeight w:val="118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2539821" w14:textId="77777777" w:rsidR="0002187E" w:rsidRPr="00425C3E" w:rsidRDefault="0002187E" w:rsidP="0002187E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sz w:val="18"/>
                      <w:szCs w:val="18"/>
                    </w:rPr>
                    <w:t>2. Вибіркові компоненти ОПП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C000E19" w14:textId="5D92C0DC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9297BF7" w14:textId="5788BA9D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785BD59" w14:textId="5292E78B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02187E" w:rsidRPr="00425C3E" w14:paraId="1F182D47" w14:textId="77777777" w:rsidTr="00287A93">
              <w:trPr>
                <w:trHeight w:val="125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E7ABC12" w14:textId="77777777" w:rsidR="0002187E" w:rsidRPr="00425C3E" w:rsidRDefault="0002187E" w:rsidP="0002187E">
                  <w:pPr>
                    <w:ind w:left="200"/>
                    <w:rPr>
                      <w:rFonts w:ascii="Arial" w:hAnsi="Arial" w:cs="Arial"/>
                    </w:rPr>
                  </w:pPr>
                  <w:r w:rsidRPr="00425C3E">
                    <w:rPr>
                      <w:rStyle w:val="211"/>
                      <w:rFonts w:ascii="Arial" w:hAnsi="Arial" w:cs="Arial"/>
                      <w:color w:val="auto"/>
                      <w:sz w:val="18"/>
                      <w:szCs w:val="18"/>
                    </w:rPr>
                    <w:t>Вибіркові дисципліни за спеціальністю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58DD263" w14:textId="181AD4C8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2CCCDD42" w14:textId="36C01940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50F6C8" w14:textId="39801D7B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02187E" w:rsidRPr="00425C3E" w14:paraId="530FB562" w14:textId="77777777" w:rsidTr="00287A93">
              <w:trPr>
                <w:trHeight w:val="66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7D8DAF5E" w14:textId="77777777" w:rsidR="0002187E" w:rsidRPr="00425C3E" w:rsidRDefault="0002187E" w:rsidP="0002187E">
                  <w:pPr>
                    <w:ind w:left="200"/>
                    <w:rPr>
                      <w:rFonts w:ascii="Arial" w:hAnsi="Arial" w:cs="Arial"/>
                    </w:rPr>
                  </w:pPr>
                  <w:r w:rsidRPr="00425C3E">
                    <w:rPr>
                      <w:rStyle w:val="211"/>
                      <w:rFonts w:ascii="Arial" w:hAnsi="Arial" w:cs="Arial"/>
                      <w:color w:val="auto"/>
                      <w:sz w:val="18"/>
                      <w:szCs w:val="18"/>
                    </w:rPr>
                    <w:t>Вибіркові дисципліни за уподобанням студента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F8D9A4A" w14:textId="78A6A4EB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664ED83" w14:textId="431D3F3F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8F89241" w14:textId="0A1BFCBD" w:rsidR="0002187E" w:rsidRPr="0002187E" w:rsidRDefault="0002187E" w:rsidP="0002187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8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654958" w:rsidRPr="00425C3E" w14:paraId="48881B0C" w14:textId="77777777" w:rsidTr="00425C3E">
              <w:trPr>
                <w:trHeight w:val="66"/>
              </w:trPr>
              <w:tc>
                <w:tcPr>
                  <w:tcW w:w="2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05BB5A9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Разом за ОПП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4E577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F3F499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FB80C7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sz w:val="18"/>
                      <w:szCs w:val="18"/>
                      <w:lang w:val="ru-RU"/>
                    </w:rPr>
                    <w:t>100</w:t>
                  </w:r>
                </w:p>
              </w:tc>
            </w:tr>
            <w:tr w:rsidR="00654958" w:rsidRPr="00425C3E" w14:paraId="7F423452" w14:textId="77777777" w:rsidTr="00425C3E">
              <w:trPr>
                <w:trHeight w:val="587"/>
              </w:trPr>
              <w:tc>
                <w:tcPr>
                  <w:tcW w:w="5293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828383" w14:textId="77777777" w:rsidR="008B0765" w:rsidRPr="00425C3E" w:rsidRDefault="008B0765" w:rsidP="00850C9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1FBFE80" w14:textId="77777777" w:rsidR="008B0765" w:rsidRPr="00425C3E" w:rsidRDefault="008B0765" w:rsidP="00850C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5F3A09" w14:textId="77777777" w:rsidR="008B0765" w:rsidRPr="00425C3E" w:rsidRDefault="008B0765" w:rsidP="00850C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DE31D0" w14:textId="77777777" w:rsidR="008B0765" w:rsidRPr="00425C3E" w:rsidRDefault="008B0765" w:rsidP="00850C9F">
            <w:pPr>
              <w:rPr>
                <w:rFonts w:ascii="Arial" w:hAnsi="Arial" w:cs="Arial"/>
              </w:rPr>
            </w:pPr>
          </w:p>
        </w:tc>
        <w:tc>
          <w:tcPr>
            <w:tcW w:w="9781" w:type="dxa"/>
            <w:shd w:val="clear" w:color="auto" w:fill="auto"/>
          </w:tcPr>
          <w:p w14:paraId="4C29D480" w14:textId="77777777" w:rsidR="008B0765" w:rsidRPr="00425C3E" w:rsidRDefault="008B0765" w:rsidP="00850C9F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IV. ЗВЕДЕНІ ДАНІ </w:t>
            </w:r>
            <w:r w:rsidRPr="00425C3E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про </w:t>
            </w: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>БЮДЖЕТ ЧАСУ, ТИЖНІ</w:t>
            </w:r>
          </w:p>
          <w:tbl>
            <w:tblPr>
              <w:tblW w:w="9412" w:type="dxa"/>
              <w:tblInd w:w="232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928"/>
              <w:gridCol w:w="1164"/>
              <w:gridCol w:w="1059"/>
              <w:gridCol w:w="1138"/>
              <w:gridCol w:w="1397"/>
              <w:gridCol w:w="1031"/>
              <w:gridCol w:w="1128"/>
              <w:gridCol w:w="1567"/>
            </w:tblGrid>
            <w:tr w:rsidR="00654958" w:rsidRPr="00425C3E" w14:paraId="61463661" w14:textId="77777777" w:rsidTr="00850C9F">
              <w:trPr>
                <w:trHeight w:val="632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CA0777" w14:textId="77777777" w:rsidR="008B0765" w:rsidRPr="00425C3E" w:rsidRDefault="008B0765" w:rsidP="00850C9F">
                  <w:pPr>
                    <w:ind w:left="-78" w:right="-11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Рік навчання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8D5FB0" w14:textId="77777777" w:rsidR="008B0765" w:rsidRPr="00425C3E" w:rsidRDefault="008B0765" w:rsidP="00A2603F">
                  <w:pPr>
                    <w:ind w:left="-116" w:right="-72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Теоретичне навчання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9C955E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Екзамена-ційна</w:t>
                  </w:r>
                  <w:proofErr w:type="spellEnd"/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1AF3FF" w14:textId="77777777" w:rsidR="008B0765" w:rsidRPr="00425C3E" w:rsidRDefault="008B0765" w:rsidP="001E3237">
                  <w:pPr>
                    <w:ind w:left="-68" w:right="-135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Практична підготовка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0F1DA2" w14:textId="478A7F23" w:rsidR="008B0765" w:rsidRPr="00425C3E" w:rsidRDefault="008B0765" w:rsidP="007C48B2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</w:rPr>
                    <w:t xml:space="preserve">Підготовка </w:t>
                  </w:r>
                  <w:r w:rsidR="007C48B2">
                    <w:rPr>
                      <w:rFonts w:ascii="Arial" w:hAnsi="Arial" w:cs="Arial"/>
                      <w:b/>
                      <w:bCs/>
                      <w:iCs/>
                      <w:sz w:val="18"/>
                      <w:szCs w:val="18"/>
                    </w:rPr>
                    <w:t>кваліфікаційного проекту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F098D4" w14:textId="1C49BFDF" w:rsidR="001E3237" w:rsidRPr="007C48B2" w:rsidRDefault="008B0765" w:rsidP="007C48B2">
                  <w:pPr>
                    <w:ind w:right="-129" w:hanging="19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Атестація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23FA11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Канікули 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D6486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Всього</w:t>
                  </w:r>
                </w:p>
              </w:tc>
            </w:tr>
            <w:tr w:rsidR="00654958" w:rsidRPr="00425C3E" w14:paraId="104B629B" w14:textId="77777777" w:rsidTr="00272012">
              <w:trPr>
                <w:trHeight w:val="188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A10EF0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C6F604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D8AF5A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CBD681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F0DF4B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9B2FE36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CF3FC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CE66D2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52</w:t>
                  </w:r>
                </w:p>
              </w:tc>
            </w:tr>
            <w:tr w:rsidR="00654958" w:rsidRPr="00425C3E" w14:paraId="1680387B" w14:textId="77777777" w:rsidTr="00272012">
              <w:trPr>
                <w:trHeight w:val="66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127F65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AE0A2D" w14:textId="77777777" w:rsidR="008B0765" w:rsidRPr="00891B04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  <w:lang w:val="ru-RU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C93AF0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E6D3D1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8CF7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1C0091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4E8992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00B081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52</w:t>
                  </w:r>
                </w:p>
              </w:tc>
            </w:tr>
            <w:tr w:rsidR="00654958" w:rsidRPr="00425C3E" w14:paraId="58FEF61B" w14:textId="77777777" w:rsidTr="00272012">
              <w:trPr>
                <w:trHeight w:val="66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038493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01D69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923ADF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E9329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467976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AE7CF5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FC9BB8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EEBE14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52</w:t>
                  </w:r>
                </w:p>
              </w:tc>
            </w:tr>
            <w:tr w:rsidR="00654958" w:rsidRPr="00425C3E" w14:paraId="650B62AE" w14:textId="77777777" w:rsidTr="00272012">
              <w:trPr>
                <w:trHeight w:val="66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3458C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3EA482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39DD60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EE9706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both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24914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8E6314C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FE2F04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5E7069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</w:tr>
            <w:tr w:rsidR="00654958" w:rsidRPr="00425C3E" w14:paraId="142B2943" w14:textId="77777777" w:rsidTr="00272012">
              <w:trPr>
                <w:trHeight w:val="315"/>
              </w:trPr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D594D7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Разом за ОС</w:t>
                  </w: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BBB79A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7F4AF6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23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6BB7A9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18</w:t>
                  </w:r>
                </w:p>
              </w:tc>
              <w:tc>
                <w:tcPr>
                  <w:tcW w:w="1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71D352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C4AD42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3786DB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34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3D5D24" w14:textId="77777777" w:rsidR="008B0765" w:rsidRPr="00425C3E" w:rsidRDefault="008B0765" w:rsidP="00850C9F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198</w:t>
                  </w:r>
                </w:p>
              </w:tc>
            </w:tr>
          </w:tbl>
          <w:p w14:paraId="56DABA7E" w14:textId="77777777" w:rsidR="008B0765" w:rsidRPr="00425C3E" w:rsidRDefault="008B0765" w:rsidP="00850C9F">
            <w:pPr>
              <w:tabs>
                <w:tab w:val="left" w:pos="536"/>
              </w:tabs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V. ПРАКТИЧНА ПІДГОТОВКА</w:t>
            </w:r>
          </w:p>
          <w:tbl>
            <w:tblPr>
              <w:tblW w:w="0" w:type="auto"/>
              <w:tblInd w:w="232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403"/>
              <w:gridCol w:w="984"/>
              <w:gridCol w:w="1078"/>
              <w:gridCol w:w="1093"/>
              <w:gridCol w:w="2193"/>
            </w:tblGrid>
            <w:tr w:rsidR="00654958" w:rsidRPr="00425C3E" w14:paraId="7AF77B53" w14:textId="77777777" w:rsidTr="00850C9F">
              <w:trPr>
                <w:trHeight w:val="242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3154BC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8C656C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Вид  практики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1BB1C1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7F2AEF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E9EC2ED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A8EF76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Кількість тижнів</w:t>
                  </w:r>
                </w:p>
              </w:tc>
            </w:tr>
            <w:tr w:rsidR="00654958" w:rsidRPr="00425C3E" w14:paraId="4D62CA0E" w14:textId="77777777" w:rsidTr="00850C9F">
              <w:trPr>
                <w:trHeight w:val="19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4309DB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DDBCD9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 xml:space="preserve">Навчальна </w:t>
                  </w:r>
                  <w:proofErr w:type="spellStart"/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електрослюсарна</w:t>
                  </w:r>
                  <w:proofErr w:type="spellEnd"/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A2A3B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06F1D30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1BF8A6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2CCA8A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654958" w:rsidRPr="00425C3E" w14:paraId="488DE402" w14:textId="77777777" w:rsidTr="00850C9F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EE5539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485941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Навчальна електромонтажна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94DB8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B64D0B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B65CA9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0DAC0B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654958" w:rsidRPr="00425C3E" w14:paraId="11D4126B" w14:textId="77777777" w:rsidTr="00850C9F">
              <w:trPr>
                <w:trHeight w:val="211"/>
              </w:trPr>
              <w:tc>
                <w:tcPr>
                  <w:tcW w:w="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70FB8B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6EBCAB" w14:textId="77777777" w:rsidR="008B0765" w:rsidRPr="00425C3E" w:rsidRDefault="008B0765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Виробнича експлуатаційна</w:t>
                  </w: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48B64D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867B12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2C25DF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B5CF08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0FD3424E" w14:textId="77777777" w:rsidR="008B0765" w:rsidRPr="00425C3E" w:rsidRDefault="008B0765" w:rsidP="00850C9F">
            <w:pPr>
              <w:tabs>
                <w:tab w:val="left" w:pos="536"/>
              </w:tabs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VI. КУРСОВІ РОБОТИ І ПРОЕКТИ</w:t>
            </w:r>
          </w:p>
          <w:tbl>
            <w:tblPr>
              <w:tblW w:w="0" w:type="auto"/>
              <w:tblInd w:w="232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3539"/>
              <w:gridCol w:w="946"/>
              <w:gridCol w:w="992"/>
              <w:gridCol w:w="994"/>
              <w:gridCol w:w="1134"/>
              <w:gridCol w:w="1153"/>
            </w:tblGrid>
            <w:tr w:rsidR="00654958" w:rsidRPr="00425C3E" w14:paraId="3D9DA151" w14:textId="77777777" w:rsidTr="00850C9F">
              <w:trPr>
                <w:trHeight w:val="443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A35CFD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3327A8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Назва дисципліни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9853864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Семестр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D11E6E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Години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895473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Кредити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79AE98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Курсова робота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2BEFDB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Курсовий проект</w:t>
                  </w:r>
                </w:p>
              </w:tc>
            </w:tr>
            <w:tr w:rsidR="00654958" w:rsidRPr="00425C3E" w14:paraId="753C57BA" w14:textId="77777777" w:rsidTr="0079524D">
              <w:trPr>
                <w:trHeight w:val="217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426489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17B9E2" w14:textId="375C7C18" w:rsidR="0079524D" w:rsidRPr="00425C3E" w:rsidRDefault="0079524D" w:rsidP="0079524D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Теоретичні основи електротехніки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42CBF8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7E420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7835B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E170AE7" w14:textId="317AFE5B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0A3FC0" w14:textId="19587A9D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КП</w:t>
                  </w:r>
                </w:p>
              </w:tc>
            </w:tr>
            <w:tr w:rsidR="00654958" w:rsidRPr="00425C3E" w14:paraId="70D1D1A3" w14:textId="77777777" w:rsidTr="0079524D">
              <w:trPr>
                <w:trHeight w:val="121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FE7681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14F720" w14:textId="5DA74145" w:rsidR="0079524D" w:rsidRPr="00425C3E" w:rsidRDefault="0079524D" w:rsidP="007952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Метрологія і електричні вимірювання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594C4F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D149B2" w14:textId="59A12870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04E0B8" w14:textId="10A784B0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2DCF63" w14:textId="567CADFE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79B997" w14:textId="1718E7A2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КП</w:t>
                  </w:r>
                </w:p>
              </w:tc>
            </w:tr>
            <w:tr w:rsidR="00654958" w:rsidRPr="00425C3E" w14:paraId="06F5CEB0" w14:textId="77777777" w:rsidTr="0079524D">
              <w:trPr>
                <w:trHeight w:val="121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278603" w14:textId="4AB6AC1D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4CEECA" w14:textId="57A5E402" w:rsidR="0079524D" w:rsidRPr="00425C3E" w:rsidRDefault="0079524D" w:rsidP="007952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 xml:space="preserve">Техніка високих </w:t>
                  </w:r>
                  <w:proofErr w:type="spellStart"/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напруг</w:t>
                  </w:r>
                  <w:proofErr w:type="spellEnd"/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71A316" w14:textId="12290522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8A4575" w14:textId="554E05E0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975167" w14:textId="2D443F5D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1AAEBB" w14:textId="77777777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ADF0A6" w14:textId="2E3F9639" w:rsidR="0079524D" w:rsidRPr="00425C3E" w:rsidRDefault="0079524D" w:rsidP="0079524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КП</w:t>
                  </w:r>
                </w:p>
              </w:tc>
            </w:tr>
            <w:tr w:rsidR="00654958" w:rsidRPr="00425C3E" w14:paraId="61854CEA" w14:textId="77777777" w:rsidTr="00850C9F">
              <w:trPr>
                <w:trHeight w:val="60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644523" w14:textId="49CFD51B" w:rsidR="008B0765" w:rsidRPr="00425C3E" w:rsidRDefault="0079524D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BD3158" w14:textId="150F3E86" w:rsidR="008B0765" w:rsidRPr="00425C3E" w:rsidRDefault="0079524D" w:rsidP="00850C9F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Електропостачання територіальних об’єднань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E1AF0D0" w14:textId="623D859C" w:rsidR="008B0765" w:rsidRPr="00425C3E" w:rsidRDefault="0079524D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950825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665035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1FAFC9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A78425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КП</w:t>
                  </w:r>
                </w:p>
              </w:tc>
            </w:tr>
            <w:tr w:rsidR="00654958" w:rsidRPr="00425C3E" w14:paraId="132AD7B4" w14:textId="77777777" w:rsidTr="00850C9F">
              <w:trPr>
                <w:trHeight w:val="163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ADC243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024D3F" w14:textId="2CDCEF80" w:rsidR="008B0765" w:rsidRPr="00425C3E" w:rsidRDefault="0079524D" w:rsidP="00EC155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Електрична частина станцій і підстанцій; Основи проектування  розподільних електричних мереж та систем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5A399D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60F9B3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5834AC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E992DD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B3DCCF" w14:textId="3E2BEC9D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="0079524D" w:rsidRPr="00425C3E"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</w:p>
              </w:tc>
            </w:tr>
          </w:tbl>
          <w:p w14:paraId="2E1E7D67" w14:textId="77777777" w:rsidR="0079524D" w:rsidRPr="00425C3E" w:rsidRDefault="0079524D" w:rsidP="00850C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9281F" w14:textId="6AB5056F" w:rsidR="008B0765" w:rsidRPr="00425C3E" w:rsidRDefault="008B0765" w:rsidP="00850C9F">
            <w:pPr>
              <w:rPr>
                <w:rFonts w:ascii="Arial" w:hAnsi="Arial" w:cs="Arial"/>
              </w:rPr>
            </w:pP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VІІ. АТЕСТАЦІЯ</w:t>
            </w:r>
            <w:r w:rsidR="00E428D0" w:rsidRPr="00425C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5C3E">
              <w:rPr>
                <w:rFonts w:ascii="Arial" w:hAnsi="Arial" w:cs="Arial"/>
                <w:b/>
                <w:bCs/>
                <w:sz w:val="20"/>
                <w:szCs w:val="20"/>
              </w:rPr>
              <w:t>ЗДОБУВАЧІВ ВИЩОЇ ОСВІТИ</w:t>
            </w:r>
          </w:p>
          <w:tbl>
            <w:tblPr>
              <w:tblW w:w="0" w:type="auto"/>
              <w:tblInd w:w="232" w:type="dxa"/>
              <w:tblLayout w:type="fixed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3543"/>
              <w:gridCol w:w="1442"/>
              <w:gridCol w:w="1535"/>
              <w:gridCol w:w="2290"/>
            </w:tblGrid>
            <w:tr w:rsidR="00654958" w:rsidRPr="00425C3E" w14:paraId="777C1254" w14:textId="77777777" w:rsidTr="0079524D">
              <w:trPr>
                <w:trHeight w:val="350"/>
              </w:trPr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F4EBF9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0DB0EF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4995DF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0745B5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0A055A" w14:textId="77777777" w:rsidR="008B0765" w:rsidRPr="00425C3E" w:rsidRDefault="008B0765" w:rsidP="00850C9F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b/>
                      <w:bCs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654958" w:rsidRPr="00425C3E" w14:paraId="673BF07C" w14:textId="77777777" w:rsidTr="007C48B2">
              <w:trPr>
                <w:trHeight w:val="281"/>
              </w:trPr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D8090A" w14:textId="77777777" w:rsidR="008B0765" w:rsidRPr="00425C3E" w:rsidRDefault="008B0765" w:rsidP="007C48B2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DFAD76" w14:textId="4F246031" w:rsidR="008B0765" w:rsidRPr="00425C3E" w:rsidRDefault="00425C3E" w:rsidP="007C48B2">
                  <w:pPr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 xml:space="preserve">Підготовка та захист кваліфікаційного </w:t>
                  </w:r>
                  <w:proofErr w:type="spellStart"/>
                  <w:r w:rsidRPr="00425C3E">
                    <w:rPr>
                      <w:rFonts w:ascii="Arial" w:hAnsi="Arial" w:cs="Arial"/>
                      <w:sz w:val="18"/>
                      <w:szCs w:val="18"/>
                    </w:rPr>
                    <w:t>проєкту</w:t>
                  </w:r>
                  <w:proofErr w:type="spellEnd"/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0E3FD8" w14:textId="27E4ECE5" w:rsidR="008B0765" w:rsidRPr="00425C3E" w:rsidRDefault="003146E2" w:rsidP="007C48B2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B3E8E1" w14:textId="1545F1C4" w:rsidR="008B0765" w:rsidRPr="00425C3E" w:rsidRDefault="003146E2" w:rsidP="007C48B2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F9EE68" w14:textId="77777777" w:rsidR="008B0765" w:rsidRPr="00425C3E" w:rsidRDefault="008B0765" w:rsidP="007C48B2">
                  <w:pPr>
                    <w:jc w:val="center"/>
                    <w:rPr>
                      <w:rFonts w:ascii="Arial" w:hAnsi="Arial" w:cs="Arial"/>
                    </w:rPr>
                  </w:pPr>
                  <w:r w:rsidRPr="00425C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0185A3AF" w14:textId="735559C6" w:rsidR="007C48B2" w:rsidRPr="00425C3E" w:rsidRDefault="007C48B2" w:rsidP="00850C9F">
            <w:pPr>
              <w:rPr>
                <w:rFonts w:ascii="Arial" w:hAnsi="Arial" w:cs="Arial"/>
              </w:rPr>
            </w:pPr>
          </w:p>
        </w:tc>
      </w:tr>
    </w:tbl>
    <w:p w14:paraId="3A035D1C" w14:textId="77777777" w:rsidR="008B0765" w:rsidRPr="00425C3E" w:rsidRDefault="008B0765" w:rsidP="008B0765">
      <w:pPr>
        <w:jc w:val="both"/>
        <w:rPr>
          <w:rFonts w:ascii="Arial" w:hAnsi="Arial" w:cs="Arial"/>
          <w:bCs/>
          <w:sz w:val="28"/>
          <w:szCs w:val="28"/>
        </w:rPr>
      </w:pPr>
    </w:p>
    <w:p w14:paraId="2E17C6A0" w14:textId="77777777" w:rsidR="008B0765" w:rsidRPr="00425C3E" w:rsidRDefault="008B0765" w:rsidP="008B0765">
      <w:pPr>
        <w:rPr>
          <w:rFonts w:ascii="Arial" w:hAnsi="Arial" w:cs="Arial"/>
        </w:rPr>
      </w:pPr>
    </w:p>
    <w:p w14:paraId="612BBE97" w14:textId="77777777" w:rsidR="00A0065F" w:rsidRPr="00425C3E" w:rsidRDefault="00A0065F" w:rsidP="008B0765">
      <w:pPr>
        <w:ind w:left="84"/>
        <w:jc w:val="center"/>
        <w:rPr>
          <w:rFonts w:ascii="Arial" w:hAnsi="Arial" w:cs="Arial"/>
          <w:bCs/>
          <w:sz w:val="28"/>
          <w:szCs w:val="28"/>
        </w:rPr>
      </w:pPr>
    </w:p>
    <w:sectPr w:rsidR="00A0065F" w:rsidRPr="00425C3E" w:rsidSect="0095351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1E17" w14:textId="77777777" w:rsidR="0009622D" w:rsidRDefault="0009622D" w:rsidP="00A0065F">
      <w:r>
        <w:separator/>
      </w:r>
    </w:p>
  </w:endnote>
  <w:endnote w:type="continuationSeparator" w:id="0">
    <w:p w14:paraId="374DC398" w14:textId="77777777" w:rsidR="0009622D" w:rsidRDefault="0009622D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A468" w14:textId="77777777" w:rsidR="00707AD7" w:rsidRDefault="00707AD7">
    <w:pPr>
      <w:pStyle w:val="a8"/>
    </w:pPr>
  </w:p>
  <w:p w14:paraId="52BD1D52" w14:textId="77777777" w:rsidR="00707AD7" w:rsidRDefault="00707A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67F3" w14:textId="77777777" w:rsidR="00707AD7" w:rsidRDefault="00707AD7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85866DA" wp14:editId="626E8D90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9BB62" w14:textId="77777777" w:rsidR="00707AD7" w:rsidRDefault="00707AD7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7971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rPr>
                              <w:rStyle w:val="12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866D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8.75pt;margin-top:791.05pt;width:14.45pt;height:13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" filled="f" stroked="f">
              <v:textbox style="mso-fit-shape-to-text:t" inset="0,0,0,0">
                <w:txbxContent>
                  <w:p w14:paraId="4639BB62" w14:textId="77777777" w:rsidR="00707AD7" w:rsidRDefault="00707AD7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7971">
                      <w:rPr>
                        <w:rStyle w:val="12pt"/>
                        <w:noProof/>
                      </w:rPr>
                      <w:t>3</w:t>
                    </w:r>
                    <w:r>
                      <w:rPr>
                        <w:rStyle w:val="12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987C" w14:textId="77777777" w:rsidR="0009622D" w:rsidRDefault="0009622D" w:rsidP="00A0065F">
      <w:r>
        <w:separator/>
      </w:r>
    </w:p>
  </w:footnote>
  <w:footnote w:type="continuationSeparator" w:id="0">
    <w:p w14:paraId="2F08DD9E" w14:textId="77777777" w:rsidR="0009622D" w:rsidRDefault="0009622D" w:rsidP="00A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B826E3"/>
    <w:multiLevelType w:val="hybridMultilevel"/>
    <w:tmpl w:val="15C21D7E"/>
    <w:lvl w:ilvl="0" w:tplc="AA28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7031"/>
    <w:multiLevelType w:val="multilevel"/>
    <w:tmpl w:val="AEF693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EC93971"/>
    <w:multiLevelType w:val="hybridMultilevel"/>
    <w:tmpl w:val="D27A24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2597"/>
    <w:multiLevelType w:val="hybridMultilevel"/>
    <w:tmpl w:val="5490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6D65"/>
    <w:multiLevelType w:val="hybridMultilevel"/>
    <w:tmpl w:val="93300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7D0804"/>
    <w:multiLevelType w:val="hybridMultilevel"/>
    <w:tmpl w:val="2B049F62"/>
    <w:lvl w:ilvl="0" w:tplc="BE88F82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1C4831"/>
    <w:multiLevelType w:val="hybridMultilevel"/>
    <w:tmpl w:val="804AF5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3096213A"/>
    <w:multiLevelType w:val="hybridMultilevel"/>
    <w:tmpl w:val="34A611D2"/>
    <w:lvl w:ilvl="0" w:tplc="ED66140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21" w15:restartNumberingAfterBreak="0">
    <w:nsid w:val="43EB513C"/>
    <w:multiLevelType w:val="hybridMultilevel"/>
    <w:tmpl w:val="B1A80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247311"/>
    <w:multiLevelType w:val="hybridMultilevel"/>
    <w:tmpl w:val="ACB89C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17B6C37"/>
    <w:multiLevelType w:val="hybridMultilevel"/>
    <w:tmpl w:val="34A611D2"/>
    <w:lvl w:ilvl="0" w:tplc="ED66140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9EC5A04"/>
    <w:multiLevelType w:val="hybridMultilevel"/>
    <w:tmpl w:val="4B9C2D76"/>
    <w:lvl w:ilvl="0" w:tplc="731E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6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38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7722D9"/>
    <w:multiLevelType w:val="hybridMultilevel"/>
    <w:tmpl w:val="B1A80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1BC4"/>
    <w:multiLevelType w:val="hybridMultilevel"/>
    <w:tmpl w:val="2C4E22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6347439">
    <w:abstractNumId w:val="17"/>
  </w:num>
  <w:num w:numId="2" w16cid:durableId="978653137">
    <w:abstractNumId w:val="27"/>
  </w:num>
  <w:num w:numId="3" w16cid:durableId="1433821600">
    <w:abstractNumId w:val="30"/>
  </w:num>
  <w:num w:numId="4" w16cid:durableId="972441861">
    <w:abstractNumId w:val="3"/>
  </w:num>
  <w:num w:numId="5" w16cid:durableId="1878279340">
    <w:abstractNumId w:val="20"/>
  </w:num>
  <w:num w:numId="6" w16cid:durableId="1022366210">
    <w:abstractNumId w:val="38"/>
  </w:num>
  <w:num w:numId="7" w16cid:durableId="1789199834">
    <w:abstractNumId w:val="22"/>
  </w:num>
  <w:num w:numId="8" w16cid:durableId="1341547494">
    <w:abstractNumId w:val="25"/>
  </w:num>
  <w:num w:numId="9" w16cid:durableId="1221404621">
    <w:abstractNumId w:val="0"/>
  </w:num>
  <w:num w:numId="10" w16cid:durableId="1795980105">
    <w:abstractNumId w:val="35"/>
  </w:num>
  <w:num w:numId="11" w16cid:durableId="836119994">
    <w:abstractNumId w:val="19"/>
  </w:num>
  <w:num w:numId="12" w16cid:durableId="1852452106">
    <w:abstractNumId w:val="32"/>
  </w:num>
  <w:num w:numId="13" w16cid:durableId="342799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746044">
    <w:abstractNumId w:val="23"/>
  </w:num>
  <w:num w:numId="15" w16cid:durableId="449472382">
    <w:abstractNumId w:val="37"/>
  </w:num>
  <w:num w:numId="16" w16cid:durableId="1510825283">
    <w:abstractNumId w:val="15"/>
  </w:num>
  <w:num w:numId="17" w16cid:durableId="1045562886">
    <w:abstractNumId w:val="4"/>
  </w:num>
  <w:num w:numId="18" w16cid:durableId="133062638">
    <w:abstractNumId w:val="16"/>
  </w:num>
  <w:num w:numId="19" w16cid:durableId="2113818942">
    <w:abstractNumId w:val="11"/>
  </w:num>
  <w:num w:numId="20" w16cid:durableId="1430926785">
    <w:abstractNumId w:val="1"/>
  </w:num>
  <w:num w:numId="21" w16cid:durableId="414087314">
    <w:abstractNumId w:val="14"/>
  </w:num>
  <w:num w:numId="22" w16cid:durableId="1154295429">
    <w:abstractNumId w:val="24"/>
  </w:num>
  <w:num w:numId="23" w16cid:durableId="1842233298">
    <w:abstractNumId w:val="28"/>
  </w:num>
  <w:num w:numId="24" w16cid:durableId="1504661309">
    <w:abstractNumId w:val="18"/>
  </w:num>
  <w:num w:numId="25" w16cid:durableId="907884986">
    <w:abstractNumId w:val="36"/>
  </w:num>
  <w:num w:numId="26" w16cid:durableId="369038199">
    <w:abstractNumId w:val="29"/>
  </w:num>
  <w:num w:numId="27" w16cid:durableId="1230654101">
    <w:abstractNumId w:val="12"/>
  </w:num>
  <w:num w:numId="28" w16cid:durableId="2088765434">
    <w:abstractNumId w:val="33"/>
  </w:num>
  <w:num w:numId="29" w16cid:durableId="974406230">
    <w:abstractNumId w:val="5"/>
  </w:num>
  <w:num w:numId="30" w16cid:durableId="1525635121">
    <w:abstractNumId w:val="13"/>
  </w:num>
  <w:num w:numId="31" w16cid:durableId="886331407">
    <w:abstractNumId w:val="21"/>
  </w:num>
  <w:num w:numId="32" w16cid:durableId="337081158">
    <w:abstractNumId w:val="9"/>
  </w:num>
  <w:num w:numId="33" w16cid:durableId="2051295270">
    <w:abstractNumId w:val="2"/>
  </w:num>
  <w:num w:numId="34" w16cid:durableId="606160492">
    <w:abstractNumId w:val="34"/>
  </w:num>
  <w:num w:numId="35" w16cid:durableId="1753894245">
    <w:abstractNumId w:val="40"/>
  </w:num>
  <w:num w:numId="36" w16cid:durableId="625696419">
    <w:abstractNumId w:val="8"/>
  </w:num>
  <w:num w:numId="37" w16cid:durableId="49964072">
    <w:abstractNumId w:val="31"/>
  </w:num>
  <w:num w:numId="38" w16cid:durableId="1161971263">
    <w:abstractNumId w:val="26"/>
  </w:num>
  <w:num w:numId="39" w16cid:durableId="659774912">
    <w:abstractNumId w:val="6"/>
  </w:num>
  <w:num w:numId="40" w16cid:durableId="1053192797">
    <w:abstractNumId w:val="39"/>
  </w:num>
  <w:num w:numId="41" w16cid:durableId="1081415542">
    <w:abstractNumId w:val="7"/>
  </w:num>
  <w:num w:numId="42" w16cid:durableId="820657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AE"/>
    <w:rsid w:val="00001949"/>
    <w:rsid w:val="000031A7"/>
    <w:rsid w:val="00003F56"/>
    <w:rsid w:val="00006E11"/>
    <w:rsid w:val="0001028C"/>
    <w:rsid w:val="00011BF3"/>
    <w:rsid w:val="0002187E"/>
    <w:rsid w:val="00026FDF"/>
    <w:rsid w:val="000300E0"/>
    <w:rsid w:val="00034DB2"/>
    <w:rsid w:val="00034EDF"/>
    <w:rsid w:val="00037971"/>
    <w:rsid w:val="000414E7"/>
    <w:rsid w:val="0004158E"/>
    <w:rsid w:val="00041E5D"/>
    <w:rsid w:val="00043043"/>
    <w:rsid w:val="00043A47"/>
    <w:rsid w:val="00062F0C"/>
    <w:rsid w:val="000636C2"/>
    <w:rsid w:val="00066591"/>
    <w:rsid w:val="00072ED8"/>
    <w:rsid w:val="00073A10"/>
    <w:rsid w:val="00076EE6"/>
    <w:rsid w:val="00080140"/>
    <w:rsid w:val="00083AB8"/>
    <w:rsid w:val="00086BA0"/>
    <w:rsid w:val="0009059D"/>
    <w:rsid w:val="00093055"/>
    <w:rsid w:val="00094224"/>
    <w:rsid w:val="0009622D"/>
    <w:rsid w:val="000A6C3E"/>
    <w:rsid w:val="000B107C"/>
    <w:rsid w:val="000B19E4"/>
    <w:rsid w:val="000C28D5"/>
    <w:rsid w:val="000C760D"/>
    <w:rsid w:val="000D0607"/>
    <w:rsid w:val="000D094A"/>
    <w:rsid w:val="000D6512"/>
    <w:rsid w:val="000F33BE"/>
    <w:rsid w:val="000F49D2"/>
    <w:rsid w:val="000F5A2C"/>
    <w:rsid w:val="000F5AF4"/>
    <w:rsid w:val="000F6629"/>
    <w:rsid w:val="00103B54"/>
    <w:rsid w:val="00103CFB"/>
    <w:rsid w:val="00105F84"/>
    <w:rsid w:val="001133EB"/>
    <w:rsid w:val="00114F1D"/>
    <w:rsid w:val="00116AE5"/>
    <w:rsid w:val="00123529"/>
    <w:rsid w:val="00126705"/>
    <w:rsid w:val="001278C7"/>
    <w:rsid w:val="0013646D"/>
    <w:rsid w:val="00150543"/>
    <w:rsid w:val="00156470"/>
    <w:rsid w:val="0015673D"/>
    <w:rsid w:val="00156A8C"/>
    <w:rsid w:val="00164C6F"/>
    <w:rsid w:val="00170C30"/>
    <w:rsid w:val="0018057A"/>
    <w:rsid w:val="00184DC2"/>
    <w:rsid w:val="00190D72"/>
    <w:rsid w:val="00195AB5"/>
    <w:rsid w:val="00196A8C"/>
    <w:rsid w:val="00197925"/>
    <w:rsid w:val="001A6FDB"/>
    <w:rsid w:val="001B12B2"/>
    <w:rsid w:val="001B16BD"/>
    <w:rsid w:val="001B2B4E"/>
    <w:rsid w:val="001B47FF"/>
    <w:rsid w:val="001B518D"/>
    <w:rsid w:val="001B6AAC"/>
    <w:rsid w:val="001B6D36"/>
    <w:rsid w:val="001C4CE6"/>
    <w:rsid w:val="001D4E1E"/>
    <w:rsid w:val="001E3237"/>
    <w:rsid w:val="001E388F"/>
    <w:rsid w:val="001E49BA"/>
    <w:rsid w:val="001E5CAA"/>
    <w:rsid w:val="001E7510"/>
    <w:rsid w:val="001E7798"/>
    <w:rsid w:val="001F14B4"/>
    <w:rsid w:val="001F6227"/>
    <w:rsid w:val="0020064F"/>
    <w:rsid w:val="00203D6C"/>
    <w:rsid w:val="0021145F"/>
    <w:rsid w:val="0021493A"/>
    <w:rsid w:val="00215362"/>
    <w:rsid w:val="002203C1"/>
    <w:rsid w:val="00222BCC"/>
    <w:rsid w:val="00224C1C"/>
    <w:rsid w:val="002323CA"/>
    <w:rsid w:val="00234913"/>
    <w:rsid w:val="00247DF8"/>
    <w:rsid w:val="00247FBD"/>
    <w:rsid w:val="00251102"/>
    <w:rsid w:val="0025612B"/>
    <w:rsid w:val="00257ACE"/>
    <w:rsid w:val="00257FF3"/>
    <w:rsid w:val="00260D44"/>
    <w:rsid w:val="002645DF"/>
    <w:rsid w:val="0026523B"/>
    <w:rsid w:val="00266B48"/>
    <w:rsid w:val="00272012"/>
    <w:rsid w:val="002734C2"/>
    <w:rsid w:val="00280EC1"/>
    <w:rsid w:val="00281BAC"/>
    <w:rsid w:val="002844E5"/>
    <w:rsid w:val="002853E2"/>
    <w:rsid w:val="00287A93"/>
    <w:rsid w:val="00291197"/>
    <w:rsid w:val="002A18F2"/>
    <w:rsid w:val="002A2176"/>
    <w:rsid w:val="002B1712"/>
    <w:rsid w:val="002B60CA"/>
    <w:rsid w:val="002B72E1"/>
    <w:rsid w:val="002C6FED"/>
    <w:rsid w:val="002C74FE"/>
    <w:rsid w:val="002D55B9"/>
    <w:rsid w:val="002D6133"/>
    <w:rsid w:val="002E06D0"/>
    <w:rsid w:val="002E6B5B"/>
    <w:rsid w:val="002E747C"/>
    <w:rsid w:val="002F0C91"/>
    <w:rsid w:val="002F1C4C"/>
    <w:rsid w:val="002F4541"/>
    <w:rsid w:val="002F6387"/>
    <w:rsid w:val="002F79AD"/>
    <w:rsid w:val="003007EA"/>
    <w:rsid w:val="00304962"/>
    <w:rsid w:val="0030546C"/>
    <w:rsid w:val="00305A27"/>
    <w:rsid w:val="00306275"/>
    <w:rsid w:val="00306B7F"/>
    <w:rsid w:val="003103A5"/>
    <w:rsid w:val="003146E2"/>
    <w:rsid w:val="00321CD7"/>
    <w:rsid w:val="00327609"/>
    <w:rsid w:val="00330F33"/>
    <w:rsid w:val="0033296F"/>
    <w:rsid w:val="00332AC7"/>
    <w:rsid w:val="00335207"/>
    <w:rsid w:val="00337792"/>
    <w:rsid w:val="0034143E"/>
    <w:rsid w:val="00342D9F"/>
    <w:rsid w:val="00345994"/>
    <w:rsid w:val="003460AE"/>
    <w:rsid w:val="00346C72"/>
    <w:rsid w:val="00350C91"/>
    <w:rsid w:val="00360C08"/>
    <w:rsid w:val="003617AC"/>
    <w:rsid w:val="0036754E"/>
    <w:rsid w:val="00373904"/>
    <w:rsid w:val="00373C89"/>
    <w:rsid w:val="00373E87"/>
    <w:rsid w:val="00377140"/>
    <w:rsid w:val="0038153A"/>
    <w:rsid w:val="003828D0"/>
    <w:rsid w:val="00385EFE"/>
    <w:rsid w:val="003914EE"/>
    <w:rsid w:val="00392C9F"/>
    <w:rsid w:val="003A19A1"/>
    <w:rsid w:val="003A2B98"/>
    <w:rsid w:val="003A4106"/>
    <w:rsid w:val="003B5CAF"/>
    <w:rsid w:val="003C72F8"/>
    <w:rsid w:val="003D06AF"/>
    <w:rsid w:val="003D07A8"/>
    <w:rsid w:val="003D227A"/>
    <w:rsid w:val="003D3718"/>
    <w:rsid w:val="003D4A04"/>
    <w:rsid w:val="003D549F"/>
    <w:rsid w:val="003E1235"/>
    <w:rsid w:val="003E2FEC"/>
    <w:rsid w:val="003E3D39"/>
    <w:rsid w:val="003E4D17"/>
    <w:rsid w:val="00406084"/>
    <w:rsid w:val="00407E07"/>
    <w:rsid w:val="004109A4"/>
    <w:rsid w:val="00417DC0"/>
    <w:rsid w:val="004212F2"/>
    <w:rsid w:val="00425C3E"/>
    <w:rsid w:val="0043429E"/>
    <w:rsid w:val="00434455"/>
    <w:rsid w:val="00442195"/>
    <w:rsid w:val="0045217B"/>
    <w:rsid w:val="00466407"/>
    <w:rsid w:val="004674EA"/>
    <w:rsid w:val="0047297F"/>
    <w:rsid w:val="00472FD7"/>
    <w:rsid w:val="004735EF"/>
    <w:rsid w:val="0047382F"/>
    <w:rsid w:val="00476F21"/>
    <w:rsid w:val="004777A3"/>
    <w:rsid w:val="00481A11"/>
    <w:rsid w:val="00482AE2"/>
    <w:rsid w:val="00484562"/>
    <w:rsid w:val="004864E0"/>
    <w:rsid w:val="0048726D"/>
    <w:rsid w:val="00491622"/>
    <w:rsid w:val="00496607"/>
    <w:rsid w:val="00496D22"/>
    <w:rsid w:val="004B2236"/>
    <w:rsid w:val="004B3C9B"/>
    <w:rsid w:val="004B4AF5"/>
    <w:rsid w:val="004B57CE"/>
    <w:rsid w:val="004B5D17"/>
    <w:rsid w:val="004B776E"/>
    <w:rsid w:val="004C1D89"/>
    <w:rsid w:val="004C2A91"/>
    <w:rsid w:val="004C3885"/>
    <w:rsid w:val="004C4F60"/>
    <w:rsid w:val="004C6A8C"/>
    <w:rsid w:val="004E48FE"/>
    <w:rsid w:val="004E7287"/>
    <w:rsid w:val="004F22A0"/>
    <w:rsid w:val="004F49EC"/>
    <w:rsid w:val="004F4C1B"/>
    <w:rsid w:val="0050094C"/>
    <w:rsid w:val="005178AF"/>
    <w:rsid w:val="005205D4"/>
    <w:rsid w:val="00524954"/>
    <w:rsid w:val="005262EB"/>
    <w:rsid w:val="0052643D"/>
    <w:rsid w:val="00526586"/>
    <w:rsid w:val="00530624"/>
    <w:rsid w:val="005320F7"/>
    <w:rsid w:val="00534E29"/>
    <w:rsid w:val="00536AF3"/>
    <w:rsid w:val="00541FFA"/>
    <w:rsid w:val="0054325F"/>
    <w:rsid w:val="0055172E"/>
    <w:rsid w:val="005633FB"/>
    <w:rsid w:val="00567D04"/>
    <w:rsid w:val="00570A92"/>
    <w:rsid w:val="005715C7"/>
    <w:rsid w:val="00571646"/>
    <w:rsid w:val="00574521"/>
    <w:rsid w:val="00574663"/>
    <w:rsid w:val="00575881"/>
    <w:rsid w:val="00577EC3"/>
    <w:rsid w:val="00585316"/>
    <w:rsid w:val="00585681"/>
    <w:rsid w:val="00586B72"/>
    <w:rsid w:val="00587067"/>
    <w:rsid w:val="0058734D"/>
    <w:rsid w:val="00587528"/>
    <w:rsid w:val="005A6208"/>
    <w:rsid w:val="005A79AB"/>
    <w:rsid w:val="005B0217"/>
    <w:rsid w:val="005B2662"/>
    <w:rsid w:val="005B292D"/>
    <w:rsid w:val="005B4812"/>
    <w:rsid w:val="005C1C86"/>
    <w:rsid w:val="005C28E7"/>
    <w:rsid w:val="005C3B90"/>
    <w:rsid w:val="005D04F2"/>
    <w:rsid w:val="005D1D1E"/>
    <w:rsid w:val="005D671F"/>
    <w:rsid w:val="005D74AE"/>
    <w:rsid w:val="005E219D"/>
    <w:rsid w:val="005E5277"/>
    <w:rsid w:val="005F00E2"/>
    <w:rsid w:val="005F3186"/>
    <w:rsid w:val="005F47F7"/>
    <w:rsid w:val="005F5AC4"/>
    <w:rsid w:val="005F631D"/>
    <w:rsid w:val="006014AE"/>
    <w:rsid w:val="00604D30"/>
    <w:rsid w:val="0061051E"/>
    <w:rsid w:val="00610CCC"/>
    <w:rsid w:val="00611557"/>
    <w:rsid w:val="00611BA1"/>
    <w:rsid w:val="006130D7"/>
    <w:rsid w:val="00614ACF"/>
    <w:rsid w:val="00615CDB"/>
    <w:rsid w:val="006213EA"/>
    <w:rsid w:val="006241BA"/>
    <w:rsid w:val="0062486D"/>
    <w:rsid w:val="00625C53"/>
    <w:rsid w:val="00625F45"/>
    <w:rsid w:val="00631A47"/>
    <w:rsid w:val="0063251E"/>
    <w:rsid w:val="00634BF8"/>
    <w:rsid w:val="00635282"/>
    <w:rsid w:val="00642203"/>
    <w:rsid w:val="00644D9F"/>
    <w:rsid w:val="00645358"/>
    <w:rsid w:val="006475B1"/>
    <w:rsid w:val="00647FD5"/>
    <w:rsid w:val="00650BE9"/>
    <w:rsid w:val="00654958"/>
    <w:rsid w:val="0065500D"/>
    <w:rsid w:val="0065671F"/>
    <w:rsid w:val="00660B30"/>
    <w:rsid w:val="00664C20"/>
    <w:rsid w:val="00665831"/>
    <w:rsid w:val="0066597B"/>
    <w:rsid w:val="00675ED0"/>
    <w:rsid w:val="006768AA"/>
    <w:rsid w:val="00677309"/>
    <w:rsid w:val="00677747"/>
    <w:rsid w:val="00682701"/>
    <w:rsid w:val="0068628E"/>
    <w:rsid w:val="00686952"/>
    <w:rsid w:val="006902D1"/>
    <w:rsid w:val="00690D59"/>
    <w:rsid w:val="006910F8"/>
    <w:rsid w:val="00694EC2"/>
    <w:rsid w:val="006A1B8B"/>
    <w:rsid w:val="006A5179"/>
    <w:rsid w:val="006A6B86"/>
    <w:rsid w:val="006B06D6"/>
    <w:rsid w:val="006B2E67"/>
    <w:rsid w:val="006B56C3"/>
    <w:rsid w:val="006B68A1"/>
    <w:rsid w:val="006B6E33"/>
    <w:rsid w:val="006B78BB"/>
    <w:rsid w:val="006C0379"/>
    <w:rsid w:val="006C3167"/>
    <w:rsid w:val="006C55A9"/>
    <w:rsid w:val="006C5E2E"/>
    <w:rsid w:val="006C66A2"/>
    <w:rsid w:val="006C6A1A"/>
    <w:rsid w:val="006D578F"/>
    <w:rsid w:val="006D6282"/>
    <w:rsid w:val="006E3B50"/>
    <w:rsid w:val="006E6465"/>
    <w:rsid w:val="006F7C5C"/>
    <w:rsid w:val="00700104"/>
    <w:rsid w:val="00702718"/>
    <w:rsid w:val="007027B9"/>
    <w:rsid w:val="0070486E"/>
    <w:rsid w:val="00704FCE"/>
    <w:rsid w:val="00705F8C"/>
    <w:rsid w:val="00707AD7"/>
    <w:rsid w:val="00707FE8"/>
    <w:rsid w:val="00712FF6"/>
    <w:rsid w:val="00716AA9"/>
    <w:rsid w:val="00724731"/>
    <w:rsid w:val="00725A3C"/>
    <w:rsid w:val="00726EDF"/>
    <w:rsid w:val="007364FB"/>
    <w:rsid w:val="00736D61"/>
    <w:rsid w:val="00740E27"/>
    <w:rsid w:val="0074105C"/>
    <w:rsid w:val="0074262D"/>
    <w:rsid w:val="007439A3"/>
    <w:rsid w:val="00743B65"/>
    <w:rsid w:val="007466A9"/>
    <w:rsid w:val="007473AA"/>
    <w:rsid w:val="00751C0F"/>
    <w:rsid w:val="00760EB2"/>
    <w:rsid w:val="007626C5"/>
    <w:rsid w:val="00763AF5"/>
    <w:rsid w:val="00763C41"/>
    <w:rsid w:val="00764D0C"/>
    <w:rsid w:val="00767250"/>
    <w:rsid w:val="00770340"/>
    <w:rsid w:val="00771E09"/>
    <w:rsid w:val="007741EB"/>
    <w:rsid w:val="00776225"/>
    <w:rsid w:val="00777398"/>
    <w:rsid w:val="00777FE7"/>
    <w:rsid w:val="007851CB"/>
    <w:rsid w:val="00785C72"/>
    <w:rsid w:val="0079524D"/>
    <w:rsid w:val="007971FB"/>
    <w:rsid w:val="007A027B"/>
    <w:rsid w:val="007A21AB"/>
    <w:rsid w:val="007A71F4"/>
    <w:rsid w:val="007A7AAC"/>
    <w:rsid w:val="007B134F"/>
    <w:rsid w:val="007B31A5"/>
    <w:rsid w:val="007B6056"/>
    <w:rsid w:val="007B6BC5"/>
    <w:rsid w:val="007C0266"/>
    <w:rsid w:val="007C080F"/>
    <w:rsid w:val="007C34B0"/>
    <w:rsid w:val="007C48B2"/>
    <w:rsid w:val="007D05F8"/>
    <w:rsid w:val="007D223D"/>
    <w:rsid w:val="007D47F5"/>
    <w:rsid w:val="007E5FD2"/>
    <w:rsid w:val="007E6149"/>
    <w:rsid w:val="007E629D"/>
    <w:rsid w:val="007E70A2"/>
    <w:rsid w:val="007F0583"/>
    <w:rsid w:val="007F4CBA"/>
    <w:rsid w:val="007F6A12"/>
    <w:rsid w:val="007F6B53"/>
    <w:rsid w:val="008055F3"/>
    <w:rsid w:val="008060EC"/>
    <w:rsid w:val="00806727"/>
    <w:rsid w:val="0081272E"/>
    <w:rsid w:val="00812A4C"/>
    <w:rsid w:val="0081399D"/>
    <w:rsid w:val="00814E84"/>
    <w:rsid w:val="0082268A"/>
    <w:rsid w:val="008311DE"/>
    <w:rsid w:val="0083483E"/>
    <w:rsid w:val="00834BED"/>
    <w:rsid w:val="00835B32"/>
    <w:rsid w:val="00837B3E"/>
    <w:rsid w:val="008431AD"/>
    <w:rsid w:val="00850C9F"/>
    <w:rsid w:val="00851B93"/>
    <w:rsid w:val="0085295D"/>
    <w:rsid w:val="008535C4"/>
    <w:rsid w:val="00856F4E"/>
    <w:rsid w:val="008574F2"/>
    <w:rsid w:val="0085794D"/>
    <w:rsid w:val="0086281D"/>
    <w:rsid w:val="00863D23"/>
    <w:rsid w:val="00867725"/>
    <w:rsid w:val="00872205"/>
    <w:rsid w:val="00873A7F"/>
    <w:rsid w:val="008741F4"/>
    <w:rsid w:val="00874D20"/>
    <w:rsid w:val="0088501A"/>
    <w:rsid w:val="00885AF6"/>
    <w:rsid w:val="00891212"/>
    <w:rsid w:val="00891B04"/>
    <w:rsid w:val="008A030B"/>
    <w:rsid w:val="008A1EF5"/>
    <w:rsid w:val="008A4A87"/>
    <w:rsid w:val="008A606C"/>
    <w:rsid w:val="008B0765"/>
    <w:rsid w:val="008B36B6"/>
    <w:rsid w:val="008B3DD5"/>
    <w:rsid w:val="008B58EF"/>
    <w:rsid w:val="008B7D85"/>
    <w:rsid w:val="008D1FCA"/>
    <w:rsid w:val="008D4EB6"/>
    <w:rsid w:val="008E055E"/>
    <w:rsid w:val="008F1620"/>
    <w:rsid w:val="008F19A2"/>
    <w:rsid w:val="008F1B40"/>
    <w:rsid w:val="008F3EEC"/>
    <w:rsid w:val="008F47B4"/>
    <w:rsid w:val="008F7695"/>
    <w:rsid w:val="0090062C"/>
    <w:rsid w:val="00905A6C"/>
    <w:rsid w:val="00910F9A"/>
    <w:rsid w:val="0092330F"/>
    <w:rsid w:val="00924CB6"/>
    <w:rsid w:val="00927325"/>
    <w:rsid w:val="00927E17"/>
    <w:rsid w:val="00936A6F"/>
    <w:rsid w:val="00940032"/>
    <w:rsid w:val="00942BCC"/>
    <w:rsid w:val="00942CAE"/>
    <w:rsid w:val="009438EF"/>
    <w:rsid w:val="0095351E"/>
    <w:rsid w:val="009537FD"/>
    <w:rsid w:val="00953829"/>
    <w:rsid w:val="00956490"/>
    <w:rsid w:val="009606C8"/>
    <w:rsid w:val="00965486"/>
    <w:rsid w:val="0096634B"/>
    <w:rsid w:val="009670B2"/>
    <w:rsid w:val="0097269F"/>
    <w:rsid w:val="00975E97"/>
    <w:rsid w:val="00976A87"/>
    <w:rsid w:val="00980EAC"/>
    <w:rsid w:val="009872FF"/>
    <w:rsid w:val="00991E8E"/>
    <w:rsid w:val="00991F31"/>
    <w:rsid w:val="00992D28"/>
    <w:rsid w:val="00996510"/>
    <w:rsid w:val="009971CB"/>
    <w:rsid w:val="00997EC5"/>
    <w:rsid w:val="009B1B5C"/>
    <w:rsid w:val="009B2CB5"/>
    <w:rsid w:val="009B4708"/>
    <w:rsid w:val="009B5849"/>
    <w:rsid w:val="009B68FF"/>
    <w:rsid w:val="009B7B53"/>
    <w:rsid w:val="009C02EC"/>
    <w:rsid w:val="009C7AE1"/>
    <w:rsid w:val="009D732A"/>
    <w:rsid w:val="009E1DF7"/>
    <w:rsid w:val="009E3572"/>
    <w:rsid w:val="009E7E5D"/>
    <w:rsid w:val="009F0BFD"/>
    <w:rsid w:val="009F24E5"/>
    <w:rsid w:val="00A000D1"/>
    <w:rsid w:val="00A0065F"/>
    <w:rsid w:val="00A010FF"/>
    <w:rsid w:val="00A053B4"/>
    <w:rsid w:val="00A059C3"/>
    <w:rsid w:val="00A14837"/>
    <w:rsid w:val="00A15631"/>
    <w:rsid w:val="00A21A57"/>
    <w:rsid w:val="00A243F6"/>
    <w:rsid w:val="00A2460E"/>
    <w:rsid w:val="00A24991"/>
    <w:rsid w:val="00A2603F"/>
    <w:rsid w:val="00A27470"/>
    <w:rsid w:val="00A31123"/>
    <w:rsid w:val="00A324AE"/>
    <w:rsid w:val="00A333A4"/>
    <w:rsid w:val="00A34824"/>
    <w:rsid w:val="00A36CAA"/>
    <w:rsid w:val="00A44302"/>
    <w:rsid w:val="00A4489C"/>
    <w:rsid w:val="00A45DE2"/>
    <w:rsid w:val="00A535D2"/>
    <w:rsid w:val="00A55A67"/>
    <w:rsid w:val="00A60CAF"/>
    <w:rsid w:val="00A626BC"/>
    <w:rsid w:val="00A63FAC"/>
    <w:rsid w:val="00A64570"/>
    <w:rsid w:val="00A651E1"/>
    <w:rsid w:val="00A76594"/>
    <w:rsid w:val="00A826B5"/>
    <w:rsid w:val="00A923D7"/>
    <w:rsid w:val="00A9266F"/>
    <w:rsid w:val="00A92E55"/>
    <w:rsid w:val="00AB0244"/>
    <w:rsid w:val="00AB1C24"/>
    <w:rsid w:val="00AB6D1A"/>
    <w:rsid w:val="00AB6E7F"/>
    <w:rsid w:val="00AB785D"/>
    <w:rsid w:val="00AC36D2"/>
    <w:rsid w:val="00AC4842"/>
    <w:rsid w:val="00AC5F68"/>
    <w:rsid w:val="00AC6936"/>
    <w:rsid w:val="00AC7BF6"/>
    <w:rsid w:val="00AD0364"/>
    <w:rsid w:val="00AD1B0E"/>
    <w:rsid w:val="00AD41F6"/>
    <w:rsid w:val="00AE28D9"/>
    <w:rsid w:val="00AE39BA"/>
    <w:rsid w:val="00AE455C"/>
    <w:rsid w:val="00AF4189"/>
    <w:rsid w:val="00B01F88"/>
    <w:rsid w:val="00B02876"/>
    <w:rsid w:val="00B07298"/>
    <w:rsid w:val="00B14135"/>
    <w:rsid w:val="00B2467E"/>
    <w:rsid w:val="00B24FE9"/>
    <w:rsid w:val="00B278D0"/>
    <w:rsid w:val="00B31647"/>
    <w:rsid w:val="00B31FEE"/>
    <w:rsid w:val="00B3233C"/>
    <w:rsid w:val="00B33553"/>
    <w:rsid w:val="00B35585"/>
    <w:rsid w:val="00B41539"/>
    <w:rsid w:val="00B4317B"/>
    <w:rsid w:val="00B43A0F"/>
    <w:rsid w:val="00B45F87"/>
    <w:rsid w:val="00B4674D"/>
    <w:rsid w:val="00B477BF"/>
    <w:rsid w:val="00B47975"/>
    <w:rsid w:val="00B51526"/>
    <w:rsid w:val="00B51BA5"/>
    <w:rsid w:val="00B5465A"/>
    <w:rsid w:val="00B56C52"/>
    <w:rsid w:val="00B57240"/>
    <w:rsid w:val="00B62CFA"/>
    <w:rsid w:val="00B64DC7"/>
    <w:rsid w:val="00B6659F"/>
    <w:rsid w:val="00B76332"/>
    <w:rsid w:val="00B77063"/>
    <w:rsid w:val="00B85AF1"/>
    <w:rsid w:val="00B860EF"/>
    <w:rsid w:val="00B94B12"/>
    <w:rsid w:val="00B966DE"/>
    <w:rsid w:val="00BA349F"/>
    <w:rsid w:val="00BA6ACA"/>
    <w:rsid w:val="00BB35ED"/>
    <w:rsid w:val="00BB4DB1"/>
    <w:rsid w:val="00BB6537"/>
    <w:rsid w:val="00BC1558"/>
    <w:rsid w:val="00BC27CE"/>
    <w:rsid w:val="00BC3EC5"/>
    <w:rsid w:val="00BC4884"/>
    <w:rsid w:val="00BC48A7"/>
    <w:rsid w:val="00BC7685"/>
    <w:rsid w:val="00BD3F1E"/>
    <w:rsid w:val="00BE310E"/>
    <w:rsid w:val="00BE384F"/>
    <w:rsid w:val="00BE3BBF"/>
    <w:rsid w:val="00BE7575"/>
    <w:rsid w:val="00C04B8B"/>
    <w:rsid w:val="00C05AB7"/>
    <w:rsid w:val="00C16BE2"/>
    <w:rsid w:val="00C16E90"/>
    <w:rsid w:val="00C17B58"/>
    <w:rsid w:val="00C2294B"/>
    <w:rsid w:val="00C33473"/>
    <w:rsid w:val="00C33961"/>
    <w:rsid w:val="00C33F35"/>
    <w:rsid w:val="00C36AD0"/>
    <w:rsid w:val="00C4123B"/>
    <w:rsid w:val="00C46D05"/>
    <w:rsid w:val="00C47796"/>
    <w:rsid w:val="00C56FB5"/>
    <w:rsid w:val="00C823CA"/>
    <w:rsid w:val="00C826F9"/>
    <w:rsid w:val="00C83C8E"/>
    <w:rsid w:val="00C85898"/>
    <w:rsid w:val="00C85F02"/>
    <w:rsid w:val="00C870D6"/>
    <w:rsid w:val="00C92E31"/>
    <w:rsid w:val="00C93ACD"/>
    <w:rsid w:val="00C9457C"/>
    <w:rsid w:val="00C96876"/>
    <w:rsid w:val="00CA460E"/>
    <w:rsid w:val="00CA6D2F"/>
    <w:rsid w:val="00CB0C2C"/>
    <w:rsid w:val="00CB1644"/>
    <w:rsid w:val="00CB1A02"/>
    <w:rsid w:val="00CC6B7F"/>
    <w:rsid w:val="00CD3323"/>
    <w:rsid w:val="00CE00AD"/>
    <w:rsid w:val="00CE58AB"/>
    <w:rsid w:val="00CF438D"/>
    <w:rsid w:val="00CF4597"/>
    <w:rsid w:val="00CF492C"/>
    <w:rsid w:val="00D01FF7"/>
    <w:rsid w:val="00D02282"/>
    <w:rsid w:val="00D0253B"/>
    <w:rsid w:val="00D02C2E"/>
    <w:rsid w:val="00D04DBA"/>
    <w:rsid w:val="00D056AF"/>
    <w:rsid w:val="00D05BDB"/>
    <w:rsid w:val="00D075A1"/>
    <w:rsid w:val="00D11333"/>
    <w:rsid w:val="00D13F94"/>
    <w:rsid w:val="00D16FDF"/>
    <w:rsid w:val="00D17FCF"/>
    <w:rsid w:val="00D32720"/>
    <w:rsid w:val="00D3507D"/>
    <w:rsid w:val="00D35BAD"/>
    <w:rsid w:val="00D364A5"/>
    <w:rsid w:val="00D36B1F"/>
    <w:rsid w:val="00D37CE1"/>
    <w:rsid w:val="00D41CD7"/>
    <w:rsid w:val="00D44692"/>
    <w:rsid w:val="00D457D9"/>
    <w:rsid w:val="00D50DBC"/>
    <w:rsid w:val="00D54E5B"/>
    <w:rsid w:val="00D553A2"/>
    <w:rsid w:val="00D55AC3"/>
    <w:rsid w:val="00D57ABE"/>
    <w:rsid w:val="00D61986"/>
    <w:rsid w:val="00D62710"/>
    <w:rsid w:val="00D633C9"/>
    <w:rsid w:val="00D67E7B"/>
    <w:rsid w:val="00D7059E"/>
    <w:rsid w:val="00D81340"/>
    <w:rsid w:val="00D82C7F"/>
    <w:rsid w:val="00D83BEE"/>
    <w:rsid w:val="00D8685D"/>
    <w:rsid w:val="00D93B8E"/>
    <w:rsid w:val="00DA15E4"/>
    <w:rsid w:val="00DA1A06"/>
    <w:rsid w:val="00DA2743"/>
    <w:rsid w:val="00DA5241"/>
    <w:rsid w:val="00DA7D6E"/>
    <w:rsid w:val="00DB0EBB"/>
    <w:rsid w:val="00DB4124"/>
    <w:rsid w:val="00DB6ACC"/>
    <w:rsid w:val="00DB7443"/>
    <w:rsid w:val="00DC38E5"/>
    <w:rsid w:val="00DC57C6"/>
    <w:rsid w:val="00DC7AF8"/>
    <w:rsid w:val="00DC7D4B"/>
    <w:rsid w:val="00DD184A"/>
    <w:rsid w:val="00DD787C"/>
    <w:rsid w:val="00DE357F"/>
    <w:rsid w:val="00DE402A"/>
    <w:rsid w:val="00DE5F1F"/>
    <w:rsid w:val="00DF0FB8"/>
    <w:rsid w:val="00E00A90"/>
    <w:rsid w:val="00E01E5F"/>
    <w:rsid w:val="00E020B9"/>
    <w:rsid w:val="00E04307"/>
    <w:rsid w:val="00E049B7"/>
    <w:rsid w:val="00E07AF7"/>
    <w:rsid w:val="00E07B30"/>
    <w:rsid w:val="00E1001C"/>
    <w:rsid w:val="00E11035"/>
    <w:rsid w:val="00E13DD6"/>
    <w:rsid w:val="00E167C8"/>
    <w:rsid w:val="00E16944"/>
    <w:rsid w:val="00E17557"/>
    <w:rsid w:val="00E25D0F"/>
    <w:rsid w:val="00E32749"/>
    <w:rsid w:val="00E328BA"/>
    <w:rsid w:val="00E32A70"/>
    <w:rsid w:val="00E32EC7"/>
    <w:rsid w:val="00E3600D"/>
    <w:rsid w:val="00E40B38"/>
    <w:rsid w:val="00E428D0"/>
    <w:rsid w:val="00E42F3E"/>
    <w:rsid w:val="00E4678A"/>
    <w:rsid w:val="00E5301F"/>
    <w:rsid w:val="00E60232"/>
    <w:rsid w:val="00E60C65"/>
    <w:rsid w:val="00E652E5"/>
    <w:rsid w:val="00E66830"/>
    <w:rsid w:val="00E66A4E"/>
    <w:rsid w:val="00E701FA"/>
    <w:rsid w:val="00E722FF"/>
    <w:rsid w:val="00E7296C"/>
    <w:rsid w:val="00E7545D"/>
    <w:rsid w:val="00E761C3"/>
    <w:rsid w:val="00E7694A"/>
    <w:rsid w:val="00E8027B"/>
    <w:rsid w:val="00E81852"/>
    <w:rsid w:val="00E82755"/>
    <w:rsid w:val="00E83C1E"/>
    <w:rsid w:val="00E83FF4"/>
    <w:rsid w:val="00E855EB"/>
    <w:rsid w:val="00E96A37"/>
    <w:rsid w:val="00EA2C95"/>
    <w:rsid w:val="00EA3EA1"/>
    <w:rsid w:val="00EA4B11"/>
    <w:rsid w:val="00EA544E"/>
    <w:rsid w:val="00EB16AC"/>
    <w:rsid w:val="00EB19C7"/>
    <w:rsid w:val="00EB2F16"/>
    <w:rsid w:val="00EB44A3"/>
    <w:rsid w:val="00EB6C9C"/>
    <w:rsid w:val="00EB6FF7"/>
    <w:rsid w:val="00EB7DF6"/>
    <w:rsid w:val="00EC155D"/>
    <w:rsid w:val="00EC46B7"/>
    <w:rsid w:val="00ED0ABC"/>
    <w:rsid w:val="00ED34DD"/>
    <w:rsid w:val="00ED4DAA"/>
    <w:rsid w:val="00ED7CB0"/>
    <w:rsid w:val="00EE6AB0"/>
    <w:rsid w:val="00EF150C"/>
    <w:rsid w:val="00EF2AE0"/>
    <w:rsid w:val="00EF50D7"/>
    <w:rsid w:val="00F025A7"/>
    <w:rsid w:val="00F0412E"/>
    <w:rsid w:val="00F13D2B"/>
    <w:rsid w:val="00F15555"/>
    <w:rsid w:val="00F245E3"/>
    <w:rsid w:val="00F3287B"/>
    <w:rsid w:val="00F33D36"/>
    <w:rsid w:val="00F34BD7"/>
    <w:rsid w:val="00F37C61"/>
    <w:rsid w:val="00F54290"/>
    <w:rsid w:val="00F55AF0"/>
    <w:rsid w:val="00F5659D"/>
    <w:rsid w:val="00F568D7"/>
    <w:rsid w:val="00F610BE"/>
    <w:rsid w:val="00F61834"/>
    <w:rsid w:val="00F63CE4"/>
    <w:rsid w:val="00F64E3B"/>
    <w:rsid w:val="00F64F45"/>
    <w:rsid w:val="00F6536D"/>
    <w:rsid w:val="00F7281E"/>
    <w:rsid w:val="00F73736"/>
    <w:rsid w:val="00F73823"/>
    <w:rsid w:val="00F73E65"/>
    <w:rsid w:val="00F7549A"/>
    <w:rsid w:val="00F77156"/>
    <w:rsid w:val="00F83456"/>
    <w:rsid w:val="00F8486E"/>
    <w:rsid w:val="00F84FE3"/>
    <w:rsid w:val="00F86DF1"/>
    <w:rsid w:val="00F904F1"/>
    <w:rsid w:val="00F93AA8"/>
    <w:rsid w:val="00F93E2F"/>
    <w:rsid w:val="00FA0EF6"/>
    <w:rsid w:val="00FA54E5"/>
    <w:rsid w:val="00FA5BFB"/>
    <w:rsid w:val="00FB1F5B"/>
    <w:rsid w:val="00FB3ABF"/>
    <w:rsid w:val="00FB4844"/>
    <w:rsid w:val="00FC0254"/>
    <w:rsid w:val="00FC2E4B"/>
    <w:rsid w:val="00FD59D5"/>
    <w:rsid w:val="00FD761E"/>
    <w:rsid w:val="00FE225A"/>
    <w:rsid w:val="00FE2A0D"/>
    <w:rsid w:val="00FE4FFD"/>
    <w:rsid w:val="00FF27EA"/>
    <w:rsid w:val="00FF42AB"/>
    <w:rsid w:val="00FF4305"/>
    <w:rsid w:val="00FF48B5"/>
    <w:rsid w:val="00FF48C4"/>
    <w:rsid w:val="00FF77A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99C2B"/>
  <w15:docId w15:val="{DBFF5E46-57C8-4FCA-AD53-DA95FFE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A0065F"/>
    <w:pPr>
      <w:keepNext/>
      <w:widowControl w:val="0"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eastAsia="uk-UA"/>
    </w:rPr>
  </w:style>
  <w:style w:type="paragraph" w:styleId="20">
    <w:name w:val="heading 2"/>
    <w:basedOn w:val="a"/>
    <w:link w:val="21"/>
    <w:qFormat/>
    <w:rsid w:val="00A0065F"/>
    <w:pPr>
      <w:spacing w:before="100" w:beforeAutospacing="1" w:after="100" w:afterAutospacing="1"/>
      <w:outlineLvl w:val="1"/>
    </w:pPr>
    <w:rPr>
      <w:rFonts w:eastAsia="Microsoft Sans Serif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widowControl w:val="0"/>
      <w:spacing w:before="40"/>
      <w:outlineLvl w:val="2"/>
    </w:pPr>
    <w:rPr>
      <w:rFonts w:ascii="Calibri Light" w:eastAsia="Microsoft Sans Serif" w:hAnsi="Calibri Light"/>
      <w:color w:val="1F4D7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2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uiPriority w:val="99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uiPriority w:val="99"/>
    <w:rsid w:val="00A0065F"/>
    <w:pPr>
      <w:widowControl w:val="0"/>
      <w:shd w:val="clear" w:color="auto" w:fill="FFFFFF"/>
      <w:spacing w:line="226" w:lineRule="exact"/>
      <w:jc w:val="both"/>
    </w:pPr>
    <w:rPr>
      <w:rFonts w:eastAsiaTheme="minorHAnsi"/>
      <w:b/>
      <w:bCs/>
      <w:sz w:val="17"/>
      <w:szCs w:val="17"/>
      <w:lang w:eastAsia="en-US"/>
    </w:rPr>
  </w:style>
  <w:style w:type="paragraph" w:customStyle="1" w:styleId="12">
    <w:name w:val="Колонтитул1"/>
    <w:basedOn w:val="a"/>
    <w:link w:val="a6"/>
    <w:rsid w:val="00A0065F"/>
    <w:pPr>
      <w:widowControl w:val="0"/>
      <w:shd w:val="clear" w:color="auto" w:fill="FFFFFF"/>
      <w:spacing w:line="240" w:lineRule="atLeast"/>
    </w:pPr>
    <w:rPr>
      <w:rFonts w:ascii="Courier New" w:hAnsi="Courier New" w:cs="Courier New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uiPriority w:val="99"/>
    <w:rsid w:val="00A0065F"/>
    <w:pPr>
      <w:widowControl w:val="0"/>
      <w:shd w:val="clear" w:color="auto" w:fill="FFFFFF"/>
      <w:spacing w:before="1860" w:after="1020" w:line="240" w:lineRule="atLeast"/>
      <w:jc w:val="right"/>
    </w:pPr>
    <w:rPr>
      <w:rFonts w:eastAsiaTheme="minorHAnsi"/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0065F"/>
    <w:pPr>
      <w:widowControl w:val="0"/>
      <w:shd w:val="clear" w:color="auto" w:fill="FFFFFF"/>
      <w:spacing w:line="206" w:lineRule="exact"/>
    </w:pPr>
    <w:rPr>
      <w:rFonts w:eastAsiaTheme="minorHAnsi"/>
      <w:b/>
      <w:bCs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A0065F"/>
    <w:pPr>
      <w:widowControl w:val="0"/>
      <w:shd w:val="clear" w:color="auto" w:fill="FFFFFF"/>
      <w:spacing w:after="240" w:line="240" w:lineRule="atLeast"/>
      <w:jc w:val="right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widowControl w:val="0"/>
      <w:shd w:val="clear" w:color="auto" w:fill="FFFFFF"/>
      <w:spacing w:before="240" w:after="1860" w:line="288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0065F"/>
    <w:pPr>
      <w:widowControl w:val="0"/>
      <w:shd w:val="clear" w:color="auto" w:fill="FFFFFF"/>
      <w:spacing w:after="900" w:line="274" w:lineRule="exact"/>
    </w:pPr>
    <w:rPr>
      <w:rFonts w:eastAsiaTheme="minorHAnsi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A0065F"/>
    <w:pPr>
      <w:widowControl w:val="0"/>
      <w:shd w:val="clear" w:color="auto" w:fill="FFFFFF"/>
      <w:spacing w:before="900" w:after="300" w:line="240" w:lineRule="atLeast"/>
      <w:jc w:val="right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widowControl w:val="0"/>
      <w:shd w:val="clear" w:color="auto" w:fill="FFFFFF"/>
      <w:spacing w:after="240" w:line="240" w:lineRule="atLeast"/>
      <w:jc w:val="both"/>
    </w:pPr>
    <w:rPr>
      <w:rFonts w:eastAsiaTheme="minorHAnsi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widowControl w:val="0"/>
      <w:shd w:val="clear" w:color="auto" w:fill="FFFFFF"/>
      <w:spacing w:before="540" w:line="240" w:lineRule="atLeast"/>
      <w:jc w:val="center"/>
    </w:pPr>
    <w:rPr>
      <w:rFonts w:eastAsiaTheme="minorHAnsi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A0065F"/>
    <w:pPr>
      <w:widowControl w:val="0"/>
      <w:shd w:val="clear" w:color="auto" w:fill="FFFFFF"/>
      <w:spacing w:after="540" w:line="240" w:lineRule="atLeas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widowControl w:val="0"/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widowControl w:val="0"/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widowControl w:val="0"/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lang w:eastAsia="en-US"/>
    </w:rPr>
  </w:style>
  <w:style w:type="paragraph" w:customStyle="1" w:styleId="241">
    <w:name w:val="Заголовок №2 (4)"/>
    <w:basedOn w:val="a"/>
    <w:link w:val="240"/>
    <w:uiPriority w:val="99"/>
    <w:rsid w:val="00A0065F"/>
    <w:pPr>
      <w:widowControl w:val="0"/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widowControl w:val="0"/>
      <w:shd w:val="clear" w:color="auto" w:fill="FFFFFF"/>
      <w:spacing w:line="442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widowControl w:val="0"/>
      <w:shd w:val="clear" w:color="auto" w:fill="FFFFFF"/>
      <w:spacing w:line="442" w:lineRule="exact"/>
    </w:pPr>
    <w:rPr>
      <w:rFonts w:ascii="Lucida Sans Unicode" w:hAnsi="Lucida Sans Unicode" w:cs="Lucida Sans Unicode"/>
      <w:lang w:eastAsia="en-US"/>
    </w:rPr>
  </w:style>
  <w:style w:type="paragraph" w:customStyle="1" w:styleId="34">
    <w:name w:val="Заголовок №3"/>
    <w:basedOn w:val="a"/>
    <w:link w:val="33"/>
    <w:uiPriority w:val="99"/>
    <w:rsid w:val="00A0065F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0065F"/>
    <w:pPr>
      <w:tabs>
        <w:tab w:val="center" w:pos="4677"/>
        <w:tab w:val="right" w:pos="9355"/>
      </w:tabs>
    </w:pPr>
    <w:rPr>
      <w:rFonts w:eastAsia="Microsoft Sans Serif"/>
      <w:lang w:val="ru-RU"/>
    </w:rPr>
  </w:style>
  <w:style w:type="character" w:customStyle="1" w:styleId="a9">
    <w:name w:val="Нижній колонтитул Знак"/>
    <w:basedOn w:val="a0"/>
    <w:link w:val="a8"/>
    <w:uiPriority w:val="99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rsid w:val="00A0065F"/>
    <w:pPr>
      <w:spacing w:before="100" w:beforeAutospacing="1" w:after="100" w:afterAutospacing="1"/>
    </w:pPr>
    <w:rPr>
      <w:rFonts w:eastAsia="Microsoft Sans Serif"/>
      <w:lang w:eastAsia="uk-UA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5">
    <w:name w:val="Абзац списку1"/>
    <w:basedOn w:val="a"/>
    <w:rsid w:val="00A0065F"/>
    <w:pPr>
      <w:widowControl w:val="0"/>
      <w:ind w:left="720"/>
      <w:contextualSpacing/>
    </w:pPr>
    <w:rPr>
      <w:rFonts w:ascii="Microsoft Sans Serif" w:hAnsi="Microsoft Sans Serif" w:cs="Microsoft Sans Serif"/>
      <w:color w:val="000000"/>
      <w:lang w:eastAsia="uk-UA"/>
    </w:rPr>
  </w:style>
  <w:style w:type="paragraph" w:styleId="ac">
    <w:name w:val="header"/>
    <w:basedOn w:val="a"/>
    <w:link w:val="ad"/>
    <w:rsid w:val="00A0065F"/>
    <w:pPr>
      <w:widowControl w:val="0"/>
      <w:tabs>
        <w:tab w:val="center" w:pos="4677"/>
        <w:tab w:val="right" w:pos="9355"/>
      </w:tabs>
    </w:pPr>
    <w:rPr>
      <w:rFonts w:ascii="Microsoft Sans Serif" w:hAnsi="Microsoft Sans Serif" w:cs="Microsoft Sans Serif"/>
      <w:color w:val="000000"/>
      <w:lang w:eastAsia="uk-UA"/>
    </w:rPr>
  </w:style>
  <w:style w:type="character" w:customStyle="1" w:styleId="ad">
    <w:name w:val="Верхні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6">
    <w:name w:val="Абзац списку1"/>
    <w:basedOn w:val="a"/>
    <w:uiPriority w:val="99"/>
    <w:qFormat/>
    <w:rsid w:val="00A0065F"/>
    <w:pPr>
      <w:ind w:left="720"/>
      <w:contextualSpacing/>
    </w:pPr>
    <w:rPr>
      <w:lang w:val="ru-RU"/>
    </w:rPr>
  </w:style>
  <w:style w:type="paragraph" w:styleId="HTML">
    <w:name w:val="HTML Preformatted"/>
    <w:basedOn w:val="a"/>
    <w:link w:val="HTML0"/>
    <w:rsid w:val="00A00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spacing w:after="120"/>
    </w:pPr>
  </w:style>
  <w:style w:type="character" w:customStyle="1" w:styleId="af">
    <w:name w:val="Основни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pPr>
      <w:widowControl w:val="0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f1">
    <w:name w:val="Текст у виносці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spacing w:before="100" w:beforeAutospacing="1" w:after="100" w:afterAutospacing="1"/>
    </w:pPr>
    <w:rPr>
      <w:lang w:val="ru-RU"/>
    </w:rPr>
  </w:style>
  <w:style w:type="paragraph" w:customStyle="1" w:styleId="xl66">
    <w:name w:val="xl66"/>
    <w:basedOn w:val="a"/>
    <w:rsid w:val="00A0065F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7">
    <w:name w:val="xl67"/>
    <w:basedOn w:val="a"/>
    <w:rsid w:val="00A0065F"/>
    <w:pP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68">
    <w:name w:val="xl68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69">
    <w:name w:val="xl69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70">
    <w:name w:val="xl70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71">
    <w:name w:val="xl71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72">
    <w:name w:val="xl72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73">
    <w:name w:val="xl73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74">
    <w:name w:val="xl74"/>
    <w:basedOn w:val="a"/>
    <w:rsid w:val="00A0065F"/>
    <w:pPr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75">
    <w:name w:val="xl75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76">
    <w:name w:val="xl76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77">
    <w:name w:val="xl77"/>
    <w:basedOn w:val="a"/>
    <w:rsid w:val="00A0065F"/>
    <w:pPr>
      <w:shd w:val="clear" w:color="000000" w:fill="FFFF00"/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78">
    <w:name w:val="xl78"/>
    <w:basedOn w:val="a"/>
    <w:rsid w:val="00A0065F"/>
    <w:pPr>
      <w:shd w:val="clear" w:color="000000" w:fill="FFFF00"/>
      <w:spacing w:before="100" w:beforeAutospacing="1" w:after="100" w:afterAutospacing="1"/>
    </w:pPr>
    <w:rPr>
      <w:b/>
      <w:bCs/>
      <w:lang w:val="ru-RU"/>
    </w:rPr>
  </w:style>
  <w:style w:type="paragraph" w:customStyle="1" w:styleId="xl79">
    <w:name w:val="xl79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ru-RU"/>
    </w:rPr>
  </w:style>
  <w:style w:type="paragraph" w:customStyle="1" w:styleId="xl80">
    <w:name w:val="xl80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81">
    <w:name w:val="xl81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ru-RU"/>
    </w:rPr>
  </w:style>
  <w:style w:type="paragraph" w:customStyle="1" w:styleId="xl82">
    <w:name w:val="xl82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83">
    <w:name w:val="xl83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ru-RU"/>
    </w:rPr>
  </w:style>
  <w:style w:type="paragraph" w:customStyle="1" w:styleId="xl84">
    <w:name w:val="xl84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85">
    <w:name w:val="xl85"/>
    <w:basedOn w:val="a"/>
    <w:uiPriority w:val="99"/>
    <w:rsid w:val="00A0065F"/>
    <w:pP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86">
    <w:name w:val="xl86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87">
    <w:name w:val="xl87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ru-RU"/>
    </w:rPr>
  </w:style>
  <w:style w:type="paragraph" w:customStyle="1" w:styleId="xl88">
    <w:name w:val="xl88"/>
    <w:basedOn w:val="a"/>
    <w:uiPriority w:val="99"/>
    <w:rsid w:val="00A0065F"/>
    <w:pPr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89">
    <w:name w:val="xl89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90">
    <w:name w:val="xl90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  <w:lang w:val="ru-RU"/>
    </w:rPr>
  </w:style>
  <w:style w:type="paragraph" w:customStyle="1" w:styleId="xl91">
    <w:name w:val="xl91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92">
    <w:name w:val="xl92"/>
    <w:basedOn w:val="a"/>
    <w:uiPriority w:val="99"/>
    <w:rsid w:val="00A0065F"/>
    <w:pPr>
      <w:spacing w:before="100" w:beforeAutospacing="1" w:after="100" w:afterAutospacing="1"/>
      <w:jc w:val="center"/>
      <w:textAlignment w:val="center"/>
    </w:pPr>
    <w:rPr>
      <w:sz w:val="22"/>
      <w:szCs w:val="22"/>
      <w:lang w:val="ru-RU"/>
    </w:rPr>
  </w:style>
  <w:style w:type="paragraph" w:customStyle="1" w:styleId="xl93">
    <w:name w:val="xl93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  <w:lang w:val="ru-RU"/>
    </w:rPr>
  </w:style>
  <w:style w:type="paragraph" w:customStyle="1" w:styleId="xl94">
    <w:name w:val="xl94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ru-RU"/>
    </w:rPr>
  </w:style>
  <w:style w:type="paragraph" w:customStyle="1" w:styleId="xl95">
    <w:name w:val="xl95"/>
    <w:basedOn w:val="a"/>
    <w:uiPriority w:val="99"/>
    <w:rsid w:val="00A00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96">
    <w:name w:val="xl96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97">
    <w:name w:val="xl97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98">
    <w:name w:val="xl98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99">
    <w:name w:val="xl99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ru-RU"/>
    </w:rPr>
  </w:style>
  <w:style w:type="paragraph" w:customStyle="1" w:styleId="xl100">
    <w:name w:val="xl100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101">
    <w:name w:val="xl101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  <w:lang w:val="ru-RU"/>
    </w:rPr>
  </w:style>
  <w:style w:type="paragraph" w:customStyle="1" w:styleId="xl102">
    <w:name w:val="xl102"/>
    <w:basedOn w:val="a"/>
    <w:uiPriority w:val="99"/>
    <w:rsid w:val="00A0065F"/>
    <w:pPr>
      <w:shd w:val="clear" w:color="000000" w:fill="FFFFFF"/>
      <w:spacing w:before="100" w:beforeAutospacing="1" w:after="100" w:afterAutospacing="1"/>
    </w:pPr>
    <w:rPr>
      <w:sz w:val="22"/>
      <w:szCs w:val="22"/>
      <w:lang w:val="ru-RU"/>
    </w:rPr>
  </w:style>
  <w:style w:type="paragraph" w:customStyle="1" w:styleId="xl103">
    <w:name w:val="xl103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104">
    <w:name w:val="xl104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/>
    </w:rPr>
  </w:style>
  <w:style w:type="paragraph" w:customStyle="1" w:styleId="xl105">
    <w:name w:val="xl105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ru-RU"/>
    </w:rPr>
  </w:style>
  <w:style w:type="paragraph" w:customStyle="1" w:styleId="xl106">
    <w:name w:val="xl106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7">
    <w:name w:val="xl107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uiPriority w:val="99"/>
    <w:rsid w:val="00A0065F"/>
    <w:pP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0">
    <w:name w:val="xl110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2">
    <w:name w:val="xl112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3">
    <w:name w:val="xl113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ru-RU"/>
    </w:rPr>
  </w:style>
  <w:style w:type="paragraph" w:customStyle="1" w:styleId="xl114">
    <w:name w:val="xl114"/>
    <w:basedOn w:val="a"/>
    <w:uiPriority w:val="99"/>
    <w:rsid w:val="00A006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5">
    <w:name w:val="xl115"/>
    <w:basedOn w:val="a"/>
    <w:uiPriority w:val="99"/>
    <w:rsid w:val="00A00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6">
    <w:name w:val="xl116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17">
    <w:name w:val="xl117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18">
    <w:name w:val="xl118"/>
    <w:basedOn w:val="a"/>
    <w:rsid w:val="00A006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19">
    <w:name w:val="xl119"/>
    <w:basedOn w:val="a"/>
    <w:rsid w:val="00A00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ru-RU"/>
    </w:rPr>
  </w:style>
  <w:style w:type="paragraph" w:customStyle="1" w:styleId="xl120">
    <w:name w:val="xl120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  <w:lang w:val="ru-RU"/>
    </w:rPr>
  </w:style>
  <w:style w:type="paragraph" w:customStyle="1" w:styleId="xl121">
    <w:name w:val="xl121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22">
    <w:name w:val="xl122"/>
    <w:basedOn w:val="a"/>
    <w:rsid w:val="00A006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23">
    <w:name w:val="xl123"/>
    <w:basedOn w:val="a"/>
    <w:rsid w:val="00A00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24">
    <w:name w:val="xl124"/>
    <w:basedOn w:val="a"/>
    <w:rsid w:val="00A006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25">
    <w:name w:val="xl125"/>
    <w:basedOn w:val="a"/>
    <w:rsid w:val="00A006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customStyle="1" w:styleId="xl126">
    <w:name w:val="xl126"/>
    <w:basedOn w:val="a"/>
    <w:rsid w:val="00A00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uiPriority w:val="99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widowControl w:val="0"/>
      <w:spacing w:after="120"/>
      <w:ind w:left="283"/>
    </w:pPr>
    <w:rPr>
      <w:rFonts w:ascii="Microsoft Sans Serif" w:hAnsi="Microsoft Sans Serif" w:cs="Microsoft Sans Serif"/>
      <w:color w:val="000000"/>
      <w:lang w:eastAsia="uk-UA"/>
    </w:rPr>
  </w:style>
  <w:style w:type="character" w:customStyle="1" w:styleId="af7">
    <w:name w:val="Основний текст з від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pPr>
      <w:widowControl w:val="0"/>
    </w:pPr>
    <w:rPr>
      <w:rFonts w:ascii="Microsoft Sans Serif" w:hAnsi="Microsoft Sans Serif" w:cs="Microsoft Sans Serif"/>
      <w:color w:val="000000"/>
      <w:sz w:val="20"/>
      <w:szCs w:val="20"/>
      <w:lang w:eastAsia="uk-UA"/>
    </w:rPr>
  </w:style>
  <w:style w:type="character" w:customStyle="1" w:styleId="af9">
    <w:name w:val="Текст ви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99"/>
    <w:qFormat/>
    <w:rsid w:val="00AC4842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0">
    <w:name w:val="rvts0"/>
    <w:basedOn w:val="a0"/>
    <w:uiPriority w:val="99"/>
    <w:rsid w:val="00664C20"/>
  </w:style>
  <w:style w:type="paragraph" w:customStyle="1" w:styleId="docdata">
    <w:name w:val="docdata"/>
    <w:aliases w:val="docy,v5,16841,baiaagaaboqcaaaded0aaawgpqaaaaaaaaaaaaaaaaaaaaaaaaaaaaaaaaaaaaaaaaaaaaaaaaaaaaaaaaaaaaaaaaaaaaaaaaaaaaaaaaaaaaaaaaaaaaaaaaaaaaaaaaaaaaaaaaaaaaaaaaaaaaaaaaaaaaaaaaaaaaaaaaaaaaaaaaaaaaaaaaaaaaaaaaaaaaaaaaaaaaaaaaaaaaaaaaaaaaaaaaaaaaa"/>
    <w:basedOn w:val="a"/>
    <w:rsid w:val="00F61834"/>
    <w:pPr>
      <w:spacing w:before="100" w:beforeAutospacing="1" w:after="100" w:afterAutospacing="1"/>
    </w:pPr>
    <w:rPr>
      <w:lang w:eastAsia="uk-UA"/>
    </w:rPr>
  </w:style>
  <w:style w:type="paragraph" w:styleId="afb">
    <w:name w:val="Title"/>
    <w:basedOn w:val="a"/>
    <w:link w:val="afc"/>
    <w:uiPriority w:val="99"/>
    <w:qFormat/>
    <w:rsid w:val="00B62CFA"/>
    <w:pPr>
      <w:jc w:val="center"/>
    </w:pPr>
    <w:rPr>
      <w:b/>
      <w:bCs/>
      <w:sz w:val="32"/>
    </w:rPr>
  </w:style>
  <w:style w:type="character" w:customStyle="1" w:styleId="afc">
    <w:name w:val="Назва Знак"/>
    <w:basedOn w:val="a0"/>
    <w:link w:val="afb"/>
    <w:uiPriority w:val="99"/>
    <w:rsid w:val="00B62CF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B62CFA"/>
    <w:pPr>
      <w:ind w:left="720"/>
    </w:pPr>
    <w:rPr>
      <w:lang w:eastAsia="uk-UA"/>
    </w:rPr>
  </w:style>
  <w:style w:type="character" w:customStyle="1" w:styleId="FontStyle23">
    <w:name w:val="Font Style23"/>
    <w:uiPriority w:val="99"/>
    <w:rsid w:val="00B62CFA"/>
    <w:rPr>
      <w:rFonts w:ascii="Calibri" w:hAnsi="Calibri"/>
      <w:sz w:val="26"/>
    </w:rPr>
  </w:style>
  <w:style w:type="paragraph" w:customStyle="1" w:styleId="Style8">
    <w:name w:val="Style8"/>
    <w:basedOn w:val="a"/>
    <w:uiPriority w:val="99"/>
    <w:rsid w:val="00B62CFA"/>
    <w:pPr>
      <w:widowControl w:val="0"/>
      <w:autoSpaceDE w:val="0"/>
      <w:autoSpaceDN w:val="0"/>
      <w:adjustRightInd w:val="0"/>
    </w:pPr>
    <w:rPr>
      <w:rFonts w:ascii="Calibri" w:eastAsia="Calibri" w:hAnsi="Calibri"/>
      <w:lang w:val="ru-RU"/>
    </w:rPr>
  </w:style>
  <w:style w:type="paragraph" w:customStyle="1" w:styleId="afd">
    <w:name w:val="Знак"/>
    <w:basedOn w:val="a"/>
    <w:rsid w:val="00B62CFA"/>
    <w:rPr>
      <w:rFonts w:ascii="Verdana" w:hAnsi="Verdana" w:cs="Verdana"/>
      <w:color w:val="000000"/>
      <w:sz w:val="20"/>
      <w:szCs w:val="20"/>
      <w:lang w:val="en-US" w:eastAsia="en-US"/>
    </w:rPr>
  </w:style>
  <w:style w:type="numbering" w:customStyle="1" w:styleId="19">
    <w:name w:val="Немає списку1"/>
    <w:next w:val="a2"/>
    <w:uiPriority w:val="99"/>
    <w:semiHidden/>
    <w:unhideWhenUsed/>
    <w:rsid w:val="00B62CFA"/>
  </w:style>
  <w:style w:type="table" w:customStyle="1" w:styleId="1a">
    <w:name w:val="Сітка таблиці1"/>
    <w:basedOn w:val="a1"/>
    <w:next w:val="af5"/>
    <w:rsid w:val="00B62CF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має списку11"/>
    <w:next w:val="a2"/>
    <w:uiPriority w:val="99"/>
    <w:semiHidden/>
    <w:unhideWhenUsed/>
    <w:rsid w:val="00B62CFA"/>
  </w:style>
  <w:style w:type="table" w:customStyle="1" w:styleId="113">
    <w:name w:val="Сітка таблиці11"/>
    <w:basedOn w:val="a1"/>
    <w:next w:val="af5"/>
    <w:uiPriority w:val="39"/>
    <w:rsid w:val="00B62C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67D04"/>
    <w:pPr>
      <w:spacing w:before="100" w:beforeAutospacing="1" w:after="100" w:afterAutospacing="1"/>
    </w:pPr>
    <w:rPr>
      <w:lang w:eastAsia="uk-UA"/>
    </w:rPr>
  </w:style>
  <w:style w:type="table" w:customStyle="1" w:styleId="51">
    <w:name w:val="Сетка таблицы5"/>
    <w:basedOn w:val="a1"/>
    <w:next w:val="af5"/>
    <w:rsid w:val="0095351E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ubip.edu.ua/node/466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" TargetMode="External"/><Relationship Id="rId14" Type="http://schemas.openxmlformats.org/officeDocument/2006/relationships/package" Target="embeddings/Microsoft_Visio_Drawing111111111.vsd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6CDD-4CC1-4A29-9768-7D97436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7227</Words>
  <Characters>41198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Volodymyr Nazarenko</cp:lastModifiedBy>
  <cp:revision>2</cp:revision>
  <cp:lastPrinted>2023-05-10T08:08:00Z</cp:lastPrinted>
  <dcterms:created xsi:type="dcterms:W3CDTF">2023-12-01T14:51:00Z</dcterms:created>
  <dcterms:modified xsi:type="dcterms:W3CDTF">2023-12-01T14:51:00Z</dcterms:modified>
</cp:coreProperties>
</file>