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2437"/>
        <w:gridCol w:w="7201"/>
      </w:tblGrid>
      <w:tr w:rsidR="004F44DA" w:rsidRPr="00053720" w14:paraId="6D4E1C84" w14:textId="77777777" w:rsidTr="00D92332">
        <w:tc>
          <w:tcPr>
            <w:tcW w:w="2438" w:type="dxa"/>
          </w:tcPr>
          <w:p w14:paraId="20152AF3" w14:textId="73EEBB5E" w:rsidR="004F44DA" w:rsidRPr="00053720" w:rsidRDefault="00E9650F" w:rsidP="006F6FD8">
            <w:pPr>
              <w:widowControl w:val="0"/>
              <w:tabs>
                <w:tab w:val="left" w:pos="993"/>
              </w:tabs>
              <w:snapToGrid w:val="0"/>
              <w:spacing w:after="0" w:line="240" w:lineRule="auto"/>
              <w:ind w:firstLine="709"/>
              <w:jc w:val="center"/>
              <w:rPr>
                <w:rFonts w:ascii="Times New Roman" w:hAnsi="Times New Roman"/>
                <w:b/>
                <w:sz w:val="28"/>
                <w:szCs w:val="28"/>
                <w:lang w:val="uk-UA" w:eastAsia="ru-RU"/>
              </w:rPr>
            </w:pPr>
            <w:r w:rsidRPr="00053720">
              <w:rPr>
                <w:rFonts w:ascii="Times New Roman" w:hAnsi="Times New Roman"/>
                <w:b/>
                <w:noProof/>
                <w:sz w:val="28"/>
                <w:szCs w:val="28"/>
                <w:lang w:val="uk-UA" w:eastAsia="uk-UA"/>
              </w:rPr>
              <w:drawing>
                <wp:inline distT="0" distB="0" distL="0" distR="0" wp14:anchorId="55D98D98" wp14:editId="3D6C0453">
                  <wp:extent cx="953135" cy="9340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r="78058"/>
                          <a:stretch>
                            <a:fillRect/>
                          </a:stretch>
                        </pic:blipFill>
                        <pic:spPr bwMode="auto">
                          <a:xfrm>
                            <a:off x="0" y="0"/>
                            <a:ext cx="953135" cy="934085"/>
                          </a:xfrm>
                          <a:prstGeom prst="rect">
                            <a:avLst/>
                          </a:prstGeom>
                          <a:noFill/>
                          <a:ln>
                            <a:noFill/>
                          </a:ln>
                        </pic:spPr>
                      </pic:pic>
                    </a:graphicData>
                  </a:graphic>
                </wp:inline>
              </w:drawing>
            </w:r>
          </w:p>
        </w:tc>
        <w:tc>
          <w:tcPr>
            <w:tcW w:w="7410" w:type="dxa"/>
            <w:vAlign w:val="center"/>
          </w:tcPr>
          <w:p w14:paraId="671D6239"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b/>
                <w:sz w:val="28"/>
                <w:szCs w:val="28"/>
                <w:lang w:val="uk-UA" w:eastAsia="ru-RU"/>
              </w:rPr>
            </w:pPr>
            <w:r w:rsidRPr="00053720">
              <w:rPr>
                <w:rFonts w:ascii="Times New Roman" w:hAnsi="Times New Roman"/>
                <w:b/>
                <w:bCs/>
                <w:sz w:val="28"/>
                <w:szCs w:val="28"/>
                <w:lang w:val="uk-UA" w:eastAsia="ru-RU"/>
              </w:rPr>
              <w:t>НАЦІОНАЛЬНИЙ УНІВЕРСИТЕТ БІОРЕСУРСІВ І ПРИРОДОКОРИСТУВАННЯ УКРАЇНИ</w:t>
            </w:r>
          </w:p>
        </w:tc>
      </w:tr>
    </w:tbl>
    <w:p w14:paraId="68A8DECC"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31783936"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6C37A52E"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2DC8CA60"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0B0897AD"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63AF704F" w14:textId="77777777" w:rsidR="004F44DA" w:rsidRPr="00053720" w:rsidRDefault="004F44DA" w:rsidP="004E5421">
      <w:pPr>
        <w:widowControl w:val="0"/>
        <w:tabs>
          <w:tab w:val="left" w:pos="993"/>
        </w:tabs>
        <w:snapToGrid w:val="0"/>
        <w:spacing w:after="0" w:line="360" w:lineRule="auto"/>
        <w:ind w:firstLine="709"/>
        <w:jc w:val="center"/>
        <w:rPr>
          <w:rFonts w:ascii="Times New Roman" w:hAnsi="Times New Roman"/>
          <w:b/>
          <w:sz w:val="28"/>
          <w:szCs w:val="28"/>
          <w:lang w:val="uk-UA" w:eastAsia="ru-RU"/>
        </w:rPr>
      </w:pPr>
      <w:r w:rsidRPr="00053720">
        <w:rPr>
          <w:rFonts w:ascii="Times New Roman" w:hAnsi="Times New Roman"/>
          <w:sz w:val="28"/>
          <w:szCs w:val="28"/>
          <w:lang w:val="uk-UA" w:eastAsia="ru-RU"/>
        </w:rPr>
        <w:t xml:space="preserve">                                 </w:t>
      </w:r>
      <w:r w:rsidRPr="00053720">
        <w:rPr>
          <w:rFonts w:ascii="Times New Roman" w:hAnsi="Times New Roman"/>
          <w:b/>
          <w:sz w:val="28"/>
          <w:szCs w:val="28"/>
          <w:lang w:val="uk-UA" w:eastAsia="ru-RU"/>
        </w:rPr>
        <w:t>ЗАТВЕРДЖЕНО</w:t>
      </w:r>
    </w:p>
    <w:p w14:paraId="5C7463D5" w14:textId="77777777" w:rsidR="004F44DA" w:rsidRPr="00053720" w:rsidRDefault="004F44DA" w:rsidP="004E5421">
      <w:pPr>
        <w:widowControl w:val="0"/>
        <w:tabs>
          <w:tab w:val="left" w:pos="993"/>
        </w:tabs>
        <w:snapToGrid w:val="0"/>
        <w:spacing w:after="0" w:line="360" w:lineRule="auto"/>
        <w:ind w:firstLine="709"/>
        <w:jc w:val="center"/>
        <w:rPr>
          <w:rFonts w:ascii="Times New Roman" w:hAnsi="Times New Roman"/>
          <w:b/>
          <w:sz w:val="28"/>
          <w:szCs w:val="28"/>
          <w:lang w:val="uk-UA" w:eastAsia="ru-RU"/>
        </w:rPr>
      </w:pPr>
      <w:r w:rsidRPr="00053720">
        <w:rPr>
          <w:rFonts w:ascii="Times New Roman" w:hAnsi="Times New Roman"/>
          <w:b/>
          <w:sz w:val="28"/>
          <w:szCs w:val="28"/>
          <w:lang w:val="uk-UA" w:eastAsia="ru-RU"/>
        </w:rPr>
        <w:t xml:space="preserve">                                     Вченою радою НУБіП України</w:t>
      </w:r>
    </w:p>
    <w:p w14:paraId="7826DA1C" w14:textId="5F37BF11" w:rsidR="004F44DA" w:rsidRPr="00053720" w:rsidRDefault="004F44DA" w:rsidP="004E5421">
      <w:pPr>
        <w:widowControl w:val="0"/>
        <w:tabs>
          <w:tab w:val="left" w:pos="993"/>
        </w:tabs>
        <w:snapToGrid w:val="0"/>
        <w:spacing w:after="0" w:line="360" w:lineRule="auto"/>
        <w:ind w:firstLine="709"/>
        <w:jc w:val="center"/>
        <w:rPr>
          <w:rFonts w:ascii="Times New Roman" w:hAnsi="Times New Roman"/>
          <w:b/>
          <w:sz w:val="28"/>
          <w:szCs w:val="28"/>
          <w:lang w:val="uk-UA" w:eastAsia="ru-RU"/>
        </w:rPr>
      </w:pPr>
      <w:r w:rsidRPr="00053720">
        <w:rPr>
          <w:rFonts w:ascii="Times New Roman" w:hAnsi="Times New Roman"/>
          <w:b/>
          <w:sz w:val="28"/>
          <w:szCs w:val="28"/>
          <w:lang w:val="uk-UA" w:eastAsia="ru-RU"/>
        </w:rPr>
        <w:t xml:space="preserve">                               « ___ » ______ 2022 р. протокол № __</w:t>
      </w:r>
      <w:r w:rsidR="00EE5329" w:rsidRPr="00053720">
        <w:rPr>
          <w:rFonts w:ascii="Times New Roman" w:hAnsi="Times New Roman"/>
          <w:b/>
          <w:sz w:val="28"/>
          <w:szCs w:val="28"/>
          <w:lang w:val="uk-UA" w:eastAsia="ru-RU"/>
        </w:rPr>
        <w:t>_</w:t>
      </w:r>
    </w:p>
    <w:p w14:paraId="058A6E6B"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2ABAB74B"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58168978"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73A49689"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0C2FECB9"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25993EDD"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030D6CF8"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351A20EA"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466D7B0A"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71160ACB"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75A8F79E" w14:textId="77777777" w:rsidR="004F44DA" w:rsidRPr="00B0083B" w:rsidRDefault="004F44DA" w:rsidP="006F6FD8">
      <w:pPr>
        <w:tabs>
          <w:tab w:val="left" w:pos="993"/>
        </w:tabs>
        <w:snapToGrid w:val="0"/>
        <w:spacing w:after="0" w:line="240" w:lineRule="auto"/>
        <w:ind w:firstLine="709"/>
        <w:jc w:val="center"/>
        <w:rPr>
          <w:rFonts w:ascii="Times New Roman" w:hAnsi="Times New Roman"/>
          <w:b/>
          <w:sz w:val="32"/>
          <w:szCs w:val="32"/>
          <w:lang w:val="uk-UA" w:eastAsia="ru-RU"/>
        </w:rPr>
      </w:pPr>
      <w:r w:rsidRPr="00B0083B">
        <w:rPr>
          <w:rFonts w:ascii="Times New Roman" w:hAnsi="Times New Roman"/>
          <w:b/>
          <w:sz w:val="32"/>
          <w:szCs w:val="32"/>
          <w:lang w:val="uk-UA" w:eastAsia="ru-RU"/>
        </w:rPr>
        <w:t xml:space="preserve">ПОЛОЖЕННЯ </w:t>
      </w:r>
    </w:p>
    <w:p w14:paraId="50358432" w14:textId="33833D0A" w:rsidR="004F44DA" w:rsidRPr="00B0083B" w:rsidRDefault="004F44DA" w:rsidP="006F6FD8">
      <w:pPr>
        <w:widowControl w:val="0"/>
        <w:tabs>
          <w:tab w:val="left" w:pos="993"/>
        </w:tabs>
        <w:snapToGrid w:val="0"/>
        <w:spacing w:after="0" w:line="240" w:lineRule="auto"/>
        <w:ind w:firstLine="709"/>
        <w:jc w:val="center"/>
        <w:rPr>
          <w:rFonts w:ascii="Times New Roman" w:hAnsi="Times New Roman"/>
          <w:b/>
          <w:sz w:val="32"/>
          <w:szCs w:val="32"/>
          <w:lang w:val="uk-UA" w:eastAsia="ru-RU"/>
        </w:rPr>
      </w:pPr>
      <w:r w:rsidRPr="00B0083B">
        <w:rPr>
          <w:rFonts w:ascii="Times New Roman" w:hAnsi="Times New Roman"/>
          <w:b/>
          <w:sz w:val="32"/>
          <w:szCs w:val="32"/>
          <w:lang w:val="uk-UA" w:eastAsia="ru-RU"/>
        </w:rPr>
        <w:t>про порядок відрахування, переривання навчання, поновлення</w:t>
      </w:r>
      <w:r w:rsidR="00B0083B" w:rsidRPr="00B0083B">
        <w:rPr>
          <w:rFonts w:ascii="Times New Roman" w:hAnsi="Times New Roman"/>
          <w:b/>
          <w:sz w:val="32"/>
          <w:szCs w:val="32"/>
          <w:lang w:val="uk-UA" w:eastAsia="ru-RU"/>
        </w:rPr>
        <w:t>,</w:t>
      </w:r>
      <w:r w:rsidRPr="00B0083B">
        <w:rPr>
          <w:rFonts w:ascii="Times New Roman" w:hAnsi="Times New Roman"/>
          <w:b/>
          <w:sz w:val="32"/>
          <w:szCs w:val="32"/>
          <w:lang w:val="uk-UA" w:eastAsia="ru-RU"/>
        </w:rPr>
        <w:t xml:space="preserve"> переведення осіб, які навчаються у Національному університеті біоресурсів і природокористування України</w:t>
      </w:r>
      <w:r w:rsidR="00B0083B" w:rsidRPr="00B0083B">
        <w:rPr>
          <w:rFonts w:ascii="Times New Roman" w:hAnsi="Times New Roman"/>
          <w:b/>
          <w:color w:val="000000"/>
          <w:sz w:val="32"/>
          <w:szCs w:val="32"/>
          <w:lang w:val="uk-UA" w:eastAsia="ru-RU"/>
        </w:rPr>
        <w:t xml:space="preserve"> та надання їм академічних відпусток</w:t>
      </w:r>
    </w:p>
    <w:p w14:paraId="6E305D16" w14:textId="77777777" w:rsidR="004F44DA" w:rsidRPr="00053720" w:rsidRDefault="004F44DA" w:rsidP="00B0083B">
      <w:pPr>
        <w:widowControl w:val="0"/>
        <w:tabs>
          <w:tab w:val="left" w:pos="993"/>
        </w:tabs>
        <w:snapToGrid w:val="0"/>
        <w:spacing w:after="0" w:line="240" w:lineRule="auto"/>
        <w:rPr>
          <w:rFonts w:ascii="Times New Roman" w:hAnsi="Times New Roman"/>
          <w:sz w:val="28"/>
          <w:szCs w:val="28"/>
          <w:lang w:val="uk-UA" w:eastAsia="ru-RU"/>
        </w:rPr>
      </w:pPr>
    </w:p>
    <w:p w14:paraId="50700250"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74159180"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7A7BBE8D"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784A2C84"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509AC98D"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5D32FAF7" w14:textId="77777777"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07D2C048" w14:textId="4DF2431C" w:rsidR="004F44DA" w:rsidRPr="00053720" w:rsidRDefault="004F44DA"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62055765" w14:textId="2AE044E7" w:rsidR="004E5421" w:rsidRPr="00053720" w:rsidRDefault="004E5421"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78C00E3B" w14:textId="69903692" w:rsidR="004E5421" w:rsidRPr="00053720" w:rsidRDefault="004E5421"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034B818B" w14:textId="3737D5DB" w:rsidR="004E5421" w:rsidRPr="00053720" w:rsidRDefault="004E5421"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7413F491" w14:textId="750CC6B1" w:rsidR="004E5421" w:rsidRPr="00053720" w:rsidRDefault="004E5421" w:rsidP="006F6FD8">
      <w:pPr>
        <w:widowControl w:val="0"/>
        <w:tabs>
          <w:tab w:val="left" w:pos="993"/>
        </w:tabs>
        <w:snapToGrid w:val="0"/>
        <w:spacing w:after="0" w:line="240" w:lineRule="auto"/>
        <w:ind w:firstLine="709"/>
        <w:jc w:val="center"/>
        <w:rPr>
          <w:rFonts w:ascii="Times New Roman" w:hAnsi="Times New Roman"/>
          <w:sz w:val="28"/>
          <w:szCs w:val="28"/>
          <w:lang w:val="uk-UA" w:eastAsia="ru-RU"/>
        </w:rPr>
      </w:pPr>
    </w:p>
    <w:p w14:paraId="3B2748DF" w14:textId="77777777" w:rsidR="004F44DA" w:rsidRPr="00053720" w:rsidRDefault="004F44DA" w:rsidP="006F6FD8">
      <w:pPr>
        <w:widowControl w:val="0"/>
        <w:tabs>
          <w:tab w:val="left" w:pos="993"/>
        </w:tabs>
        <w:snapToGrid w:val="0"/>
        <w:spacing w:after="0" w:line="240" w:lineRule="auto"/>
        <w:ind w:firstLine="709"/>
        <w:jc w:val="center"/>
        <w:outlineLvl w:val="2"/>
        <w:rPr>
          <w:rFonts w:ascii="Times New Roman" w:hAnsi="Times New Roman"/>
          <w:b/>
          <w:sz w:val="28"/>
          <w:szCs w:val="28"/>
          <w:lang w:val="uk-UA" w:eastAsia="ru-RU"/>
        </w:rPr>
      </w:pPr>
      <w:r w:rsidRPr="00053720">
        <w:rPr>
          <w:rFonts w:ascii="Times New Roman" w:hAnsi="Times New Roman"/>
          <w:b/>
          <w:sz w:val="28"/>
          <w:szCs w:val="28"/>
          <w:lang w:val="uk-UA" w:eastAsia="ru-RU"/>
        </w:rPr>
        <w:t xml:space="preserve">КИЇВ </w:t>
      </w:r>
      <w:r w:rsidRPr="00053720">
        <w:rPr>
          <w:rFonts w:ascii="Times New Roman" w:hAnsi="Times New Roman"/>
          <w:b/>
          <w:sz w:val="28"/>
          <w:szCs w:val="28"/>
          <w:lang w:val="uk-UA" w:eastAsia="ru-RU"/>
        </w:rPr>
        <w:sym w:font="Symbol" w:char="F02D"/>
      </w:r>
      <w:r w:rsidRPr="00053720">
        <w:rPr>
          <w:rFonts w:ascii="Times New Roman" w:hAnsi="Times New Roman"/>
          <w:b/>
          <w:sz w:val="28"/>
          <w:szCs w:val="28"/>
          <w:lang w:val="uk-UA" w:eastAsia="ru-RU"/>
        </w:rPr>
        <w:t xml:space="preserve"> 2022</w:t>
      </w:r>
    </w:p>
    <w:p w14:paraId="6D236E1F" w14:textId="77777777" w:rsidR="004F44DA" w:rsidRPr="00053720" w:rsidRDefault="004F44DA" w:rsidP="006F6FD8">
      <w:pPr>
        <w:pStyle w:val="1"/>
        <w:tabs>
          <w:tab w:val="left" w:pos="993"/>
        </w:tabs>
        <w:spacing w:line="240" w:lineRule="auto"/>
        <w:ind w:firstLine="709"/>
        <w:jc w:val="both"/>
        <w:rPr>
          <w:lang w:val="uk-UA"/>
        </w:rPr>
      </w:pPr>
      <w:r w:rsidRPr="00053720">
        <w:rPr>
          <w:lang w:val="uk-UA"/>
        </w:rPr>
        <w:br/>
      </w:r>
    </w:p>
    <w:p w14:paraId="034496AC" w14:textId="77777777" w:rsidR="004F44DA" w:rsidRPr="00053720" w:rsidRDefault="004F44DA" w:rsidP="00B0083B">
      <w:pPr>
        <w:pStyle w:val="22"/>
        <w:keepNext/>
        <w:keepLines/>
        <w:tabs>
          <w:tab w:val="left" w:pos="993"/>
        </w:tabs>
        <w:spacing w:after="0"/>
        <w:rPr>
          <w:lang w:val="uk-UA" w:eastAsia="ru-RU"/>
        </w:rPr>
      </w:pPr>
      <w:r w:rsidRPr="00053720">
        <w:rPr>
          <w:lang w:val="uk-UA"/>
        </w:rPr>
        <w:br w:type="page"/>
      </w:r>
      <w:bookmarkStart w:id="0" w:name="bookmark2"/>
      <w:r w:rsidRPr="00053720">
        <w:rPr>
          <w:lang w:val="uk-UA"/>
        </w:rPr>
        <w:lastRenderedPageBreak/>
        <w:t xml:space="preserve">І. Загальні </w:t>
      </w:r>
      <w:r w:rsidRPr="00053720">
        <w:rPr>
          <w:lang w:val="uk-UA" w:eastAsia="ru-RU"/>
        </w:rPr>
        <w:t>положення</w:t>
      </w:r>
      <w:bookmarkEnd w:id="0"/>
    </w:p>
    <w:p w14:paraId="7954FE40" w14:textId="77777777" w:rsidR="004F44DA" w:rsidRPr="00B0083B" w:rsidRDefault="004F44DA" w:rsidP="00B0083B">
      <w:pPr>
        <w:pStyle w:val="22"/>
        <w:keepNext/>
        <w:keepLines/>
        <w:tabs>
          <w:tab w:val="left" w:pos="993"/>
        </w:tabs>
        <w:spacing w:after="0"/>
        <w:ind w:firstLine="709"/>
        <w:rPr>
          <w:sz w:val="20"/>
          <w:szCs w:val="20"/>
          <w:lang w:val="uk-UA"/>
        </w:rPr>
      </w:pPr>
    </w:p>
    <w:p w14:paraId="4CAADF2D" w14:textId="1D87ED12" w:rsidR="004F44DA" w:rsidRPr="00053720" w:rsidRDefault="0032242E" w:rsidP="00B0083B">
      <w:pPr>
        <w:pStyle w:val="1"/>
        <w:tabs>
          <w:tab w:val="left" w:pos="993"/>
          <w:tab w:val="left" w:pos="1062"/>
        </w:tabs>
        <w:ind w:firstLine="709"/>
        <w:jc w:val="both"/>
        <w:rPr>
          <w:lang w:val="uk-UA"/>
        </w:rPr>
      </w:pPr>
      <w:r w:rsidRPr="00053720">
        <w:rPr>
          <w:lang w:val="uk-UA" w:eastAsia="uk-UA"/>
        </w:rPr>
        <w:t xml:space="preserve">1.1 </w:t>
      </w:r>
      <w:r w:rsidR="004F44DA" w:rsidRPr="00053720">
        <w:rPr>
          <w:lang w:val="uk-UA" w:eastAsia="uk-UA"/>
        </w:rPr>
        <w:t xml:space="preserve">Положення про порядок </w:t>
      </w:r>
      <w:r w:rsidR="004F44DA" w:rsidRPr="00053720">
        <w:rPr>
          <w:lang w:val="uk-UA"/>
        </w:rPr>
        <w:t xml:space="preserve">відрахування, </w:t>
      </w:r>
      <w:r w:rsidR="004F44DA" w:rsidRPr="00053720">
        <w:rPr>
          <w:lang w:val="uk-UA" w:eastAsia="uk-UA"/>
        </w:rPr>
        <w:t>переривання навчання, поновлення</w:t>
      </w:r>
      <w:r w:rsidR="00B0083B">
        <w:rPr>
          <w:lang w:val="uk-UA" w:eastAsia="uk-UA"/>
        </w:rPr>
        <w:t>,</w:t>
      </w:r>
      <w:r w:rsidR="004F44DA" w:rsidRPr="00053720">
        <w:rPr>
          <w:lang w:val="uk-UA"/>
        </w:rPr>
        <w:t xml:space="preserve"> </w:t>
      </w:r>
      <w:r w:rsidR="004F44DA" w:rsidRPr="00053720">
        <w:rPr>
          <w:lang w:val="uk-UA" w:eastAsia="uk-UA"/>
        </w:rPr>
        <w:t xml:space="preserve">переведення </w:t>
      </w:r>
      <w:r w:rsidR="004F44DA" w:rsidRPr="00053720">
        <w:rPr>
          <w:lang w:val="uk-UA"/>
        </w:rPr>
        <w:t xml:space="preserve">осіб, які </w:t>
      </w:r>
      <w:r w:rsidR="004F44DA" w:rsidRPr="00053720">
        <w:rPr>
          <w:lang w:val="uk-UA" w:eastAsia="uk-UA"/>
        </w:rPr>
        <w:t xml:space="preserve">навчаються у </w:t>
      </w:r>
      <w:r w:rsidR="004F44DA" w:rsidRPr="00053720">
        <w:rPr>
          <w:lang w:val="uk-UA"/>
        </w:rPr>
        <w:t xml:space="preserve">Національному університеті біоресурсів і </w:t>
      </w:r>
      <w:r w:rsidR="004F44DA" w:rsidRPr="00053720">
        <w:rPr>
          <w:lang w:val="uk-UA" w:eastAsia="uk-UA"/>
        </w:rPr>
        <w:t xml:space="preserve">природокористування України </w:t>
      </w:r>
      <w:r w:rsidR="00B0083B" w:rsidRPr="00E96D6E">
        <w:rPr>
          <w:lang w:val="uk-UA" w:eastAsia="uk-UA"/>
        </w:rPr>
        <w:t>та надання їм академічних відпусток</w:t>
      </w:r>
      <w:r w:rsidR="00B0083B" w:rsidRPr="006E15E9">
        <w:rPr>
          <w:lang w:val="uk-UA" w:eastAsia="uk-UA"/>
        </w:rPr>
        <w:t xml:space="preserve"> </w:t>
      </w:r>
      <w:r w:rsidR="004F44DA" w:rsidRPr="00053720">
        <w:rPr>
          <w:lang w:val="uk-UA" w:eastAsia="uk-UA"/>
        </w:rPr>
        <w:t xml:space="preserve">(далі – Положення), розроблене на підставі </w:t>
      </w:r>
      <w:r w:rsidR="0067240B">
        <w:rPr>
          <w:lang w:val="uk-UA" w:eastAsia="uk-UA"/>
        </w:rPr>
        <w:t xml:space="preserve">Законів України «Про освіту», «Про вищу освіту», а також </w:t>
      </w:r>
      <w:r w:rsidR="004F44DA" w:rsidRPr="00053720">
        <w:rPr>
          <w:lang w:val="uk-UA" w:eastAsia="uk-UA"/>
        </w:rPr>
        <w:t xml:space="preserve">наказу Міністерства науки і освіти України від 15.07.1996 р. № 245 «Про затвердження Положення про порядок переведення, відрахування та поновлення </w:t>
      </w:r>
      <w:r w:rsidR="004F44DA" w:rsidRPr="00053720">
        <w:rPr>
          <w:lang w:val="uk-UA"/>
        </w:rPr>
        <w:t>здобувачів вищої освіти</w:t>
      </w:r>
      <w:r w:rsidR="004F44DA" w:rsidRPr="00053720">
        <w:rPr>
          <w:lang w:val="uk-UA" w:eastAsia="uk-UA"/>
        </w:rPr>
        <w:t xml:space="preserve"> закладів вищої освіти»</w:t>
      </w:r>
      <w:r w:rsidR="0067240B">
        <w:rPr>
          <w:lang w:val="uk-UA" w:eastAsia="uk-UA"/>
        </w:rPr>
        <w:t>.</w:t>
      </w:r>
      <w:r w:rsidR="004F44DA" w:rsidRPr="00053720">
        <w:rPr>
          <w:lang w:val="uk-UA" w:eastAsia="uk-UA"/>
        </w:rPr>
        <w:t xml:space="preserve"> </w:t>
      </w:r>
      <w:r w:rsidR="0067240B">
        <w:rPr>
          <w:lang w:val="uk-UA" w:eastAsia="uk-UA"/>
        </w:rPr>
        <w:t>Положення</w:t>
      </w:r>
      <w:r w:rsidR="004F44DA" w:rsidRPr="00053720">
        <w:rPr>
          <w:lang w:val="uk-UA" w:eastAsia="uk-UA"/>
        </w:rPr>
        <w:t xml:space="preserve"> визначає порядок відрахування</w:t>
      </w:r>
      <w:r w:rsidR="004F44DA" w:rsidRPr="00053720">
        <w:rPr>
          <w:lang w:val="uk-UA"/>
        </w:rPr>
        <w:t xml:space="preserve">, </w:t>
      </w:r>
      <w:r w:rsidR="004F44DA" w:rsidRPr="00053720">
        <w:rPr>
          <w:lang w:val="uk-UA" w:eastAsia="uk-UA"/>
        </w:rPr>
        <w:t>переривання навчання, поновлення</w:t>
      </w:r>
      <w:r w:rsidR="00B0083B">
        <w:rPr>
          <w:lang w:val="uk-UA" w:eastAsia="uk-UA"/>
        </w:rPr>
        <w:t>,</w:t>
      </w:r>
      <w:r w:rsidR="004F44DA" w:rsidRPr="00053720">
        <w:rPr>
          <w:lang w:val="uk-UA"/>
        </w:rPr>
        <w:t xml:space="preserve"> </w:t>
      </w:r>
      <w:r w:rsidR="004F44DA" w:rsidRPr="00053720">
        <w:rPr>
          <w:lang w:val="uk-UA" w:eastAsia="uk-UA"/>
        </w:rPr>
        <w:t xml:space="preserve">переведення </w:t>
      </w:r>
      <w:r w:rsidR="004F44DA" w:rsidRPr="00053720">
        <w:rPr>
          <w:lang w:val="uk-UA"/>
        </w:rPr>
        <w:t xml:space="preserve">осіб, які </w:t>
      </w:r>
      <w:r w:rsidR="004F44DA" w:rsidRPr="00053720">
        <w:rPr>
          <w:lang w:val="uk-UA" w:eastAsia="uk-UA"/>
        </w:rPr>
        <w:t xml:space="preserve">здобувають вищу </w:t>
      </w:r>
      <w:r w:rsidR="004F44DA" w:rsidRPr="00053720">
        <w:rPr>
          <w:lang w:val="uk-UA"/>
        </w:rPr>
        <w:t xml:space="preserve">освіту </w:t>
      </w:r>
      <w:r w:rsidR="004F44DA" w:rsidRPr="00053720">
        <w:rPr>
          <w:lang w:val="uk-UA" w:eastAsia="uk-UA"/>
        </w:rPr>
        <w:t xml:space="preserve">у </w:t>
      </w:r>
      <w:r w:rsidR="004F44DA" w:rsidRPr="00053720">
        <w:rPr>
          <w:lang w:val="uk-UA"/>
        </w:rPr>
        <w:t>Національному університеті біоресурсів і природокористування України</w:t>
      </w:r>
      <w:r w:rsidR="00B0083B">
        <w:rPr>
          <w:lang w:val="uk-UA"/>
        </w:rPr>
        <w:t xml:space="preserve"> </w:t>
      </w:r>
      <w:r w:rsidR="00B0083B" w:rsidRPr="00053720">
        <w:rPr>
          <w:lang w:val="uk-UA"/>
        </w:rPr>
        <w:t>(далі - Університет)</w:t>
      </w:r>
      <w:r w:rsidR="00B0083B" w:rsidRPr="00B0083B">
        <w:rPr>
          <w:lang w:val="uk-UA" w:eastAsia="uk-UA"/>
        </w:rPr>
        <w:t xml:space="preserve"> </w:t>
      </w:r>
      <w:r w:rsidR="00B0083B" w:rsidRPr="00E96D6E">
        <w:rPr>
          <w:lang w:val="uk-UA" w:eastAsia="uk-UA"/>
        </w:rPr>
        <w:t>та надання їм академічних відпусток</w:t>
      </w:r>
      <w:r w:rsidR="004F44DA" w:rsidRPr="00053720">
        <w:rPr>
          <w:lang w:val="uk-UA"/>
        </w:rPr>
        <w:t>.</w:t>
      </w:r>
    </w:p>
    <w:p w14:paraId="5240B0EA" w14:textId="77777777" w:rsidR="004F44DA" w:rsidRPr="00053720" w:rsidRDefault="0032242E" w:rsidP="00B0083B">
      <w:pPr>
        <w:pStyle w:val="1"/>
        <w:tabs>
          <w:tab w:val="left" w:pos="993"/>
          <w:tab w:val="left" w:pos="1062"/>
        </w:tabs>
        <w:ind w:firstLine="709"/>
        <w:jc w:val="both"/>
        <w:rPr>
          <w:lang w:val="uk-UA"/>
        </w:rPr>
      </w:pPr>
      <w:r w:rsidRPr="00053720">
        <w:rPr>
          <w:lang w:val="uk-UA" w:eastAsia="ru-RU"/>
        </w:rPr>
        <w:t xml:space="preserve">1.2. </w:t>
      </w:r>
      <w:r w:rsidR="004F44DA" w:rsidRPr="00053720">
        <w:rPr>
          <w:lang w:val="uk-UA" w:eastAsia="ru-RU"/>
        </w:rPr>
        <w:t xml:space="preserve">У </w:t>
      </w:r>
      <w:r w:rsidR="004F44DA" w:rsidRPr="00053720">
        <w:rPr>
          <w:lang w:val="uk-UA"/>
        </w:rPr>
        <w:t xml:space="preserve">Положенні терміни </w:t>
      </w:r>
      <w:r w:rsidR="004F44DA" w:rsidRPr="00053720">
        <w:rPr>
          <w:lang w:val="uk-UA" w:eastAsia="ru-RU"/>
        </w:rPr>
        <w:t>вживаються в таких значеннях:</w:t>
      </w:r>
    </w:p>
    <w:p w14:paraId="16CFEC9C" w14:textId="77777777" w:rsidR="004F44DA" w:rsidRPr="00053720" w:rsidRDefault="004F44DA" w:rsidP="00B0083B">
      <w:pPr>
        <w:pStyle w:val="1"/>
        <w:tabs>
          <w:tab w:val="left" w:pos="993"/>
        </w:tabs>
        <w:ind w:firstLine="709"/>
        <w:jc w:val="both"/>
        <w:rPr>
          <w:lang w:val="uk-UA"/>
        </w:rPr>
      </w:pPr>
      <w:r w:rsidRPr="00053720">
        <w:rPr>
          <w:b/>
          <w:bCs/>
          <w:lang w:val="uk-UA"/>
        </w:rPr>
        <w:t>відрахування</w:t>
      </w:r>
      <w:r w:rsidRPr="00053720">
        <w:rPr>
          <w:lang w:val="uk-UA"/>
        </w:rPr>
        <w:t xml:space="preserve"> - припинення статусу здобувача вищої освіти, прав та обов’язків особи, що здобуває вищу освіту;</w:t>
      </w:r>
    </w:p>
    <w:p w14:paraId="41B4C9DB" w14:textId="77777777" w:rsidR="004F44DA" w:rsidRPr="00053720" w:rsidRDefault="004F44DA" w:rsidP="00B0083B">
      <w:pPr>
        <w:pStyle w:val="1"/>
        <w:tabs>
          <w:tab w:val="left" w:pos="993"/>
        </w:tabs>
        <w:ind w:firstLine="709"/>
        <w:jc w:val="both"/>
        <w:rPr>
          <w:lang w:val="uk-UA"/>
        </w:rPr>
      </w:pPr>
      <w:r w:rsidRPr="00053720">
        <w:rPr>
          <w:b/>
          <w:bCs/>
          <w:lang w:val="uk-UA"/>
        </w:rPr>
        <w:t>переведення</w:t>
      </w:r>
      <w:r w:rsidRPr="00053720">
        <w:rPr>
          <w:lang w:val="uk-UA"/>
        </w:rPr>
        <w:t xml:space="preserve"> - зміни в правах та обов’язках особи, що здобуває вищу освіту, зумовлені зміною закладу освіти та/або спеціальності (спеціалізації, освітньої програми), та/або форми навчання, та/або джерел фінансування без припинення статусу здобувача вищої освіти;</w:t>
      </w:r>
    </w:p>
    <w:p w14:paraId="4FB09E57" w14:textId="77777777" w:rsidR="004F44DA" w:rsidRPr="00053720" w:rsidRDefault="004F44DA" w:rsidP="00B0083B">
      <w:pPr>
        <w:pStyle w:val="1"/>
        <w:tabs>
          <w:tab w:val="left" w:pos="993"/>
        </w:tabs>
        <w:ind w:firstLine="709"/>
        <w:jc w:val="both"/>
        <w:rPr>
          <w:lang w:val="uk-UA"/>
        </w:rPr>
      </w:pPr>
      <w:r w:rsidRPr="00053720">
        <w:rPr>
          <w:b/>
          <w:bCs/>
          <w:lang w:val="uk-UA"/>
        </w:rPr>
        <w:t>переривання навчання</w:t>
      </w:r>
      <w:r w:rsidRPr="00053720">
        <w:rPr>
          <w:lang w:val="uk-UA"/>
        </w:rPr>
        <w:t xml:space="preserve"> - часткове призупинення прав та обов’язків здобувача вищої освіти у зв’язку з обставинами, які унеможливлюють виконання індивідуального навчального плану;</w:t>
      </w:r>
    </w:p>
    <w:p w14:paraId="45B749E5" w14:textId="16775AE0" w:rsidR="004F44DA" w:rsidRPr="00053720" w:rsidRDefault="004F44DA" w:rsidP="00B0083B">
      <w:pPr>
        <w:pStyle w:val="1"/>
        <w:tabs>
          <w:tab w:val="left" w:pos="993"/>
        </w:tabs>
        <w:ind w:firstLine="709"/>
        <w:jc w:val="both"/>
        <w:rPr>
          <w:lang w:val="uk-UA"/>
        </w:rPr>
      </w:pPr>
      <w:r w:rsidRPr="00053720">
        <w:rPr>
          <w:b/>
          <w:bCs/>
          <w:lang w:val="uk-UA"/>
        </w:rPr>
        <w:t>поновлення</w:t>
      </w:r>
      <w:r w:rsidRPr="00053720">
        <w:rPr>
          <w:lang w:val="uk-UA"/>
        </w:rPr>
        <w:t xml:space="preserve"> - відновлення статусу здобувача вищої освіти, прав та обов’язків особи, що здобуває вищу освіту;</w:t>
      </w:r>
    </w:p>
    <w:p w14:paraId="1048770C" w14:textId="03F8E4EB" w:rsidR="00997BA6" w:rsidRPr="00053720" w:rsidRDefault="00997BA6" w:rsidP="00B0083B">
      <w:pPr>
        <w:pStyle w:val="1"/>
        <w:tabs>
          <w:tab w:val="left" w:pos="993"/>
        </w:tabs>
        <w:ind w:firstLine="709"/>
        <w:jc w:val="both"/>
        <w:rPr>
          <w:lang w:val="uk-UA"/>
        </w:rPr>
      </w:pPr>
      <w:r w:rsidRPr="00053720">
        <w:rPr>
          <w:b/>
          <w:bCs/>
          <w:lang w:val="uk-UA"/>
        </w:rPr>
        <w:t>академічна відпустка</w:t>
      </w:r>
      <w:r w:rsidRPr="00053720">
        <w:rPr>
          <w:lang w:val="uk-UA"/>
        </w:rPr>
        <w:t xml:space="preserve"> - це перерва у навчанні, право на яку здобувач вищої освіти отримує у випадку наявності обставин</w:t>
      </w:r>
      <w:r w:rsidR="00762BC7" w:rsidRPr="00053720">
        <w:rPr>
          <w:lang w:val="uk-UA"/>
        </w:rPr>
        <w:t xml:space="preserve">, які унеможливлюють виконання освітньої </w:t>
      </w:r>
      <w:r w:rsidR="00503D94" w:rsidRPr="00053720">
        <w:rPr>
          <w:lang w:val="uk-UA"/>
        </w:rPr>
        <w:t>або освітньо-</w:t>
      </w:r>
      <w:r w:rsidR="00762BC7" w:rsidRPr="00053720">
        <w:rPr>
          <w:lang w:val="uk-UA"/>
        </w:rPr>
        <w:t>наукової програми</w:t>
      </w:r>
      <w:r w:rsidR="00503D94" w:rsidRPr="00053720">
        <w:rPr>
          <w:lang w:val="uk-UA"/>
        </w:rPr>
        <w:t>:</w:t>
      </w:r>
      <w:r w:rsidR="00762BC7" w:rsidRPr="00053720">
        <w:rPr>
          <w:lang w:val="uk-UA"/>
        </w:rPr>
        <w:t xml:space="preserve"> за станом здоров’я, призовом на строкову військову службу у разі втрати права на відстрочку від неї, сімейними обставинами тощо</w:t>
      </w:r>
      <w:r w:rsidR="0067240B">
        <w:rPr>
          <w:lang w:val="uk-UA"/>
        </w:rPr>
        <w:t>.</w:t>
      </w:r>
      <w:r w:rsidR="00762BC7" w:rsidRPr="00053720">
        <w:rPr>
          <w:lang w:val="uk-UA"/>
        </w:rPr>
        <w:t xml:space="preserve"> Таким особам надається </w:t>
      </w:r>
      <w:bookmarkStart w:id="1" w:name="w1_1"/>
      <w:r w:rsidR="00762BC7" w:rsidRPr="00053720">
        <w:rPr>
          <w:lang w:val="uk-UA"/>
        </w:rPr>
        <w:fldChar w:fldCharType="begin"/>
      </w:r>
      <w:r w:rsidR="00762BC7" w:rsidRPr="00053720">
        <w:rPr>
          <w:lang w:val="uk-UA"/>
        </w:rPr>
        <w:instrText xml:space="preserve"> HYPERLINK "https://zakon.rada.gov.ua/laws/show/1556-18?find=1&amp;text=%D0%B0%D0%BA%D0%B0%D0%B4%D0%B5%D0%BC%D1%96%D1%87%D0%BD%D0%B0+%D0%B2%D1%96%D0%B4%D0%BF%D1%83%D1%81%D1%82%D0%BA%D0%B0" \l "w1_2" </w:instrText>
      </w:r>
      <w:r w:rsidR="00762BC7" w:rsidRPr="00053720">
        <w:rPr>
          <w:lang w:val="uk-UA"/>
        </w:rPr>
        <w:fldChar w:fldCharType="separate"/>
      </w:r>
      <w:r w:rsidR="00762BC7" w:rsidRPr="00053720">
        <w:rPr>
          <w:lang w:val="uk-UA"/>
        </w:rPr>
        <w:t>академічна</w:t>
      </w:r>
      <w:r w:rsidR="00762BC7" w:rsidRPr="00053720">
        <w:rPr>
          <w:lang w:val="uk-UA"/>
        </w:rPr>
        <w:fldChar w:fldCharType="end"/>
      </w:r>
      <w:bookmarkEnd w:id="1"/>
      <w:r w:rsidR="00762BC7" w:rsidRPr="00053720">
        <w:rPr>
          <w:lang w:val="uk-UA"/>
        </w:rPr>
        <w:t> </w:t>
      </w:r>
      <w:bookmarkStart w:id="2" w:name="w2_1"/>
      <w:r w:rsidR="00762BC7" w:rsidRPr="00053720">
        <w:rPr>
          <w:lang w:val="uk-UA"/>
        </w:rPr>
        <w:fldChar w:fldCharType="begin"/>
      </w:r>
      <w:r w:rsidR="00762BC7" w:rsidRPr="00053720">
        <w:rPr>
          <w:lang w:val="uk-UA"/>
        </w:rPr>
        <w:instrText xml:space="preserve"> HYPERLINK "https://zakon.rada.gov.ua/laws/show/1556-18?find=1&amp;text=%D0%B0%D0%BA%D0%B0%D0%B4%D0%B5%D0%BC%D1%96%D1%87%D0%BD%D0%B0+%D0%B2%D1%96%D0%B4%D0%BF%D1%83%D1%81%D1%82%D0%BA%D0%B0" \l "w2_2" </w:instrText>
      </w:r>
      <w:r w:rsidR="00762BC7" w:rsidRPr="00053720">
        <w:rPr>
          <w:lang w:val="uk-UA"/>
        </w:rPr>
        <w:fldChar w:fldCharType="separate"/>
      </w:r>
      <w:r w:rsidR="00762BC7" w:rsidRPr="00053720">
        <w:rPr>
          <w:lang w:val="uk-UA"/>
        </w:rPr>
        <w:t>відпустка</w:t>
      </w:r>
      <w:r w:rsidR="00762BC7" w:rsidRPr="00053720">
        <w:rPr>
          <w:lang w:val="uk-UA"/>
        </w:rPr>
        <w:fldChar w:fldCharType="end"/>
      </w:r>
      <w:bookmarkEnd w:id="2"/>
      <w:r w:rsidR="00762BC7" w:rsidRPr="00053720">
        <w:rPr>
          <w:lang w:val="uk-UA"/>
        </w:rPr>
        <w:t xml:space="preserve">. </w:t>
      </w:r>
      <w:r w:rsidR="00762BC7" w:rsidRPr="00053720">
        <w:rPr>
          <w:lang w:val="uk-UA"/>
        </w:rPr>
        <w:lastRenderedPageBreak/>
        <w:t>Навчання чи стажування в освітніх і наукових установах (у тому числі іноземних держав) може бути підставою для перерви у навчанні</w:t>
      </w:r>
      <w:r w:rsidR="00503D94" w:rsidRPr="00053720">
        <w:rPr>
          <w:lang w:val="uk-UA"/>
        </w:rPr>
        <w:t xml:space="preserve"> та наданні академічної відпустки</w:t>
      </w:r>
      <w:r w:rsidR="00762BC7" w:rsidRPr="00053720">
        <w:rPr>
          <w:lang w:val="uk-UA"/>
        </w:rPr>
        <w:t>, якщо інше не передбачено міжнародними актами чи договорами між закладами вищої освіти</w:t>
      </w:r>
      <w:r w:rsidR="0067240B">
        <w:rPr>
          <w:lang w:val="uk-UA"/>
        </w:rPr>
        <w:t>;</w:t>
      </w:r>
    </w:p>
    <w:p w14:paraId="239AAB50" w14:textId="770EDD30" w:rsidR="004F44DA" w:rsidRPr="00053720" w:rsidRDefault="00997BA6" w:rsidP="00B0083B">
      <w:pPr>
        <w:pStyle w:val="1"/>
        <w:tabs>
          <w:tab w:val="left" w:pos="993"/>
        </w:tabs>
        <w:ind w:firstLine="709"/>
        <w:jc w:val="both"/>
        <w:rPr>
          <w:lang w:val="uk-UA"/>
        </w:rPr>
      </w:pPr>
      <w:r w:rsidRPr="00053720">
        <w:rPr>
          <w:rStyle w:val="rvts0"/>
          <w:b/>
          <w:bCs/>
          <w:lang w:val="uk-UA"/>
        </w:rPr>
        <w:t xml:space="preserve"> </w:t>
      </w:r>
      <w:r w:rsidR="004F44DA" w:rsidRPr="00053720">
        <w:rPr>
          <w:rStyle w:val="rvts0"/>
          <w:b/>
          <w:bCs/>
          <w:lang w:val="uk-UA"/>
        </w:rPr>
        <w:t>академічна доброчесність</w:t>
      </w:r>
      <w:r w:rsidR="004F44DA" w:rsidRPr="00053720">
        <w:rPr>
          <w:rStyle w:val="rvts0"/>
          <w:lang w:val="uk-UA"/>
        </w:rPr>
        <w:t xml:space="preserve">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14:paraId="58E29C0B" w14:textId="1FD52AD6" w:rsidR="004F44DA" w:rsidRDefault="0032242E" w:rsidP="00B0083B">
      <w:pPr>
        <w:pStyle w:val="1"/>
        <w:tabs>
          <w:tab w:val="left" w:pos="993"/>
          <w:tab w:val="left" w:pos="1067"/>
        </w:tabs>
        <w:ind w:firstLine="709"/>
        <w:jc w:val="both"/>
        <w:rPr>
          <w:lang w:val="uk-UA"/>
        </w:rPr>
      </w:pPr>
      <w:r w:rsidRPr="00053720">
        <w:rPr>
          <w:lang w:val="uk-UA"/>
        </w:rPr>
        <w:t>1.</w:t>
      </w:r>
      <w:r w:rsidR="00D71BF1" w:rsidRPr="00053720">
        <w:rPr>
          <w:lang w:val="uk-UA"/>
        </w:rPr>
        <w:t>3</w:t>
      </w:r>
      <w:r w:rsidRPr="00053720">
        <w:rPr>
          <w:lang w:val="uk-UA"/>
        </w:rPr>
        <w:t xml:space="preserve">. </w:t>
      </w:r>
      <w:r w:rsidR="004F44DA" w:rsidRPr="00053720">
        <w:rPr>
          <w:lang w:val="uk-UA"/>
        </w:rPr>
        <w:t>Поновлення та переведення здобувачів вищої освіти з іноземних закладів вищої освіти на навчання за освітньою програмою на основі повної загальної середньої освіти можливе лише в разі виконання вимог Закону України «Про вищу освіту» в частині успішного проходження зовнішнього незалежного оцінювання знань і вмінь вступників за встановленим для цієї освітньої програми переліком сертифікатів зовнішнього незалежного оцінювання в рік здобуття повної загальної середньої освіти або в один із наступних років не пізніше подання заяви про поновлення або переведення.</w:t>
      </w:r>
    </w:p>
    <w:p w14:paraId="4FD90E30" w14:textId="77777777" w:rsidR="00B0083B" w:rsidRPr="00E6780A" w:rsidRDefault="00B0083B" w:rsidP="00B0083B">
      <w:pPr>
        <w:pStyle w:val="1"/>
        <w:tabs>
          <w:tab w:val="left" w:pos="993"/>
          <w:tab w:val="left" w:pos="1067"/>
        </w:tabs>
        <w:ind w:firstLine="709"/>
        <w:jc w:val="both"/>
        <w:rPr>
          <w:sz w:val="20"/>
          <w:szCs w:val="20"/>
          <w:lang w:val="uk-UA"/>
        </w:rPr>
      </w:pPr>
    </w:p>
    <w:p w14:paraId="25A92917" w14:textId="77777777" w:rsidR="004F44DA" w:rsidRPr="00053720" w:rsidRDefault="004F44DA" w:rsidP="00B0083B">
      <w:pPr>
        <w:pStyle w:val="22"/>
        <w:keepNext/>
        <w:keepLines/>
        <w:numPr>
          <w:ilvl w:val="0"/>
          <w:numId w:val="2"/>
        </w:numPr>
        <w:tabs>
          <w:tab w:val="left" w:pos="433"/>
          <w:tab w:val="left" w:pos="993"/>
        </w:tabs>
        <w:spacing w:after="0"/>
        <w:rPr>
          <w:lang w:val="uk-UA"/>
        </w:rPr>
      </w:pPr>
      <w:bookmarkStart w:id="3" w:name="bookmark4"/>
      <w:r w:rsidRPr="00053720">
        <w:rPr>
          <w:lang w:val="uk-UA"/>
        </w:rPr>
        <w:t xml:space="preserve">Відрахування осіб, які навчаються </w:t>
      </w:r>
      <w:bookmarkEnd w:id="3"/>
      <w:r w:rsidRPr="00053720">
        <w:rPr>
          <w:lang w:val="uk-UA"/>
        </w:rPr>
        <w:t xml:space="preserve">в Університеті </w:t>
      </w:r>
    </w:p>
    <w:p w14:paraId="659A0FB3" w14:textId="77777777" w:rsidR="004F44DA" w:rsidRPr="00E6780A" w:rsidRDefault="004F44DA" w:rsidP="00B0083B">
      <w:pPr>
        <w:pStyle w:val="22"/>
        <w:keepNext/>
        <w:keepLines/>
        <w:tabs>
          <w:tab w:val="left" w:pos="433"/>
          <w:tab w:val="left" w:pos="993"/>
        </w:tabs>
        <w:spacing w:after="0"/>
        <w:jc w:val="left"/>
        <w:rPr>
          <w:sz w:val="20"/>
          <w:szCs w:val="20"/>
          <w:lang w:val="uk-UA"/>
        </w:rPr>
      </w:pPr>
    </w:p>
    <w:p w14:paraId="625936A5" w14:textId="399555E4" w:rsidR="004F44DA" w:rsidRPr="00053720" w:rsidRDefault="00466844" w:rsidP="00B0083B">
      <w:pPr>
        <w:pStyle w:val="1"/>
        <w:tabs>
          <w:tab w:val="left" w:pos="993"/>
          <w:tab w:val="left" w:pos="1062"/>
        </w:tabs>
        <w:ind w:firstLine="567"/>
        <w:jc w:val="both"/>
        <w:rPr>
          <w:lang w:val="uk-UA"/>
        </w:rPr>
      </w:pPr>
      <w:r w:rsidRPr="00053720">
        <w:rPr>
          <w:lang w:val="uk-UA"/>
        </w:rPr>
        <w:t xml:space="preserve">2. </w:t>
      </w:r>
      <w:r w:rsidR="004F44DA" w:rsidRPr="00053720">
        <w:rPr>
          <w:lang w:val="uk-UA"/>
        </w:rPr>
        <w:t>Підставами для відрахування здобувача вищої освіти в Університеті є:</w:t>
      </w:r>
    </w:p>
    <w:p w14:paraId="13923202" w14:textId="77777777" w:rsidR="004F44DA" w:rsidRPr="00053720" w:rsidRDefault="00466844" w:rsidP="00B0083B">
      <w:pPr>
        <w:pStyle w:val="1"/>
        <w:tabs>
          <w:tab w:val="left" w:pos="993"/>
          <w:tab w:val="left" w:pos="1234"/>
        </w:tabs>
        <w:ind w:firstLine="851"/>
        <w:jc w:val="both"/>
        <w:rPr>
          <w:lang w:val="uk-UA"/>
        </w:rPr>
      </w:pPr>
      <w:r w:rsidRPr="00053720">
        <w:rPr>
          <w:lang w:val="uk-UA"/>
        </w:rPr>
        <w:t xml:space="preserve">- </w:t>
      </w:r>
      <w:r w:rsidR="004F44DA" w:rsidRPr="00053720">
        <w:rPr>
          <w:lang w:val="uk-UA"/>
        </w:rPr>
        <w:t>завершення навчання за відповідною освітньо-професійною чи освітньо-науковою програмою;</w:t>
      </w:r>
    </w:p>
    <w:p w14:paraId="6A9536F0" w14:textId="77777777" w:rsidR="004F44DA" w:rsidRPr="00053720" w:rsidRDefault="00466844" w:rsidP="00B0083B">
      <w:pPr>
        <w:pStyle w:val="1"/>
        <w:tabs>
          <w:tab w:val="left" w:pos="993"/>
          <w:tab w:val="left" w:pos="1234"/>
          <w:tab w:val="left" w:pos="1954"/>
        </w:tabs>
        <w:ind w:firstLine="851"/>
        <w:jc w:val="both"/>
        <w:rPr>
          <w:lang w:val="uk-UA"/>
        </w:rPr>
      </w:pPr>
      <w:r w:rsidRPr="00053720">
        <w:rPr>
          <w:lang w:val="uk-UA"/>
        </w:rPr>
        <w:t xml:space="preserve">- </w:t>
      </w:r>
      <w:r w:rsidR="004F44DA" w:rsidRPr="00053720">
        <w:rPr>
          <w:lang w:val="uk-UA"/>
        </w:rPr>
        <w:t>власне бажання;</w:t>
      </w:r>
    </w:p>
    <w:p w14:paraId="79698893" w14:textId="77777777" w:rsidR="004F44DA" w:rsidRPr="00053720" w:rsidRDefault="00466844" w:rsidP="00B0083B">
      <w:pPr>
        <w:pStyle w:val="1"/>
        <w:tabs>
          <w:tab w:val="left" w:pos="993"/>
          <w:tab w:val="left" w:pos="1234"/>
          <w:tab w:val="left" w:pos="1954"/>
        </w:tabs>
        <w:ind w:firstLine="851"/>
        <w:jc w:val="both"/>
        <w:rPr>
          <w:lang w:val="uk-UA"/>
        </w:rPr>
      </w:pPr>
      <w:r w:rsidRPr="00053720">
        <w:rPr>
          <w:lang w:val="uk-UA" w:eastAsia="uk-UA"/>
        </w:rPr>
        <w:t xml:space="preserve">- </w:t>
      </w:r>
      <w:r w:rsidR="004F44DA" w:rsidRPr="00053720">
        <w:rPr>
          <w:lang w:val="uk-UA" w:eastAsia="uk-UA"/>
        </w:rPr>
        <w:t xml:space="preserve">переведення до </w:t>
      </w:r>
      <w:r w:rsidR="004F44DA" w:rsidRPr="00053720">
        <w:rPr>
          <w:lang w:val="uk-UA"/>
        </w:rPr>
        <w:t xml:space="preserve">іншого </w:t>
      </w:r>
      <w:r w:rsidR="004F44DA" w:rsidRPr="00053720">
        <w:rPr>
          <w:lang w:val="uk-UA" w:eastAsia="uk-UA"/>
        </w:rPr>
        <w:t xml:space="preserve">закладу вищої </w:t>
      </w:r>
      <w:r w:rsidR="004F44DA" w:rsidRPr="00053720">
        <w:rPr>
          <w:lang w:val="uk-UA"/>
        </w:rPr>
        <w:t>освіти;</w:t>
      </w:r>
    </w:p>
    <w:p w14:paraId="60A9651D" w14:textId="778A5BD4" w:rsidR="004F44DA" w:rsidRPr="00053720" w:rsidRDefault="00466844" w:rsidP="00B0083B">
      <w:pPr>
        <w:pStyle w:val="1"/>
        <w:tabs>
          <w:tab w:val="left" w:pos="993"/>
          <w:tab w:val="left" w:pos="1134"/>
          <w:tab w:val="left" w:pos="1954"/>
        </w:tabs>
        <w:ind w:firstLine="851"/>
        <w:jc w:val="both"/>
        <w:rPr>
          <w:lang w:val="uk-UA"/>
        </w:rPr>
      </w:pPr>
      <w:r w:rsidRPr="00053720">
        <w:rPr>
          <w:lang w:val="uk-UA" w:eastAsia="uk-UA"/>
        </w:rPr>
        <w:t xml:space="preserve">- </w:t>
      </w:r>
      <w:r w:rsidR="004F44DA" w:rsidRPr="00053720">
        <w:rPr>
          <w:lang w:val="uk-UA" w:eastAsia="uk-UA"/>
        </w:rPr>
        <w:t xml:space="preserve">невиконання </w:t>
      </w:r>
      <w:r w:rsidR="004F44DA" w:rsidRPr="00053720">
        <w:rPr>
          <w:lang w:val="uk-UA"/>
        </w:rPr>
        <w:t xml:space="preserve">індивідуального </w:t>
      </w:r>
      <w:r w:rsidR="004F44DA" w:rsidRPr="00053720">
        <w:rPr>
          <w:lang w:val="uk-UA" w:eastAsia="uk-UA"/>
        </w:rPr>
        <w:t>навчального плану</w:t>
      </w:r>
      <w:r w:rsidR="009E67EF" w:rsidRPr="00053720">
        <w:rPr>
          <w:lang w:val="uk-UA" w:eastAsia="uk-UA"/>
        </w:rPr>
        <w:t xml:space="preserve"> (</w:t>
      </w:r>
      <w:r w:rsidR="009E67EF" w:rsidRPr="00053720">
        <w:rPr>
          <w:lang w:val="uk-UA"/>
        </w:rPr>
        <w:t>академічна неуспішність</w:t>
      </w:r>
      <w:r w:rsidR="009E67EF" w:rsidRPr="00053720">
        <w:rPr>
          <w:lang w:val="uk-UA" w:eastAsia="uk-UA"/>
        </w:rPr>
        <w:t>)</w:t>
      </w:r>
      <w:r w:rsidR="004F44DA" w:rsidRPr="00053720">
        <w:rPr>
          <w:lang w:val="uk-UA" w:eastAsia="uk-UA"/>
        </w:rPr>
        <w:t>;</w:t>
      </w:r>
    </w:p>
    <w:p w14:paraId="5D98F129" w14:textId="77777777" w:rsidR="004F44DA" w:rsidRPr="00053720" w:rsidRDefault="00466844" w:rsidP="00B0083B">
      <w:pPr>
        <w:pStyle w:val="1"/>
        <w:tabs>
          <w:tab w:val="left" w:pos="993"/>
          <w:tab w:val="left" w:pos="1234"/>
          <w:tab w:val="left" w:pos="1440"/>
          <w:tab w:val="left" w:pos="1954"/>
        </w:tabs>
        <w:ind w:firstLine="851"/>
        <w:jc w:val="both"/>
        <w:rPr>
          <w:lang w:val="uk-UA"/>
        </w:rPr>
      </w:pPr>
      <w:r w:rsidRPr="00053720">
        <w:rPr>
          <w:lang w:val="uk-UA" w:eastAsia="uk-UA"/>
        </w:rPr>
        <w:t xml:space="preserve">- </w:t>
      </w:r>
      <w:r w:rsidR="004F44DA" w:rsidRPr="00053720">
        <w:rPr>
          <w:lang w:val="uk-UA" w:eastAsia="uk-UA"/>
        </w:rPr>
        <w:t xml:space="preserve">порушення умов договору (контракту), укладеного </w:t>
      </w:r>
      <w:r w:rsidR="004F44DA" w:rsidRPr="00053720">
        <w:rPr>
          <w:lang w:val="uk-UA"/>
        </w:rPr>
        <w:t>між Університетом</w:t>
      </w:r>
      <w:r w:rsidR="004F44DA" w:rsidRPr="00053720">
        <w:rPr>
          <w:lang w:val="uk-UA" w:eastAsia="uk-UA"/>
        </w:rPr>
        <w:t xml:space="preserve"> та особою, яка </w:t>
      </w:r>
      <w:r w:rsidR="004F44DA" w:rsidRPr="00053720">
        <w:rPr>
          <w:lang w:val="uk-UA"/>
        </w:rPr>
        <w:t xml:space="preserve">навчається, </w:t>
      </w:r>
      <w:r w:rsidR="004F44DA" w:rsidRPr="00053720">
        <w:rPr>
          <w:lang w:val="uk-UA" w:eastAsia="uk-UA"/>
        </w:rPr>
        <w:t xml:space="preserve">або </w:t>
      </w:r>
      <w:r w:rsidR="004F44DA" w:rsidRPr="00053720">
        <w:rPr>
          <w:lang w:val="uk-UA"/>
        </w:rPr>
        <w:t xml:space="preserve">фізичною </w:t>
      </w:r>
      <w:r w:rsidR="004F44DA" w:rsidRPr="00053720">
        <w:rPr>
          <w:lang w:val="uk-UA" w:eastAsia="uk-UA"/>
        </w:rPr>
        <w:t xml:space="preserve">(юридичною) особою, яка </w:t>
      </w:r>
      <w:r w:rsidR="004F44DA" w:rsidRPr="00053720">
        <w:rPr>
          <w:lang w:val="uk-UA"/>
        </w:rPr>
        <w:t xml:space="preserve">оплачує </w:t>
      </w:r>
      <w:r w:rsidR="004F44DA" w:rsidRPr="00053720">
        <w:rPr>
          <w:lang w:val="uk-UA" w:eastAsia="uk-UA"/>
        </w:rPr>
        <w:t>таке навчання;</w:t>
      </w:r>
    </w:p>
    <w:p w14:paraId="04B2CCCE" w14:textId="77777777" w:rsidR="009E67EF" w:rsidRPr="00053720" w:rsidRDefault="00466844" w:rsidP="00B0083B">
      <w:pPr>
        <w:pStyle w:val="1"/>
        <w:tabs>
          <w:tab w:val="left" w:pos="993"/>
          <w:tab w:val="left" w:pos="1234"/>
          <w:tab w:val="left" w:pos="1954"/>
        </w:tabs>
        <w:ind w:firstLine="851"/>
        <w:jc w:val="both"/>
        <w:rPr>
          <w:lang w:val="uk-UA"/>
        </w:rPr>
      </w:pPr>
      <w:r w:rsidRPr="00053720">
        <w:rPr>
          <w:lang w:val="uk-UA" w:eastAsia="uk-UA"/>
        </w:rPr>
        <w:t xml:space="preserve">- </w:t>
      </w:r>
      <w:r w:rsidR="004F44DA" w:rsidRPr="00053720">
        <w:rPr>
          <w:lang w:val="uk-UA" w:eastAsia="uk-UA"/>
        </w:rPr>
        <w:t>порушення</w:t>
      </w:r>
      <w:r w:rsidR="004F44DA" w:rsidRPr="00053720">
        <w:rPr>
          <w:lang w:val="uk-UA" w:eastAsia="ru-RU"/>
        </w:rPr>
        <w:t xml:space="preserve"> </w:t>
      </w:r>
      <w:r w:rsidR="004F44DA" w:rsidRPr="00053720">
        <w:rPr>
          <w:lang w:val="uk-UA"/>
        </w:rPr>
        <w:t>академічної доброчесності;</w:t>
      </w:r>
      <w:r w:rsidR="009E67EF" w:rsidRPr="00053720">
        <w:rPr>
          <w:lang w:val="uk-UA"/>
        </w:rPr>
        <w:t xml:space="preserve"> </w:t>
      </w:r>
    </w:p>
    <w:p w14:paraId="0468B950" w14:textId="3839DC92" w:rsidR="009E67EF" w:rsidRPr="00053720" w:rsidRDefault="00466844" w:rsidP="00B0083B">
      <w:pPr>
        <w:pStyle w:val="1"/>
        <w:tabs>
          <w:tab w:val="left" w:pos="993"/>
          <w:tab w:val="left" w:pos="1234"/>
          <w:tab w:val="left" w:pos="1954"/>
        </w:tabs>
        <w:ind w:firstLine="851"/>
        <w:jc w:val="both"/>
        <w:rPr>
          <w:lang w:val="uk-UA"/>
        </w:rPr>
      </w:pPr>
      <w:r w:rsidRPr="00053720">
        <w:rPr>
          <w:lang w:val="uk-UA"/>
        </w:rPr>
        <w:lastRenderedPageBreak/>
        <w:t xml:space="preserve">- </w:t>
      </w:r>
      <w:r w:rsidR="009E67EF" w:rsidRPr="00053720">
        <w:rPr>
          <w:lang w:val="uk-UA"/>
        </w:rPr>
        <w:t>порушення академічної доброчесності (пункт 6 статті 42 Закону України «Про освіту»)</w:t>
      </w:r>
      <w:r w:rsidR="006E3CB5">
        <w:rPr>
          <w:lang w:val="uk-UA"/>
        </w:rPr>
        <w:t>;</w:t>
      </w:r>
    </w:p>
    <w:p w14:paraId="4276A2A2" w14:textId="74A5C257" w:rsidR="009E67EF" w:rsidRPr="00053720" w:rsidRDefault="009E67EF" w:rsidP="00B0083B">
      <w:pPr>
        <w:pStyle w:val="1"/>
        <w:tabs>
          <w:tab w:val="left" w:pos="993"/>
          <w:tab w:val="left" w:pos="1234"/>
          <w:tab w:val="left" w:pos="1954"/>
        </w:tabs>
        <w:ind w:firstLine="851"/>
        <w:jc w:val="both"/>
        <w:rPr>
          <w:lang w:val="uk-UA"/>
        </w:rPr>
      </w:pPr>
      <w:r w:rsidRPr="00053720">
        <w:rPr>
          <w:lang w:val="uk-UA"/>
        </w:rPr>
        <w:t xml:space="preserve">- порушення навчальної дисципліни і правил внутрішнього розпорядку </w:t>
      </w:r>
      <w:r w:rsidR="00AC44C8" w:rsidRPr="00053720">
        <w:rPr>
          <w:lang w:val="uk-UA"/>
        </w:rPr>
        <w:t>Університету</w:t>
      </w:r>
      <w:r w:rsidRPr="00053720">
        <w:rPr>
          <w:lang w:val="uk-UA"/>
        </w:rPr>
        <w:t>;</w:t>
      </w:r>
    </w:p>
    <w:p w14:paraId="6D5BC2AC" w14:textId="41F45F5A" w:rsidR="009E67EF" w:rsidRPr="006E3CB5" w:rsidRDefault="009E67EF" w:rsidP="00B0083B">
      <w:pPr>
        <w:pStyle w:val="1"/>
        <w:tabs>
          <w:tab w:val="left" w:pos="993"/>
          <w:tab w:val="left" w:pos="1234"/>
          <w:tab w:val="left" w:pos="1954"/>
        </w:tabs>
        <w:ind w:firstLine="851"/>
        <w:jc w:val="both"/>
        <w:rPr>
          <w:lang w:val="uk-UA"/>
        </w:rPr>
      </w:pPr>
      <w:r w:rsidRPr="00053720">
        <w:rPr>
          <w:lang w:val="uk-UA"/>
        </w:rPr>
        <w:t xml:space="preserve">- </w:t>
      </w:r>
      <w:r w:rsidR="004F44DA" w:rsidRPr="00053720">
        <w:rPr>
          <w:lang w:val="uk-UA"/>
        </w:rPr>
        <w:t xml:space="preserve">інші </w:t>
      </w:r>
      <w:r w:rsidR="004F44DA" w:rsidRPr="00053720">
        <w:rPr>
          <w:lang w:val="uk-UA" w:eastAsia="ru-RU"/>
        </w:rPr>
        <w:t xml:space="preserve">випадки, </w:t>
      </w:r>
      <w:r w:rsidR="004F44DA" w:rsidRPr="00053720">
        <w:rPr>
          <w:lang w:val="uk-UA"/>
        </w:rPr>
        <w:t xml:space="preserve">передбачені </w:t>
      </w:r>
      <w:r w:rsidR="004F44DA" w:rsidRPr="00053720">
        <w:rPr>
          <w:lang w:val="uk-UA" w:eastAsia="ru-RU"/>
        </w:rPr>
        <w:t>законо</w:t>
      </w:r>
      <w:r w:rsidR="002240DD">
        <w:rPr>
          <w:lang w:val="uk-UA" w:eastAsia="ru-RU"/>
        </w:rPr>
        <w:t>давством України</w:t>
      </w:r>
      <w:r w:rsidR="006E3CB5">
        <w:rPr>
          <w:lang w:val="uk-UA" w:eastAsia="ru-RU"/>
        </w:rPr>
        <w:t xml:space="preserve"> та правилами внутрішнього розпорядку </w:t>
      </w:r>
      <w:r w:rsidR="002240DD">
        <w:rPr>
          <w:lang w:val="uk-UA" w:eastAsia="ru-RU"/>
        </w:rPr>
        <w:t>У</w:t>
      </w:r>
      <w:r w:rsidR="006E3CB5">
        <w:rPr>
          <w:lang w:val="uk-UA" w:eastAsia="ru-RU"/>
        </w:rPr>
        <w:t>ніверс</w:t>
      </w:r>
      <w:r w:rsidR="002240DD">
        <w:rPr>
          <w:lang w:val="uk-UA" w:eastAsia="ru-RU"/>
        </w:rPr>
        <w:t>итету.</w:t>
      </w:r>
    </w:p>
    <w:p w14:paraId="6D3C5BF7" w14:textId="77777777" w:rsidR="004F44DA" w:rsidRPr="00E6780A" w:rsidRDefault="004F44DA"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0"/>
          <w:szCs w:val="20"/>
          <w:lang w:val="uk-UA"/>
        </w:rPr>
      </w:pPr>
      <w:bookmarkStart w:id="4" w:name="o14"/>
      <w:bookmarkEnd w:id="4"/>
    </w:p>
    <w:p w14:paraId="3FA10BAA" w14:textId="77777777" w:rsidR="004F44DA" w:rsidRPr="00053720" w:rsidRDefault="004F44DA" w:rsidP="00B0083B">
      <w:pPr>
        <w:pStyle w:val="22"/>
        <w:keepNext/>
        <w:keepLines/>
        <w:numPr>
          <w:ilvl w:val="0"/>
          <w:numId w:val="2"/>
        </w:numPr>
        <w:tabs>
          <w:tab w:val="left" w:pos="433"/>
          <w:tab w:val="left" w:pos="993"/>
        </w:tabs>
        <w:spacing w:after="0"/>
        <w:rPr>
          <w:lang w:val="uk-UA"/>
        </w:rPr>
      </w:pPr>
      <w:r w:rsidRPr="00053720">
        <w:rPr>
          <w:lang w:val="uk-UA"/>
        </w:rPr>
        <w:t xml:space="preserve"> Переведення осіб, які навчаються в Університеті </w:t>
      </w:r>
    </w:p>
    <w:p w14:paraId="20495931" w14:textId="77777777" w:rsidR="004F44DA" w:rsidRPr="00E6780A" w:rsidRDefault="004F44DA"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0"/>
          <w:szCs w:val="20"/>
          <w:lang w:val="uk-UA"/>
        </w:rPr>
      </w:pPr>
    </w:p>
    <w:p w14:paraId="38EF7DE0" w14:textId="77777777" w:rsidR="004F44DA" w:rsidRPr="00053720" w:rsidRDefault="00F0673B"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bookmarkStart w:id="5" w:name="o17"/>
      <w:bookmarkEnd w:id="5"/>
      <w:r w:rsidRPr="00053720">
        <w:rPr>
          <w:rFonts w:ascii="Times New Roman" w:hAnsi="Times New Roman"/>
          <w:sz w:val="28"/>
          <w:szCs w:val="28"/>
          <w:lang w:val="uk-UA"/>
        </w:rPr>
        <w:t>3.</w:t>
      </w:r>
      <w:r w:rsidR="004F44DA" w:rsidRPr="00053720">
        <w:rPr>
          <w:rFonts w:ascii="Times New Roman" w:hAnsi="Times New Roman"/>
          <w:sz w:val="28"/>
          <w:szCs w:val="28"/>
          <w:lang w:val="uk-UA"/>
        </w:rPr>
        <w:t xml:space="preserve">1. Переведення </w:t>
      </w:r>
      <w:bookmarkStart w:id="6" w:name="_Hlk113002837"/>
      <w:r w:rsidR="004F44DA" w:rsidRPr="00053720">
        <w:rPr>
          <w:rFonts w:ascii="Times New Roman" w:hAnsi="Times New Roman"/>
          <w:sz w:val="28"/>
          <w:szCs w:val="28"/>
          <w:lang w:val="uk-UA"/>
        </w:rPr>
        <w:t xml:space="preserve">здобувачів вищої освіти </w:t>
      </w:r>
      <w:bookmarkEnd w:id="6"/>
      <w:r w:rsidR="004F44DA" w:rsidRPr="00053720">
        <w:rPr>
          <w:rFonts w:ascii="Times New Roman" w:hAnsi="Times New Roman"/>
          <w:sz w:val="28"/>
          <w:szCs w:val="28"/>
          <w:lang w:val="uk-UA"/>
        </w:rPr>
        <w:t xml:space="preserve">Університету до іншого закладу вищої освіти незалежно від форми навчання та спеціальності здійснюється за згодою обох ректорів – Університету і закладу </w:t>
      </w:r>
      <w:bookmarkStart w:id="7" w:name="_Hlk113005407"/>
      <w:r w:rsidR="004F44DA" w:rsidRPr="00053720">
        <w:rPr>
          <w:rFonts w:ascii="Times New Roman" w:hAnsi="Times New Roman"/>
          <w:sz w:val="28"/>
          <w:szCs w:val="28"/>
          <w:lang w:val="uk-UA"/>
        </w:rPr>
        <w:t>вищої освіти</w:t>
      </w:r>
      <w:bookmarkEnd w:id="7"/>
      <w:r w:rsidR="004F44DA" w:rsidRPr="00053720">
        <w:rPr>
          <w:rFonts w:ascii="Times New Roman" w:hAnsi="Times New Roman"/>
          <w:sz w:val="28"/>
          <w:szCs w:val="28"/>
          <w:lang w:val="uk-UA"/>
        </w:rPr>
        <w:t>, куди переводяться здобувачі вищої освіти.</w:t>
      </w:r>
    </w:p>
    <w:p w14:paraId="56BCC261" w14:textId="0EFB83F4" w:rsidR="004F44DA" w:rsidRPr="00053720" w:rsidRDefault="00F0673B"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3.</w:t>
      </w:r>
      <w:r w:rsidR="004F44DA" w:rsidRPr="00053720">
        <w:rPr>
          <w:rFonts w:ascii="Times New Roman" w:hAnsi="Times New Roman"/>
          <w:sz w:val="28"/>
          <w:szCs w:val="28"/>
          <w:lang w:val="uk-UA"/>
        </w:rPr>
        <w:t xml:space="preserve">2. Переведення здобувачів вищої освіти з одної спеціальності на іншу </w:t>
      </w:r>
      <w:r w:rsidR="0027114E">
        <w:rPr>
          <w:rFonts w:ascii="Times New Roman" w:hAnsi="Times New Roman"/>
          <w:sz w:val="28"/>
          <w:szCs w:val="28"/>
          <w:lang w:val="uk-UA"/>
        </w:rPr>
        <w:t xml:space="preserve">(у межах однієї галузі знань) </w:t>
      </w:r>
      <w:r w:rsidR="004F44DA" w:rsidRPr="00053720">
        <w:rPr>
          <w:rFonts w:ascii="Times New Roman" w:hAnsi="Times New Roman"/>
          <w:sz w:val="28"/>
          <w:szCs w:val="28"/>
          <w:lang w:val="uk-UA"/>
        </w:rPr>
        <w:t xml:space="preserve">або з однієї форми навчання на іншу в межах </w:t>
      </w:r>
      <w:bookmarkStart w:id="8" w:name="_Hlk113003654"/>
      <w:r w:rsidR="0027114E">
        <w:rPr>
          <w:rFonts w:ascii="Times New Roman" w:hAnsi="Times New Roman"/>
          <w:sz w:val="28"/>
          <w:szCs w:val="28"/>
          <w:lang w:val="uk-UA"/>
        </w:rPr>
        <w:t xml:space="preserve">спеціальності (освітньої програми) в </w:t>
      </w:r>
      <w:r w:rsidR="004F44DA" w:rsidRPr="00053720">
        <w:rPr>
          <w:rFonts w:ascii="Times New Roman" w:hAnsi="Times New Roman"/>
          <w:sz w:val="28"/>
          <w:szCs w:val="28"/>
          <w:lang w:val="uk-UA"/>
        </w:rPr>
        <w:t>Університет</w:t>
      </w:r>
      <w:r w:rsidR="0027114E">
        <w:rPr>
          <w:rFonts w:ascii="Times New Roman" w:hAnsi="Times New Roman"/>
          <w:sz w:val="28"/>
          <w:szCs w:val="28"/>
          <w:lang w:val="uk-UA"/>
        </w:rPr>
        <w:t>в</w:t>
      </w:r>
      <w:r w:rsidR="004F44DA" w:rsidRPr="00053720">
        <w:rPr>
          <w:rFonts w:ascii="Times New Roman" w:hAnsi="Times New Roman"/>
          <w:sz w:val="28"/>
          <w:szCs w:val="28"/>
          <w:lang w:val="uk-UA"/>
        </w:rPr>
        <w:t xml:space="preserve"> </w:t>
      </w:r>
      <w:bookmarkEnd w:id="8"/>
      <w:r w:rsidR="004F44DA" w:rsidRPr="00053720">
        <w:rPr>
          <w:rFonts w:ascii="Times New Roman" w:hAnsi="Times New Roman"/>
          <w:sz w:val="28"/>
          <w:szCs w:val="28"/>
          <w:lang w:val="uk-UA"/>
        </w:rPr>
        <w:t>здійснюється за наказом ректора Університету.</w:t>
      </w:r>
    </w:p>
    <w:p w14:paraId="2279F26F" w14:textId="77777777" w:rsidR="004F44DA" w:rsidRPr="00053720" w:rsidRDefault="00F0673B"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bookmarkStart w:id="9" w:name="o19"/>
      <w:bookmarkEnd w:id="9"/>
      <w:r w:rsidRPr="00053720">
        <w:rPr>
          <w:rFonts w:ascii="Times New Roman" w:hAnsi="Times New Roman"/>
          <w:sz w:val="28"/>
          <w:szCs w:val="28"/>
          <w:lang w:val="uk-UA"/>
        </w:rPr>
        <w:t>3.</w:t>
      </w:r>
      <w:r w:rsidR="004F44DA" w:rsidRPr="00053720">
        <w:rPr>
          <w:rFonts w:ascii="Times New Roman" w:hAnsi="Times New Roman"/>
          <w:sz w:val="28"/>
          <w:szCs w:val="28"/>
          <w:lang w:val="uk-UA"/>
        </w:rPr>
        <w:t>3. Переведення здобувачів вищої освіти, а також поновлення в число здобувачів вищої освіти осіб, які були відраховані з Університету, здійснюється, як правило, під час літніх або зимових канікул.</w:t>
      </w:r>
    </w:p>
    <w:p w14:paraId="3B565515" w14:textId="77777777" w:rsidR="004F44DA" w:rsidRPr="00053720" w:rsidRDefault="00F0673B"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3.</w:t>
      </w:r>
      <w:r w:rsidR="004F44DA" w:rsidRPr="00053720">
        <w:rPr>
          <w:rFonts w:ascii="Times New Roman" w:hAnsi="Times New Roman"/>
          <w:sz w:val="28"/>
          <w:szCs w:val="28"/>
          <w:lang w:val="uk-UA"/>
        </w:rPr>
        <w:t>4. Особи, які вступили до Університету і  навчались за рахунок коштів державного бюджету, користуються пріоритетним правом при переведенні та поновленні на місця державного замовлення за умови наявності таких вакантних місць.</w:t>
      </w:r>
    </w:p>
    <w:p w14:paraId="7A0AC86A" w14:textId="77777777" w:rsidR="004F44DA" w:rsidRPr="00053720" w:rsidRDefault="004F44DA"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При відсутності вакантних місць, що фінансуються за рахунок коштів державного бюджету, вищезгадані особи за їх згодою можуть бути переведені або поновлені на навчання з оплатою за рахунок коштів місцевого бюджету, галузевих міністерств, відомств, підприємств, організацій, установ та фізичних осіб за умови наявності вакантних місць ліцензованого обсягу.</w:t>
      </w:r>
    </w:p>
    <w:p w14:paraId="0AB776C8" w14:textId="77777777" w:rsidR="004F44DA" w:rsidRPr="00053720" w:rsidRDefault="00F0673B"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3.</w:t>
      </w:r>
      <w:r w:rsidR="004F44DA" w:rsidRPr="00053720">
        <w:rPr>
          <w:rFonts w:ascii="Times New Roman" w:hAnsi="Times New Roman"/>
          <w:sz w:val="28"/>
          <w:szCs w:val="28"/>
          <w:lang w:val="uk-UA"/>
        </w:rPr>
        <w:t xml:space="preserve">5. Особи, які навчаються в Університеті на договірній основі з оплатою за рахунок коштів місцевого бюджету, галузевих міністерств, відомств, </w:t>
      </w:r>
      <w:r w:rsidR="004F44DA" w:rsidRPr="00053720">
        <w:rPr>
          <w:rFonts w:ascii="Times New Roman" w:hAnsi="Times New Roman"/>
          <w:sz w:val="28"/>
          <w:szCs w:val="28"/>
          <w:lang w:val="uk-UA"/>
        </w:rPr>
        <w:lastRenderedPageBreak/>
        <w:t>підприємств, організацій, установ та фізичних осіб, можуть бути переведені на навчання на таких же умовах до інших державних закладів вищої освіти. Такі переведення можуть бути здійснені за умови наявності вакантних місць ліцензованого обсягу та згоди замовників, що фінансують підготовку.</w:t>
      </w:r>
    </w:p>
    <w:p w14:paraId="3B549C44" w14:textId="13294330" w:rsidR="004F44DA" w:rsidRPr="00053720" w:rsidRDefault="003F7F6E"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Зазначені вище</w:t>
      </w:r>
      <w:r w:rsidR="004F44DA" w:rsidRPr="00053720">
        <w:rPr>
          <w:rFonts w:ascii="Times New Roman" w:hAnsi="Times New Roman"/>
          <w:sz w:val="28"/>
          <w:szCs w:val="28"/>
          <w:lang w:val="uk-UA"/>
        </w:rPr>
        <w:t xml:space="preserve"> особи можуть бути переведені і на вакантні місця державного замовлення в Університеті чи іншому закладі вищої освіти на конкурсній основі і за умови згоди замовників.</w:t>
      </w:r>
    </w:p>
    <w:p w14:paraId="37FBACBA" w14:textId="31384979" w:rsidR="004F44DA" w:rsidRPr="00053720" w:rsidRDefault="00F0673B"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3.</w:t>
      </w:r>
      <w:r w:rsidR="004F44DA" w:rsidRPr="00053720">
        <w:rPr>
          <w:rFonts w:ascii="Times New Roman" w:hAnsi="Times New Roman"/>
          <w:sz w:val="28"/>
          <w:szCs w:val="28"/>
          <w:lang w:val="uk-UA"/>
        </w:rPr>
        <w:t xml:space="preserve">6. Здобувачі вищої освіти, які навчаються в акредитованому недержавному закладі вищої освіти, можуть бути переведені до Університету на умовах, що передбачені для здобувачів вищої освіти, які навчаються в Університеті на договірній основі (пункт </w:t>
      </w:r>
      <w:r w:rsidR="003F7F6E" w:rsidRPr="00053720">
        <w:rPr>
          <w:rFonts w:ascii="Times New Roman" w:hAnsi="Times New Roman"/>
          <w:sz w:val="28"/>
          <w:szCs w:val="28"/>
          <w:lang w:val="uk-UA"/>
        </w:rPr>
        <w:t>3.</w:t>
      </w:r>
      <w:r w:rsidR="004F44DA" w:rsidRPr="00053720">
        <w:rPr>
          <w:rFonts w:ascii="Times New Roman" w:hAnsi="Times New Roman"/>
          <w:sz w:val="28"/>
          <w:szCs w:val="28"/>
          <w:lang w:val="uk-UA"/>
        </w:rPr>
        <w:t>5).</w:t>
      </w:r>
    </w:p>
    <w:p w14:paraId="4D1E351C" w14:textId="77777777" w:rsidR="004F44DA" w:rsidRPr="00053720" w:rsidRDefault="00F0673B"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3.</w:t>
      </w:r>
      <w:r w:rsidR="004F44DA" w:rsidRPr="00053720">
        <w:rPr>
          <w:rFonts w:ascii="Times New Roman" w:hAnsi="Times New Roman"/>
          <w:sz w:val="28"/>
          <w:szCs w:val="28"/>
          <w:lang w:val="uk-UA"/>
        </w:rPr>
        <w:t>7. Здобувачі вищої освіти, які навчаються в неакредитованих недержавних закладах вищої освіти, не користуються правом переведення до Університету.</w:t>
      </w:r>
    </w:p>
    <w:p w14:paraId="1AE84F56" w14:textId="77777777" w:rsidR="004F44DA" w:rsidRPr="00053720" w:rsidRDefault="00F0673B"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3.</w:t>
      </w:r>
      <w:r w:rsidR="004F44DA" w:rsidRPr="00053720">
        <w:rPr>
          <w:rFonts w:ascii="Times New Roman" w:hAnsi="Times New Roman"/>
          <w:sz w:val="28"/>
          <w:szCs w:val="28"/>
          <w:lang w:val="uk-UA"/>
        </w:rPr>
        <w:t>8. При існуванні двосторонніх угод (здобувач вищої освіти і підприємство, організація, установа) або тристоронніх (здобувач вищої освіти, Університет і підприємство, організація, установа) переведення здобувачів вищої освіти з одної спеціальності (освітньої програми) на іншу, з однієї форми навчання на іншу або з Університету до іншого закладу вищої освіти здійснюється за умови внесення відповідних змін до даних угод, з дотриманням вимог чинного законодавства.</w:t>
      </w:r>
    </w:p>
    <w:p w14:paraId="5D3859C0" w14:textId="471E2624" w:rsidR="004F44DA" w:rsidRPr="00053720" w:rsidRDefault="00F0673B"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3.</w:t>
      </w:r>
      <w:r w:rsidR="004F44DA" w:rsidRPr="00053720">
        <w:rPr>
          <w:rFonts w:ascii="Times New Roman" w:hAnsi="Times New Roman"/>
          <w:sz w:val="28"/>
          <w:szCs w:val="28"/>
          <w:lang w:val="uk-UA"/>
        </w:rPr>
        <w:t xml:space="preserve">9. Переведення здобувачів вищої освіти на перший курс Університету забороняється. </w:t>
      </w:r>
    </w:p>
    <w:p w14:paraId="55D80DD7" w14:textId="77777777" w:rsidR="004F44DA" w:rsidRPr="00053720" w:rsidRDefault="004F44DA"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Переведення здобувачів вищої освіти, які навчаються за освітніми програмами магістратури,  з однієї спеціальності на іншу не допуска</w:t>
      </w:r>
      <w:r w:rsidR="00536C1F" w:rsidRPr="00053720">
        <w:rPr>
          <w:rFonts w:ascii="Times New Roman" w:hAnsi="Times New Roman"/>
          <w:sz w:val="28"/>
          <w:szCs w:val="28"/>
          <w:lang w:val="uk-UA"/>
        </w:rPr>
        <w:t>є</w:t>
      </w:r>
      <w:r w:rsidRPr="00053720">
        <w:rPr>
          <w:rFonts w:ascii="Times New Roman" w:hAnsi="Times New Roman"/>
          <w:sz w:val="28"/>
          <w:szCs w:val="28"/>
          <w:lang w:val="uk-UA"/>
        </w:rPr>
        <w:t>ться.</w:t>
      </w:r>
    </w:p>
    <w:p w14:paraId="5C97CAF1" w14:textId="77777777" w:rsidR="004F44DA" w:rsidRPr="00053720" w:rsidRDefault="004F44DA"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bookmarkStart w:id="10" w:name="o15"/>
      <w:bookmarkEnd w:id="10"/>
      <w:r w:rsidRPr="00053720">
        <w:rPr>
          <w:rFonts w:ascii="Times New Roman" w:hAnsi="Times New Roman"/>
          <w:sz w:val="28"/>
          <w:szCs w:val="28"/>
          <w:lang w:val="uk-UA"/>
        </w:rPr>
        <w:t>Ректор Університету має право розглядати, як виняток, питання переведення до іншого закладу вищої освіти або з однієї форми навчання на іншу здобувачів вищої освіти Університету, які навчаються за освітніми програмами магістратури, тільки за умови переведення на ті ж самі спеціальності, за якими здійсню</w:t>
      </w:r>
      <w:r w:rsidR="00B8618F" w:rsidRPr="00053720">
        <w:rPr>
          <w:rFonts w:ascii="Times New Roman" w:hAnsi="Times New Roman"/>
          <w:sz w:val="28"/>
          <w:szCs w:val="28"/>
          <w:lang w:val="uk-UA"/>
        </w:rPr>
        <w:t>ється</w:t>
      </w:r>
      <w:r w:rsidRPr="00053720">
        <w:rPr>
          <w:rFonts w:ascii="Times New Roman" w:hAnsi="Times New Roman"/>
          <w:sz w:val="28"/>
          <w:szCs w:val="28"/>
          <w:lang w:val="uk-UA"/>
        </w:rPr>
        <w:t xml:space="preserve"> їх підготовка. </w:t>
      </w:r>
    </w:p>
    <w:p w14:paraId="46517796" w14:textId="77777777" w:rsidR="004F44DA" w:rsidRPr="00053720" w:rsidRDefault="00F0673B"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lastRenderedPageBreak/>
        <w:t>3.</w:t>
      </w:r>
      <w:r w:rsidR="004F44DA" w:rsidRPr="00053720">
        <w:rPr>
          <w:rFonts w:ascii="Times New Roman" w:hAnsi="Times New Roman"/>
          <w:sz w:val="28"/>
          <w:szCs w:val="28"/>
          <w:lang w:val="uk-UA"/>
        </w:rPr>
        <w:t>10. Здобувач вищої освіти, який бажає перевестись до іншого закладу вищої освіти, подає на ім'я ректора Університету заяву про переведення і одержавши його письмову згоду, звертається з цією заявою до ректора того закладу вищої освіти, до якого він бажає перевестись.</w:t>
      </w:r>
    </w:p>
    <w:p w14:paraId="3E658EE2" w14:textId="002F7588" w:rsidR="004F44DA" w:rsidRPr="00053720" w:rsidRDefault="00F0673B"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3.</w:t>
      </w:r>
      <w:r w:rsidR="004F44DA" w:rsidRPr="00053720">
        <w:rPr>
          <w:rFonts w:ascii="Times New Roman" w:hAnsi="Times New Roman"/>
          <w:sz w:val="28"/>
          <w:szCs w:val="28"/>
          <w:lang w:val="uk-UA"/>
        </w:rPr>
        <w:t xml:space="preserve">11. При позитивному розгляді заяви і за умови ліквідації академічної різниці ректор закладу вищої освіти </w:t>
      </w:r>
      <w:r w:rsidR="005A6331" w:rsidRPr="00053720">
        <w:rPr>
          <w:rFonts w:ascii="Times New Roman" w:hAnsi="Times New Roman"/>
          <w:sz w:val="28"/>
          <w:szCs w:val="28"/>
          <w:lang w:val="uk-UA"/>
        </w:rPr>
        <w:t>підписує</w:t>
      </w:r>
      <w:r w:rsidR="004F44DA" w:rsidRPr="00053720">
        <w:rPr>
          <w:rFonts w:ascii="Times New Roman" w:hAnsi="Times New Roman"/>
          <w:sz w:val="28"/>
          <w:szCs w:val="28"/>
          <w:lang w:val="uk-UA"/>
        </w:rPr>
        <w:t xml:space="preserve"> наказ, згідно з яким здобувач вищої освіти допускається до занять, а до Університету, в якому він навчався раніше, направляє запит щодо одержання поштою його особової справи.</w:t>
      </w:r>
    </w:p>
    <w:p w14:paraId="59274253" w14:textId="58612C48" w:rsidR="004F44DA" w:rsidRPr="00053720" w:rsidRDefault="00F0673B"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3.</w:t>
      </w:r>
      <w:r w:rsidR="004F44DA" w:rsidRPr="00053720">
        <w:rPr>
          <w:rFonts w:ascii="Times New Roman" w:hAnsi="Times New Roman"/>
          <w:sz w:val="28"/>
          <w:szCs w:val="28"/>
          <w:lang w:val="uk-UA"/>
        </w:rPr>
        <w:t xml:space="preserve">12. Ректор Університету, в якому здобувач вищої освіти навчався раніше, отримавши запит, </w:t>
      </w:r>
      <w:r w:rsidR="00991B8F" w:rsidRPr="00053720">
        <w:rPr>
          <w:rFonts w:ascii="Times New Roman" w:hAnsi="Times New Roman"/>
          <w:sz w:val="28"/>
          <w:szCs w:val="28"/>
          <w:lang w:val="uk-UA"/>
        </w:rPr>
        <w:t>підписує</w:t>
      </w:r>
      <w:r w:rsidR="004F44DA" w:rsidRPr="00053720">
        <w:rPr>
          <w:rFonts w:ascii="Times New Roman" w:hAnsi="Times New Roman"/>
          <w:sz w:val="28"/>
          <w:szCs w:val="28"/>
          <w:lang w:val="uk-UA"/>
        </w:rPr>
        <w:t xml:space="preserve"> наказ про відрахування здобувача вищої освіти у зв'язку з його переведенням до іншого закладу вищої освіти і в тижневий термін забезпечує пересилання особової справи здобувача вищої освіти на адресу закладу вищої освіти,  від якого надійшов запит. В Університеті, в якому здобувач вищої освіти навчався раніше, залишаються копії академічної довідки, </w:t>
      </w:r>
      <w:r w:rsidR="00EE5329" w:rsidRPr="00053720">
        <w:rPr>
          <w:rFonts w:ascii="Times New Roman" w:hAnsi="Times New Roman"/>
          <w:sz w:val="28"/>
          <w:szCs w:val="28"/>
          <w:lang w:val="uk-UA"/>
        </w:rPr>
        <w:t>навчальної</w:t>
      </w:r>
      <w:r w:rsidR="004F44DA" w:rsidRPr="00053720">
        <w:rPr>
          <w:rFonts w:ascii="Times New Roman" w:hAnsi="Times New Roman"/>
          <w:sz w:val="28"/>
          <w:szCs w:val="28"/>
          <w:lang w:val="uk-UA"/>
        </w:rPr>
        <w:t xml:space="preserve"> картки здобувача вищої освіти, залікова книжка та список пересланих документів. Порядок збереження цих документів такий самий, як і особових справ здобувачів вищої освіти.</w:t>
      </w:r>
    </w:p>
    <w:p w14:paraId="52285C44" w14:textId="13760858" w:rsidR="004F44DA" w:rsidRPr="00053720" w:rsidRDefault="00F0673B"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3.</w:t>
      </w:r>
      <w:r w:rsidR="004F44DA" w:rsidRPr="00053720">
        <w:rPr>
          <w:rFonts w:ascii="Times New Roman" w:hAnsi="Times New Roman"/>
          <w:sz w:val="28"/>
          <w:szCs w:val="28"/>
          <w:lang w:val="uk-UA"/>
        </w:rPr>
        <w:t xml:space="preserve">13. Ректор закладу вищої освіти, до якого переводиться здобувач вищої освіти Університету, після одержання особової справи </w:t>
      </w:r>
      <w:r w:rsidR="00822830" w:rsidRPr="00053720">
        <w:rPr>
          <w:rFonts w:ascii="Times New Roman" w:hAnsi="Times New Roman"/>
          <w:sz w:val="28"/>
          <w:szCs w:val="28"/>
          <w:lang w:val="uk-UA"/>
        </w:rPr>
        <w:t>підписує</w:t>
      </w:r>
      <w:r w:rsidR="004F44DA" w:rsidRPr="00053720">
        <w:rPr>
          <w:rFonts w:ascii="Times New Roman" w:hAnsi="Times New Roman"/>
          <w:sz w:val="28"/>
          <w:szCs w:val="28"/>
          <w:lang w:val="uk-UA"/>
        </w:rPr>
        <w:t xml:space="preserve"> наказ про його зарахування.</w:t>
      </w:r>
    </w:p>
    <w:p w14:paraId="3C445946" w14:textId="77777777" w:rsidR="00DA361E" w:rsidRPr="00D73D2E" w:rsidRDefault="00DA361E" w:rsidP="00B0083B">
      <w:pPr>
        <w:pStyle w:val="HTML"/>
        <w:spacing w:line="360" w:lineRule="auto"/>
        <w:rPr>
          <w:rFonts w:ascii="Times New Roman" w:hAnsi="Times New Roman" w:cs="Times New Roman"/>
          <w:lang w:val="uk-UA"/>
        </w:rPr>
      </w:pPr>
    </w:p>
    <w:p w14:paraId="1D1A0BEA" w14:textId="459CD111" w:rsidR="0026604E" w:rsidRPr="00053720" w:rsidRDefault="0072166E" w:rsidP="00B0083B">
      <w:pPr>
        <w:pStyle w:val="22"/>
        <w:keepNext/>
        <w:keepLines/>
        <w:numPr>
          <w:ilvl w:val="0"/>
          <w:numId w:val="2"/>
        </w:numPr>
        <w:tabs>
          <w:tab w:val="left" w:pos="433"/>
          <w:tab w:val="left" w:pos="993"/>
        </w:tabs>
        <w:spacing w:after="0"/>
        <w:ind w:firstLine="567"/>
        <w:rPr>
          <w:lang w:val="uk-UA"/>
        </w:rPr>
      </w:pPr>
      <w:r w:rsidRPr="00053720">
        <w:rPr>
          <w:lang w:val="uk-UA"/>
        </w:rPr>
        <w:t xml:space="preserve"> </w:t>
      </w:r>
      <w:r w:rsidR="00DA361E" w:rsidRPr="00053720">
        <w:rPr>
          <w:lang w:val="uk-UA"/>
        </w:rPr>
        <w:t>Надання особам, які навчаються в Університеті</w:t>
      </w:r>
      <w:r w:rsidRPr="00053720">
        <w:rPr>
          <w:lang w:val="uk-UA"/>
        </w:rPr>
        <w:t>,</w:t>
      </w:r>
    </w:p>
    <w:p w14:paraId="0E8CC014" w14:textId="0F3AAECF" w:rsidR="006E15E9" w:rsidRPr="00053720" w:rsidRDefault="006E15E9" w:rsidP="00B0083B">
      <w:pPr>
        <w:pStyle w:val="22"/>
        <w:keepNext/>
        <w:keepLines/>
        <w:tabs>
          <w:tab w:val="left" w:pos="433"/>
          <w:tab w:val="left" w:pos="993"/>
        </w:tabs>
        <w:spacing w:after="0"/>
        <w:ind w:left="709"/>
        <w:rPr>
          <w:lang w:val="uk-UA"/>
        </w:rPr>
      </w:pPr>
      <w:r w:rsidRPr="00053720">
        <w:rPr>
          <w:lang w:val="uk-UA"/>
        </w:rPr>
        <w:t>академічної відпустки</w:t>
      </w:r>
    </w:p>
    <w:p w14:paraId="5950E5AF" w14:textId="77777777" w:rsidR="0026604E" w:rsidRPr="00D73D2E" w:rsidRDefault="0026604E" w:rsidP="00B0083B">
      <w:pPr>
        <w:pStyle w:val="22"/>
        <w:keepNext/>
        <w:keepLines/>
        <w:tabs>
          <w:tab w:val="left" w:pos="433"/>
          <w:tab w:val="left" w:pos="993"/>
        </w:tabs>
        <w:spacing w:after="0"/>
        <w:ind w:left="709"/>
        <w:rPr>
          <w:sz w:val="20"/>
          <w:szCs w:val="20"/>
          <w:lang w:val="uk-UA"/>
        </w:rPr>
      </w:pPr>
    </w:p>
    <w:p w14:paraId="1269D4B5" w14:textId="0F19585B" w:rsidR="00503D94" w:rsidRPr="00053720" w:rsidRDefault="00264D0C" w:rsidP="00B0083B">
      <w:pPr>
        <w:pStyle w:val="1"/>
        <w:tabs>
          <w:tab w:val="left" w:pos="993"/>
        </w:tabs>
        <w:ind w:firstLine="709"/>
        <w:jc w:val="both"/>
        <w:rPr>
          <w:lang w:val="uk-UA"/>
        </w:rPr>
      </w:pPr>
      <w:r w:rsidRPr="00053720">
        <w:rPr>
          <w:lang w:val="uk-UA"/>
        </w:rPr>
        <w:t>4.1.</w:t>
      </w:r>
      <w:r w:rsidRPr="00053720">
        <w:rPr>
          <w:b/>
          <w:bCs/>
          <w:i/>
          <w:iCs/>
          <w:lang w:val="uk-UA"/>
        </w:rPr>
        <w:t xml:space="preserve"> </w:t>
      </w:r>
      <w:r w:rsidR="00DA361E" w:rsidRPr="00053720">
        <w:rPr>
          <w:b/>
          <w:bCs/>
          <w:i/>
          <w:iCs/>
          <w:lang w:val="uk-UA"/>
        </w:rPr>
        <w:t>Академічна відпустка</w:t>
      </w:r>
      <w:r w:rsidR="00DA361E" w:rsidRPr="00053720">
        <w:rPr>
          <w:lang w:val="uk-UA"/>
        </w:rPr>
        <w:t xml:space="preserve"> - </w:t>
      </w:r>
      <w:r w:rsidR="00503D94" w:rsidRPr="00053720">
        <w:rPr>
          <w:lang w:val="uk-UA"/>
        </w:rPr>
        <w:t>це перерва у навчанні, право на яку здобувач вищої освіти отримує у випадку наявності обставин, які унеможливлюють виконання освітньої або освітньо-наукової програми: за станом здоров’я, призовом на строкову військову службу у разі втрати права на відстрочку від неї, сімейними обставинами тощо. Таким особам надається</w:t>
      </w:r>
      <w:r w:rsidR="00D73D2E">
        <w:rPr>
          <w:lang w:val="uk-UA"/>
        </w:rPr>
        <w:t xml:space="preserve"> </w:t>
      </w:r>
      <w:hyperlink r:id="rId8" w:anchor="w1_2" w:history="1">
        <w:r w:rsidR="00503D94" w:rsidRPr="00053720">
          <w:rPr>
            <w:lang w:val="uk-UA"/>
          </w:rPr>
          <w:t>академічна</w:t>
        </w:r>
      </w:hyperlink>
      <w:r w:rsidR="00D73D2E">
        <w:rPr>
          <w:lang w:val="uk-UA"/>
        </w:rPr>
        <w:t xml:space="preserve"> </w:t>
      </w:r>
      <w:r w:rsidR="00503D94" w:rsidRPr="00053720">
        <w:rPr>
          <w:lang w:val="uk-UA"/>
        </w:rPr>
        <w:t xml:space="preserve">відпустка. Навчання чи стажування в освітніх і наукових установах (у тому числі іноземних держав) може бути підставою для перерви у навчанні та наданні академічної </w:t>
      </w:r>
      <w:r w:rsidR="00503D94" w:rsidRPr="00053720">
        <w:rPr>
          <w:lang w:val="uk-UA"/>
        </w:rPr>
        <w:lastRenderedPageBreak/>
        <w:t>відпустки, якщо інше не передбачено міжнародними актами чи договорами між закладами вищої освіти.</w:t>
      </w:r>
    </w:p>
    <w:p w14:paraId="6878DCC6" w14:textId="27FA570C" w:rsidR="00DA361E" w:rsidRPr="00053720" w:rsidRDefault="00264D0C" w:rsidP="00B0083B">
      <w:pPr>
        <w:pStyle w:val="HTML"/>
        <w:spacing w:line="360" w:lineRule="auto"/>
        <w:ind w:firstLine="709"/>
        <w:jc w:val="both"/>
        <w:rPr>
          <w:rFonts w:ascii="Times New Roman" w:hAnsi="Times New Roman" w:cs="Times New Roman"/>
          <w:sz w:val="28"/>
          <w:szCs w:val="28"/>
          <w:lang w:val="uk-UA"/>
        </w:rPr>
      </w:pPr>
      <w:r w:rsidRPr="00053720">
        <w:rPr>
          <w:rFonts w:ascii="Times New Roman" w:hAnsi="Times New Roman" w:cs="Times New Roman"/>
          <w:sz w:val="28"/>
          <w:szCs w:val="28"/>
          <w:lang w:val="uk-UA"/>
        </w:rPr>
        <w:t xml:space="preserve">4.2. </w:t>
      </w:r>
      <w:r w:rsidR="00DA361E" w:rsidRPr="00053720">
        <w:rPr>
          <w:rFonts w:ascii="Times New Roman" w:hAnsi="Times New Roman" w:cs="Times New Roman"/>
          <w:sz w:val="28"/>
          <w:szCs w:val="28"/>
          <w:lang w:val="uk-UA"/>
        </w:rPr>
        <w:t>Максимальна тривалість академічної відпустки встановлюється до одного року.</w:t>
      </w:r>
      <w:r w:rsidR="002B35AD" w:rsidRPr="00053720">
        <w:rPr>
          <w:rFonts w:ascii="Times New Roman" w:hAnsi="Times New Roman" w:cs="Times New Roman"/>
          <w:sz w:val="28"/>
          <w:szCs w:val="28"/>
          <w:lang w:val="uk-UA"/>
        </w:rPr>
        <w:t xml:space="preserve"> </w:t>
      </w:r>
      <w:r w:rsidR="007926A0" w:rsidRPr="00053720">
        <w:rPr>
          <w:rFonts w:ascii="Times New Roman" w:hAnsi="Times New Roman" w:cs="Times New Roman"/>
          <w:sz w:val="28"/>
          <w:szCs w:val="28"/>
          <w:lang w:val="uk-UA"/>
        </w:rPr>
        <w:t>За</w:t>
      </w:r>
      <w:r w:rsidR="00DA361E" w:rsidRPr="00053720">
        <w:rPr>
          <w:rFonts w:ascii="Times New Roman" w:hAnsi="Times New Roman" w:cs="Times New Roman"/>
          <w:sz w:val="28"/>
          <w:szCs w:val="28"/>
          <w:lang w:val="uk-UA"/>
        </w:rPr>
        <w:t xml:space="preserve"> необхідності</w:t>
      </w:r>
      <w:r w:rsidR="00756386" w:rsidRPr="00053720">
        <w:rPr>
          <w:rFonts w:ascii="Times New Roman" w:hAnsi="Times New Roman" w:cs="Times New Roman"/>
          <w:sz w:val="28"/>
          <w:szCs w:val="28"/>
          <w:lang w:val="uk-UA"/>
        </w:rPr>
        <w:t>,</w:t>
      </w:r>
      <w:r w:rsidR="00DA361E" w:rsidRPr="00053720">
        <w:rPr>
          <w:rFonts w:ascii="Times New Roman" w:hAnsi="Times New Roman" w:cs="Times New Roman"/>
          <w:sz w:val="28"/>
          <w:szCs w:val="28"/>
          <w:lang w:val="uk-UA"/>
        </w:rPr>
        <w:t xml:space="preserve"> тривалість академічної відпустки </w:t>
      </w:r>
      <w:r w:rsidR="00FA710E" w:rsidRPr="00053720">
        <w:rPr>
          <w:rFonts w:ascii="Times New Roman" w:hAnsi="Times New Roman" w:cs="Times New Roman"/>
          <w:sz w:val="28"/>
          <w:szCs w:val="28"/>
          <w:lang w:val="uk-UA"/>
        </w:rPr>
        <w:t xml:space="preserve">повторно </w:t>
      </w:r>
      <w:r w:rsidR="00DA361E" w:rsidRPr="00053720">
        <w:rPr>
          <w:rFonts w:ascii="Times New Roman" w:hAnsi="Times New Roman" w:cs="Times New Roman"/>
          <w:sz w:val="28"/>
          <w:szCs w:val="28"/>
          <w:lang w:val="uk-UA"/>
        </w:rPr>
        <w:t>може бути продовжена ще на один рік.</w:t>
      </w:r>
    </w:p>
    <w:p w14:paraId="7FBA7523" w14:textId="6FA80402" w:rsidR="00DA361E" w:rsidRPr="00053720" w:rsidRDefault="00264D0C" w:rsidP="00B0083B">
      <w:pPr>
        <w:pStyle w:val="HTML"/>
        <w:spacing w:line="360" w:lineRule="auto"/>
        <w:ind w:firstLine="709"/>
        <w:jc w:val="both"/>
        <w:rPr>
          <w:rFonts w:ascii="Times New Roman" w:hAnsi="Times New Roman" w:cs="Times New Roman"/>
          <w:sz w:val="28"/>
          <w:szCs w:val="28"/>
          <w:lang w:val="uk-UA"/>
        </w:rPr>
      </w:pPr>
      <w:r w:rsidRPr="00053720">
        <w:rPr>
          <w:rFonts w:ascii="Times New Roman" w:hAnsi="Times New Roman" w:cs="Times New Roman"/>
          <w:sz w:val="28"/>
          <w:szCs w:val="28"/>
          <w:lang w:val="uk-UA"/>
        </w:rPr>
        <w:t xml:space="preserve">4.3. </w:t>
      </w:r>
      <w:r w:rsidR="007926A0" w:rsidRPr="00053720">
        <w:rPr>
          <w:rFonts w:ascii="Times New Roman" w:hAnsi="Times New Roman" w:cs="Times New Roman"/>
          <w:sz w:val="28"/>
          <w:szCs w:val="28"/>
          <w:lang w:val="uk-UA"/>
        </w:rPr>
        <w:t>Академічні в</w:t>
      </w:r>
      <w:r w:rsidR="00DA361E" w:rsidRPr="00053720">
        <w:rPr>
          <w:rFonts w:ascii="Times New Roman" w:hAnsi="Times New Roman" w:cs="Times New Roman"/>
          <w:sz w:val="28"/>
          <w:szCs w:val="28"/>
          <w:lang w:val="uk-UA"/>
        </w:rPr>
        <w:t>ідпустки по вагітності та пологах, відпустки по догляду за дитиною до досягнення нею віку 3-х років, а у разі, коли дитина хворіє</w:t>
      </w:r>
      <w:r w:rsidR="007926A0" w:rsidRPr="00053720">
        <w:rPr>
          <w:rFonts w:ascii="Times New Roman" w:hAnsi="Times New Roman" w:cs="Times New Roman"/>
          <w:sz w:val="28"/>
          <w:szCs w:val="28"/>
          <w:lang w:val="uk-UA"/>
        </w:rPr>
        <w:t xml:space="preserve"> та потребує домашнього догляду</w:t>
      </w:r>
      <w:r w:rsidR="00DA361E" w:rsidRPr="00053720">
        <w:rPr>
          <w:rFonts w:ascii="Times New Roman" w:hAnsi="Times New Roman" w:cs="Times New Roman"/>
          <w:sz w:val="28"/>
          <w:szCs w:val="28"/>
          <w:lang w:val="uk-UA"/>
        </w:rPr>
        <w:t xml:space="preserve"> - до досягнення дитиною 6-річного віку,  </w:t>
      </w:r>
      <w:r w:rsidR="00884587" w:rsidRPr="00053720">
        <w:rPr>
          <w:rFonts w:ascii="Times New Roman" w:hAnsi="Times New Roman" w:cs="Times New Roman"/>
          <w:sz w:val="28"/>
          <w:szCs w:val="28"/>
          <w:lang w:val="uk-UA"/>
        </w:rPr>
        <w:t xml:space="preserve">здобувачам вищої освіти </w:t>
      </w:r>
      <w:r w:rsidR="007926A0" w:rsidRPr="00053720">
        <w:rPr>
          <w:rFonts w:ascii="Times New Roman" w:hAnsi="Times New Roman" w:cs="Times New Roman"/>
          <w:sz w:val="28"/>
          <w:szCs w:val="28"/>
          <w:lang w:val="uk-UA"/>
        </w:rPr>
        <w:t>У</w:t>
      </w:r>
      <w:r w:rsidR="00884587" w:rsidRPr="00053720">
        <w:rPr>
          <w:rFonts w:ascii="Times New Roman" w:hAnsi="Times New Roman" w:cs="Times New Roman"/>
          <w:sz w:val="28"/>
          <w:szCs w:val="28"/>
          <w:lang w:val="uk-UA"/>
        </w:rPr>
        <w:t xml:space="preserve">ніверситету </w:t>
      </w:r>
      <w:r w:rsidR="00DA361E" w:rsidRPr="00053720">
        <w:rPr>
          <w:rFonts w:ascii="Times New Roman" w:hAnsi="Times New Roman" w:cs="Times New Roman"/>
          <w:sz w:val="28"/>
          <w:szCs w:val="28"/>
          <w:lang w:val="uk-UA"/>
        </w:rPr>
        <w:t>надаються відповідно до Кодексу законів про працю України</w:t>
      </w:r>
      <w:r w:rsidR="00884587" w:rsidRPr="00053720">
        <w:rPr>
          <w:rFonts w:ascii="Times New Roman" w:hAnsi="Times New Roman" w:cs="Times New Roman"/>
          <w:sz w:val="28"/>
          <w:szCs w:val="28"/>
          <w:lang w:val="uk-UA"/>
        </w:rPr>
        <w:t>. Академічна відпустка у такому разі надається на один рік</w:t>
      </w:r>
      <w:r w:rsidR="00FA710E" w:rsidRPr="00053720">
        <w:rPr>
          <w:rFonts w:ascii="Times New Roman" w:hAnsi="Times New Roman" w:cs="Times New Roman"/>
          <w:sz w:val="28"/>
          <w:szCs w:val="28"/>
          <w:lang w:val="uk-UA"/>
        </w:rPr>
        <w:t xml:space="preserve"> з подальшим продовженням її тривалості</w:t>
      </w:r>
      <w:r w:rsidR="00884587" w:rsidRPr="00053720">
        <w:rPr>
          <w:rFonts w:ascii="Times New Roman" w:hAnsi="Times New Roman" w:cs="Times New Roman"/>
          <w:sz w:val="28"/>
          <w:szCs w:val="28"/>
          <w:lang w:val="uk-UA"/>
        </w:rPr>
        <w:t xml:space="preserve"> у разі необхідності</w:t>
      </w:r>
      <w:r w:rsidR="00DA361E" w:rsidRPr="00053720">
        <w:rPr>
          <w:rFonts w:ascii="Times New Roman" w:hAnsi="Times New Roman" w:cs="Times New Roman"/>
          <w:sz w:val="28"/>
          <w:szCs w:val="28"/>
          <w:lang w:val="uk-UA"/>
        </w:rPr>
        <w:t>.</w:t>
      </w:r>
    </w:p>
    <w:p w14:paraId="598BEBB5" w14:textId="4DBDE6EF" w:rsidR="006E15E9" w:rsidRPr="00053720" w:rsidRDefault="00264D0C" w:rsidP="00B0083B">
      <w:pPr>
        <w:pStyle w:val="HTML"/>
        <w:spacing w:line="360" w:lineRule="auto"/>
        <w:ind w:firstLine="709"/>
        <w:jc w:val="both"/>
        <w:rPr>
          <w:rFonts w:ascii="Times New Roman" w:hAnsi="Times New Roman" w:cs="Times New Roman"/>
          <w:sz w:val="28"/>
          <w:szCs w:val="28"/>
          <w:lang w:val="uk-UA"/>
        </w:rPr>
      </w:pPr>
      <w:r w:rsidRPr="00053720">
        <w:rPr>
          <w:rFonts w:ascii="Times New Roman" w:hAnsi="Times New Roman" w:cs="Times New Roman"/>
          <w:sz w:val="28"/>
          <w:szCs w:val="28"/>
          <w:lang w:val="uk-UA"/>
        </w:rPr>
        <w:t xml:space="preserve">4.4. </w:t>
      </w:r>
      <w:r w:rsidR="006E15E9" w:rsidRPr="00053720">
        <w:rPr>
          <w:rFonts w:ascii="Times New Roman" w:hAnsi="Times New Roman" w:cs="Times New Roman"/>
          <w:sz w:val="28"/>
          <w:szCs w:val="28"/>
          <w:lang w:val="uk-UA"/>
        </w:rPr>
        <w:t xml:space="preserve">Академічна відпустка за медичними показаннями надається </w:t>
      </w:r>
      <w:r w:rsidR="002B35AD" w:rsidRPr="00053720">
        <w:rPr>
          <w:rFonts w:ascii="Times New Roman" w:hAnsi="Times New Roman" w:cs="Times New Roman"/>
          <w:sz w:val="28"/>
          <w:szCs w:val="28"/>
          <w:lang w:val="uk-UA"/>
        </w:rPr>
        <w:t>здобувачам вищої освіти</w:t>
      </w:r>
      <w:r w:rsidR="006E15E9" w:rsidRPr="00053720">
        <w:rPr>
          <w:rFonts w:ascii="Times New Roman" w:hAnsi="Times New Roman" w:cs="Times New Roman"/>
          <w:sz w:val="28"/>
          <w:szCs w:val="28"/>
          <w:lang w:val="uk-UA"/>
        </w:rPr>
        <w:t xml:space="preserve"> </w:t>
      </w:r>
      <w:r w:rsidR="005E1B96" w:rsidRPr="00053720">
        <w:rPr>
          <w:rFonts w:ascii="Times New Roman" w:hAnsi="Times New Roman" w:cs="Times New Roman"/>
          <w:sz w:val="28"/>
          <w:szCs w:val="28"/>
          <w:lang w:val="uk-UA"/>
        </w:rPr>
        <w:t xml:space="preserve">за наказом </w:t>
      </w:r>
      <w:r w:rsidR="006E15E9" w:rsidRPr="00053720">
        <w:rPr>
          <w:rFonts w:ascii="Times New Roman" w:hAnsi="Times New Roman" w:cs="Times New Roman"/>
          <w:sz w:val="28"/>
          <w:szCs w:val="28"/>
          <w:lang w:val="uk-UA"/>
        </w:rPr>
        <w:t>ректор</w:t>
      </w:r>
      <w:r w:rsidR="005E1B96" w:rsidRPr="00053720">
        <w:rPr>
          <w:rFonts w:ascii="Times New Roman" w:hAnsi="Times New Roman" w:cs="Times New Roman"/>
          <w:sz w:val="28"/>
          <w:szCs w:val="28"/>
          <w:lang w:val="uk-UA"/>
        </w:rPr>
        <w:t>а</w:t>
      </w:r>
      <w:r w:rsidR="006E15E9" w:rsidRPr="00053720">
        <w:rPr>
          <w:rFonts w:ascii="Times New Roman" w:hAnsi="Times New Roman" w:cs="Times New Roman"/>
          <w:sz w:val="28"/>
          <w:szCs w:val="28"/>
          <w:lang w:val="uk-UA"/>
        </w:rPr>
        <w:t xml:space="preserve"> </w:t>
      </w:r>
      <w:bookmarkStart w:id="11" w:name="_Hlk113517483"/>
      <w:r w:rsidR="003873A1" w:rsidRPr="00053720">
        <w:rPr>
          <w:rFonts w:ascii="Times New Roman" w:hAnsi="Times New Roman" w:cs="Times New Roman"/>
          <w:sz w:val="28"/>
          <w:szCs w:val="28"/>
          <w:lang w:val="uk-UA"/>
        </w:rPr>
        <w:t>Університету</w:t>
      </w:r>
      <w:r w:rsidR="006E15E9" w:rsidRPr="00053720">
        <w:rPr>
          <w:rFonts w:ascii="Times New Roman" w:hAnsi="Times New Roman" w:cs="Times New Roman"/>
          <w:sz w:val="28"/>
          <w:szCs w:val="28"/>
          <w:lang w:val="uk-UA"/>
        </w:rPr>
        <w:t xml:space="preserve"> </w:t>
      </w:r>
      <w:bookmarkEnd w:id="11"/>
      <w:r w:rsidR="006E15E9" w:rsidRPr="00053720">
        <w:rPr>
          <w:rFonts w:ascii="Times New Roman" w:hAnsi="Times New Roman" w:cs="Times New Roman"/>
          <w:sz w:val="28"/>
          <w:szCs w:val="28"/>
          <w:lang w:val="uk-UA"/>
        </w:rPr>
        <w:t xml:space="preserve">на підставі висновку лікарсько-консультативної комісії (ЛКК) </w:t>
      </w:r>
      <w:r w:rsidR="00676FC6" w:rsidRPr="00053720">
        <w:rPr>
          <w:rFonts w:ascii="Times New Roman" w:hAnsi="Times New Roman" w:cs="Times New Roman"/>
          <w:sz w:val="28"/>
          <w:szCs w:val="28"/>
          <w:lang w:val="uk-UA"/>
        </w:rPr>
        <w:t>медичного закладу або медичного висновку (довідки)</w:t>
      </w:r>
      <w:r w:rsidR="006E15E9" w:rsidRPr="00053720">
        <w:rPr>
          <w:rFonts w:ascii="Times New Roman" w:hAnsi="Times New Roman" w:cs="Times New Roman"/>
          <w:sz w:val="28"/>
          <w:szCs w:val="28"/>
          <w:lang w:val="uk-UA"/>
        </w:rPr>
        <w:t>, як</w:t>
      </w:r>
      <w:r w:rsidR="00676FC6" w:rsidRPr="00053720">
        <w:rPr>
          <w:rFonts w:ascii="Times New Roman" w:hAnsi="Times New Roman" w:cs="Times New Roman"/>
          <w:sz w:val="28"/>
          <w:szCs w:val="28"/>
          <w:lang w:val="uk-UA"/>
        </w:rPr>
        <w:t>ий</w:t>
      </w:r>
      <w:r w:rsidR="006E15E9" w:rsidRPr="00053720">
        <w:rPr>
          <w:rFonts w:ascii="Times New Roman" w:hAnsi="Times New Roman" w:cs="Times New Roman"/>
          <w:sz w:val="28"/>
          <w:szCs w:val="28"/>
          <w:lang w:val="uk-UA"/>
        </w:rPr>
        <w:t xml:space="preserve"> провадить медичне обслуговування </w:t>
      </w:r>
      <w:r w:rsidR="00756386" w:rsidRPr="00053720">
        <w:rPr>
          <w:rFonts w:ascii="Times New Roman" w:hAnsi="Times New Roman" w:cs="Times New Roman"/>
          <w:sz w:val="28"/>
          <w:szCs w:val="28"/>
          <w:lang w:val="uk-UA"/>
        </w:rPr>
        <w:t>здобувач</w:t>
      </w:r>
      <w:r w:rsidR="00676FC6" w:rsidRPr="00053720">
        <w:rPr>
          <w:rFonts w:ascii="Times New Roman" w:hAnsi="Times New Roman" w:cs="Times New Roman"/>
          <w:sz w:val="28"/>
          <w:szCs w:val="28"/>
          <w:lang w:val="uk-UA"/>
        </w:rPr>
        <w:t>а</w:t>
      </w:r>
      <w:r w:rsidR="00756386" w:rsidRPr="00053720">
        <w:rPr>
          <w:rFonts w:ascii="Times New Roman" w:hAnsi="Times New Roman" w:cs="Times New Roman"/>
          <w:sz w:val="28"/>
          <w:szCs w:val="28"/>
          <w:lang w:val="uk-UA"/>
        </w:rPr>
        <w:t xml:space="preserve"> вищої освіти</w:t>
      </w:r>
      <w:r w:rsidR="006E15E9" w:rsidRPr="00053720">
        <w:rPr>
          <w:rFonts w:ascii="Times New Roman" w:hAnsi="Times New Roman" w:cs="Times New Roman"/>
          <w:sz w:val="28"/>
          <w:szCs w:val="28"/>
          <w:lang w:val="uk-UA"/>
        </w:rPr>
        <w:t>.</w:t>
      </w:r>
    </w:p>
    <w:p w14:paraId="4494BF79" w14:textId="049426F6" w:rsidR="006E15E9" w:rsidRPr="00053720" w:rsidRDefault="00264D0C" w:rsidP="00B0083B">
      <w:pPr>
        <w:pStyle w:val="HTML"/>
        <w:spacing w:line="360" w:lineRule="auto"/>
        <w:ind w:firstLine="709"/>
        <w:jc w:val="both"/>
        <w:rPr>
          <w:rFonts w:ascii="Times New Roman" w:hAnsi="Times New Roman" w:cs="Times New Roman"/>
          <w:sz w:val="28"/>
          <w:szCs w:val="28"/>
          <w:lang w:val="uk-UA"/>
        </w:rPr>
      </w:pPr>
      <w:r w:rsidRPr="00053720">
        <w:rPr>
          <w:rFonts w:ascii="Times New Roman" w:hAnsi="Times New Roman" w:cs="Times New Roman"/>
          <w:sz w:val="28"/>
          <w:szCs w:val="28"/>
          <w:lang w:val="uk-UA"/>
        </w:rPr>
        <w:t>4.5</w:t>
      </w:r>
      <w:r w:rsidR="006E15E9" w:rsidRPr="00053720">
        <w:rPr>
          <w:rFonts w:ascii="Times New Roman" w:hAnsi="Times New Roman" w:cs="Times New Roman"/>
          <w:sz w:val="28"/>
          <w:szCs w:val="28"/>
          <w:lang w:val="uk-UA"/>
        </w:rPr>
        <w:t xml:space="preserve">. </w:t>
      </w:r>
      <w:r w:rsidR="00A20846" w:rsidRPr="00053720">
        <w:rPr>
          <w:rFonts w:ascii="Times New Roman" w:hAnsi="Times New Roman" w:cs="Times New Roman"/>
          <w:sz w:val="28"/>
          <w:szCs w:val="28"/>
          <w:lang w:val="uk-UA"/>
        </w:rPr>
        <w:t>У в</w:t>
      </w:r>
      <w:r w:rsidR="006E15E9" w:rsidRPr="00053720">
        <w:rPr>
          <w:rFonts w:ascii="Times New Roman" w:hAnsi="Times New Roman" w:cs="Times New Roman"/>
          <w:sz w:val="28"/>
          <w:szCs w:val="28"/>
          <w:lang w:val="uk-UA"/>
        </w:rPr>
        <w:t>исновк</w:t>
      </w:r>
      <w:r w:rsidR="00A20846" w:rsidRPr="00053720">
        <w:rPr>
          <w:rFonts w:ascii="Times New Roman" w:hAnsi="Times New Roman" w:cs="Times New Roman"/>
          <w:sz w:val="28"/>
          <w:szCs w:val="28"/>
          <w:lang w:val="uk-UA"/>
        </w:rPr>
        <w:t>ах</w:t>
      </w:r>
      <w:r w:rsidR="006E15E9" w:rsidRPr="00053720">
        <w:rPr>
          <w:rFonts w:ascii="Times New Roman" w:hAnsi="Times New Roman" w:cs="Times New Roman"/>
          <w:sz w:val="28"/>
          <w:szCs w:val="28"/>
          <w:lang w:val="uk-UA"/>
        </w:rPr>
        <w:t xml:space="preserve"> лікарів лікувально-профілактичних установ </w:t>
      </w:r>
      <w:r w:rsidR="00884587" w:rsidRPr="00053720">
        <w:rPr>
          <w:rFonts w:ascii="Times New Roman" w:hAnsi="Times New Roman" w:cs="Times New Roman"/>
          <w:sz w:val="28"/>
          <w:szCs w:val="28"/>
          <w:lang w:val="uk-UA"/>
        </w:rPr>
        <w:t xml:space="preserve">та медичних установ </w:t>
      </w:r>
      <w:r w:rsidR="006E15E9" w:rsidRPr="00053720">
        <w:rPr>
          <w:rFonts w:ascii="Times New Roman" w:hAnsi="Times New Roman" w:cs="Times New Roman"/>
          <w:sz w:val="28"/>
          <w:szCs w:val="28"/>
          <w:lang w:val="uk-UA"/>
        </w:rPr>
        <w:t xml:space="preserve">про необхідність надання </w:t>
      </w:r>
      <w:r w:rsidR="00A92C50" w:rsidRPr="00053720">
        <w:rPr>
          <w:rFonts w:ascii="Times New Roman" w:hAnsi="Times New Roman" w:cs="Times New Roman"/>
          <w:sz w:val="28"/>
          <w:szCs w:val="28"/>
          <w:lang w:val="uk-UA"/>
        </w:rPr>
        <w:t>здобувачам вищої освіти</w:t>
      </w:r>
      <w:r w:rsidR="006E15E9" w:rsidRPr="00053720">
        <w:rPr>
          <w:rFonts w:ascii="Times New Roman" w:hAnsi="Times New Roman" w:cs="Times New Roman"/>
          <w:sz w:val="28"/>
          <w:szCs w:val="28"/>
          <w:lang w:val="uk-UA"/>
        </w:rPr>
        <w:t xml:space="preserve"> академічної відпустки за медичними показаннями, чи звільнення їх від фізичної праці, або перенесення термінів проходження виробничої практики, </w:t>
      </w:r>
      <w:r w:rsidR="004223A9" w:rsidRPr="00053720">
        <w:rPr>
          <w:rFonts w:ascii="Times New Roman" w:hAnsi="Times New Roman" w:cs="Times New Roman"/>
          <w:sz w:val="28"/>
          <w:szCs w:val="28"/>
          <w:lang w:val="uk-UA"/>
        </w:rPr>
        <w:t>зазначається рекомендована тривалість академічної відпустки</w:t>
      </w:r>
      <w:r w:rsidR="00A20846" w:rsidRPr="00053720">
        <w:rPr>
          <w:rFonts w:ascii="Times New Roman" w:hAnsi="Times New Roman" w:cs="Times New Roman"/>
          <w:sz w:val="28"/>
          <w:szCs w:val="28"/>
          <w:lang w:val="uk-UA"/>
        </w:rPr>
        <w:t>.</w:t>
      </w:r>
    </w:p>
    <w:p w14:paraId="150C8B38" w14:textId="10A37DE6" w:rsidR="006E15E9" w:rsidRPr="00053720" w:rsidRDefault="00264D0C" w:rsidP="00B0083B">
      <w:pPr>
        <w:pStyle w:val="HTML"/>
        <w:spacing w:line="360" w:lineRule="auto"/>
        <w:ind w:firstLine="709"/>
        <w:jc w:val="both"/>
        <w:rPr>
          <w:rFonts w:ascii="Times New Roman" w:hAnsi="Times New Roman" w:cs="Times New Roman"/>
          <w:sz w:val="28"/>
          <w:szCs w:val="28"/>
          <w:lang w:val="uk-UA"/>
        </w:rPr>
      </w:pPr>
      <w:r w:rsidRPr="00053720">
        <w:rPr>
          <w:rFonts w:ascii="Times New Roman" w:hAnsi="Times New Roman" w:cs="Times New Roman"/>
          <w:sz w:val="28"/>
          <w:szCs w:val="28"/>
          <w:lang w:val="uk-UA"/>
        </w:rPr>
        <w:t>4.6</w:t>
      </w:r>
      <w:r w:rsidR="006E15E9" w:rsidRPr="00053720">
        <w:rPr>
          <w:rFonts w:ascii="Times New Roman" w:hAnsi="Times New Roman" w:cs="Times New Roman"/>
          <w:sz w:val="28"/>
          <w:szCs w:val="28"/>
          <w:lang w:val="uk-UA"/>
        </w:rPr>
        <w:t xml:space="preserve">. Надання академічної відпустки </w:t>
      </w:r>
      <w:r w:rsidR="004223A9" w:rsidRPr="00053720">
        <w:rPr>
          <w:rFonts w:ascii="Times New Roman" w:hAnsi="Times New Roman" w:cs="Times New Roman"/>
          <w:sz w:val="28"/>
          <w:szCs w:val="28"/>
          <w:lang w:val="uk-UA"/>
        </w:rPr>
        <w:t xml:space="preserve">здобувачу вищої освіти </w:t>
      </w:r>
      <w:r w:rsidR="006E15E9" w:rsidRPr="00053720">
        <w:rPr>
          <w:rFonts w:ascii="Times New Roman" w:hAnsi="Times New Roman" w:cs="Times New Roman"/>
          <w:sz w:val="28"/>
          <w:szCs w:val="28"/>
          <w:lang w:val="uk-UA"/>
        </w:rPr>
        <w:t>оформл</w:t>
      </w:r>
      <w:r w:rsidR="005E1B96" w:rsidRPr="00053720">
        <w:rPr>
          <w:rFonts w:ascii="Times New Roman" w:hAnsi="Times New Roman" w:cs="Times New Roman"/>
          <w:sz w:val="28"/>
          <w:szCs w:val="28"/>
          <w:lang w:val="uk-UA"/>
        </w:rPr>
        <w:t>ю</w:t>
      </w:r>
      <w:r w:rsidR="006E15E9" w:rsidRPr="00053720">
        <w:rPr>
          <w:rFonts w:ascii="Times New Roman" w:hAnsi="Times New Roman" w:cs="Times New Roman"/>
          <w:sz w:val="28"/>
          <w:szCs w:val="28"/>
          <w:lang w:val="uk-UA"/>
        </w:rPr>
        <w:t xml:space="preserve">ється відповідним наказом ректора </w:t>
      </w:r>
      <w:r w:rsidR="003873A1" w:rsidRPr="00053720">
        <w:rPr>
          <w:rFonts w:ascii="Times New Roman" w:hAnsi="Times New Roman" w:cs="Times New Roman"/>
          <w:sz w:val="28"/>
          <w:szCs w:val="28"/>
          <w:lang w:val="uk-UA"/>
        </w:rPr>
        <w:t xml:space="preserve">Університету </w:t>
      </w:r>
      <w:r w:rsidR="006E15E9" w:rsidRPr="00053720">
        <w:rPr>
          <w:rFonts w:ascii="Times New Roman" w:hAnsi="Times New Roman" w:cs="Times New Roman"/>
          <w:sz w:val="28"/>
          <w:szCs w:val="28"/>
          <w:lang w:val="uk-UA"/>
        </w:rPr>
        <w:t>із зазначенням підстави надання відпустки та її термінів.</w:t>
      </w:r>
    </w:p>
    <w:p w14:paraId="40A998FD" w14:textId="4B5AAD2C" w:rsidR="006E15E9" w:rsidRPr="00053720" w:rsidRDefault="00703C68" w:rsidP="00B0083B">
      <w:pPr>
        <w:pStyle w:val="HTML"/>
        <w:spacing w:line="360" w:lineRule="auto"/>
        <w:ind w:firstLine="709"/>
        <w:jc w:val="both"/>
        <w:rPr>
          <w:rFonts w:ascii="Times New Roman" w:hAnsi="Times New Roman" w:cs="Times New Roman"/>
          <w:sz w:val="28"/>
          <w:szCs w:val="28"/>
          <w:lang w:val="uk-UA"/>
        </w:rPr>
      </w:pPr>
      <w:r w:rsidRPr="00053720">
        <w:rPr>
          <w:rFonts w:ascii="Times New Roman" w:hAnsi="Times New Roman" w:cs="Times New Roman"/>
          <w:sz w:val="28"/>
          <w:szCs w:val="28"/>
          <w:lang w:val="uk-UA"/>
        </w:rPr>
        <w:t>4</w:t>
      </w:r>
      <w:r w:rsidR="006E15E9" w:rsidRPr="00053720">
        <w:rPr>
          <w:rFonts w:ascii="Times New Roman" w:hAnsi="Times New Roman" w:cs="Times New Roman"/>
          <w:sz w:val="28"/>
          <w:szCs w:val="28"/>
          <w:lang w:val="uk-UA"/>
        </w:rPr>
        <w:t>.</w:t>
      </w:r>
      <w:r w:rsidR="00264D0C" w:rsidRPr="00053720">
        <w:rPr>
          <w:rFonts w:ascii="Times New Roman" w:hAnsi="Times New Roman" w:cs="Times New Roman"/>
          <w:sz w:val="28"/>
          <w:szCs w:val="28"/>
          <w:lang w:val="uk-UA"/>
        </w:rPr>
        <w:t>7.</w:t>
      </w:r>
      <w:r w:rsidR="006E15E9" w:rsidRPr="00053720">
        <w:rPr>
          <w:rFonts w:ascii="Times New Roman" w:hAnsi="Times New Roman" w:cs="Times New Roman"/>
          <w:sz w:val="28"/>
          <w:szCs w:val="28"/>
          <w:lang w:val="uk-UA"/>
        </w:rPr>
        <w:t xml:space="preserve"> </w:t>
      </w:r>
      <w:r w:rsidR="00A92C50" w:rsidRPr="00053720">
        <w:rPr>
          <w:rFonts w:ascii="Times New Roman" w:hAnsi="Times New Roman" w:cs="Times New Roman"/>
          <w:sz w:val="28"/>
          <w:szCs w:val="28"/>
          <w:lang w:val="uk-UA"/>
        </w:rPr>
        <w:t>Здобувачі вищої освіти</w:t>
      </w:r>
      <w:r w:rsidR="006E15E9" w:rsidRPr="00053720">
        <w:rPr>
          <w:rFonts w:ascii="Times New Roman" w:hAnsi="Times New Roman" w:cs="Times New Roman"/>
          <w:sz w:val="28"/>
          <w:szCs w:val="28"/>
          <w:lang w:val="uk-UA"/>
        </w:rPr>
        <w:t>, які не скаржились на стан здоров'я до початку екзаменаційної сесії, отримали під час екзаменів незадовільні оцінки, вважаються невстигаючими.</w:t>
      </w:r>
    </w:p>
    <w:p w14:paraId="497E6D93" w14:textId="7126DE2E" w:rsidR="006E15E9" w:rsidRPr="00053720" w:rsidRDefault="00264D0C" w:rsidP="00B0083B">
      <w:pPr>
        <w:pStyle w:val="HTML"/>
        <w:spacing w:line="360" w:lineRule="auto"/>
        <w:ind w:firstLine="709"/>
        <w:jc w:val="both"/>
        <w:rPr>
          <w:rFonts w:ascii="Times New Roman" w:hAnsi="Times New Roman" w:cs="Times New Roman"/>
          <w:sz w:val="28"/>
          <w:szCs w:val="28"/>
          <w:lang w:val="uk-UA"/>
        </w:rPr>
      </w:pPr>
      <w:r w:rsidRPr="00053720">
        <w:rPr>
          <w:rFonts w:ascii="Times New Roman" w:hAnsi="Times New Roman" w:cs="Times New Roman"/>
          <w:sz w:val="28"/>
          <w:szCs w:val="28"/>
          <w:lang w:val="uk-UA"/>
        </w:rPr>
        <w:t>4.8</w:t>
      </w:r>
      <w:r w:rsidR="006E15E9" w:rsidRPr="00053720">
        <w:rPr>
          <w:rFonts w:ascii="Times New Roman" w:hAnsi="Times New Roman" w:cs="Times New Roman"/>
          <w:sz w:val="28"/>
          <w:szCs w:val="28"/>
          <w:lang w:val="uk-UA"/>
        </w:rPr>
        <w:t xml:space="preserve">. Допуск до навчання </w:t>
      </w:r>
      <w:r w:rsidR="004B31A7" w:rsidRPr="00053720">
        <w:rPr>
          <w:rFonts w:ascii="Times New Roman" w:hAnsi="Times New Roman" w:cs="Times New Roman"/>
          <w:sz w:val="28"/>
          <w:szCs w:val="28"/>
          <w:lang w:val="uk-UA"/>
        </w:rPr>
        <w:t>здобувачів вищої освіти</w:t>
      </w:r>
      <w:r w:rsidR="006E15E9" w:rsidRPr="00053720">
        <w:rPr>
          <w:rFonts w:ascii="Times New Roman" w:hAnsi="Times New Roman" w:cs="Times New Roman"/>
          <w:sz w:val="28"/>
          <w:szCs w:val="28"/>
          <w:lang w:val="uk-UA"/>
        </w:rPr>
        <w:t xml:space="preserve">, у яких завершився термін академічної відпустки, здійснюється </w:t>
      </w:r>
      <w:r w:rsidR="00A6633D" w:rsidRPr="00053720">
        <w:rPr>
          <w:rFonts w:ascii="Times New Roman" w:hAnsi="Times New Roman" w:cs="Times New Roman"/>
          <w:sz w:val="28"/>
          <w:szCs w:val="28"/>
          <w:lang w:val="uk-UA"/>
        </w:rPr>
        <w:t xml:space="preserve">за </w:t>
      </w:r>
      <w:r w:rsidR="006E15E9" w:rsidRPr="00053720">
        <w:rPr>
          <w:rFonts w:ascii="Times New Roman" w:hAnsi="Times New Roman" w:cs="Times New Roman"/>
          <w:sz w:val="28"/>
          <w:szCs w:val="28"/>
          <w:lang w:val="uk-UA"/>
        </w:rPr>
        <w:t xml:space="preserve">наказом ректора </w:t>
      </w:r>
      <w:r w:rsidR="003873A1" w:rsidRPr="00053720">
        <w:rPr>
          <w:rFonts w:ascii="Times New Roman" w:hAnsi="Times New Roman" w:cs="Times New Roman"/>
          <w:sz w:val="28"/>
          <w:szCs w:val="28"/>
          <w:lang w:val="uk-UA"/>
        </w:rPr>
        <w:t>У</w:t>
      </w:r>
      <w:r w:rsidR="00703C68" w:rsidRPr="00053720">
        <w:rPr>
          <w:rFonts w:ascii="Times New Roman" w:hAnsi="Times New Roman" w:cs="Times New Roman"/>
          <w:sz w:val="28"/>
          <w:szCs w:val="28"/>
          <w:lang w:val="uk-UA"/>
        </w:rPr>
        <w:t>ніверситету</w:t>
      </w:r>
      <w:r w:rsidR="006E15E9" w:rsidRPr="00053720">
        <w:rPr>
          <w:rFonts w:ascii="Times New Roman" w:hAnsi="Times New Roman" w:cs="Times New Roman"/>
          <w:sz w:val="28"/>
          <w:szCs w:val="28"/>
          <w:lang w:val="uk-UA"/>
        </w:rPr>
        <w:t xml:space="preserve"> на підставі заяви </w:t>
      </w:r>
      <w:r w:rsidR="00756386" w:rsidRPr="00053720">
        <w:rPr>
          <w:rFonts w:ascii="Times New Roman" w:hAnsi="Times New Roman" w:cs="Times New Roman"/>
          <w:sz w:val="28"/>
          <w:szCs w:val="28"/>
          <w:lang w:val="uk-UA"/>
        </w:rPr>
        <w:t>здобувача вищої освіти</w:t>
      </w:r>
      <w:r w:rsidR="006E15E9" w:rsidRPr="00053720">
        <w:rPr>
          <w:rFonts w:ascii="Times New Roman" w:hAnsi="Times New Roman" w:cs="Times New Roman"/>
          <w:sz w:val="28"/>
          <w:szCs w:val="28"/>
          <w:lang w:val="uk-UA"/>
        </w:rPr>
        <w:t xml:space="preserve"> та висновку лікарсько-консультативної комісії</w:t>
      </w:r>
      <w:r w:rsidR="00703C68" w:rsidRPr="00053720">
        <w:rPr>
          <w:rFonts w:ascii="Times New Roman" w:hAnsi="Times New Roman" w:cs="Times New Roman"/>
          <w:sz w:val="28"/>
          <w:szCs w:val="28"/>
          <w:lang w:val="uk-UA"/>
        </w:rPr>
        <w:t xml:space="preserve"> або </w:t>
      </w:r>
      <w:r w:rsidR="00703C68" w:rsidRPr="00053720">
        <w:rPr>
          <w:rFonts w:ascii="Times New Roman" w:hAnsi="Times New Roman" w:cs="Times New Roman"/>
          <w:sz w:val="28"/>
          <w:szCs w:val="28"/>
          <w:lang w:val="uk-UA"/>
        </w:rPr>
        <w:lastRenderedPageBreak/>
        <w:t>медичного висновку (довідки) медичного закладу, який провадить медичне обслуговування здобувача вищої освіти,</w:t>
      </w:r>
      <w:r w:rsidR="006E15E9" w:rsidRPr="00053720">
        <w:rPr>
          <w:rFonts w:ascii="Times New Roman" w:hAnsi="Times New Roman" w:cs="Times New Roman"/>
          <w:sz w:val="28"/>
          <w:szCs w:val="28"/>
          <w:lang w:val="uk-UA"/>
        </w:rPr>
        <w:t xml:space="preserve"> про стан здоров'я</w:t>
      </w:r>
      <w:r w:rsidR="00703C68" w:rsidRPr="00053720">
        <w:rPr>
          <w:rFonts w:ascii="Times New Roman" w:hAnsi="Times New Roman" w:cs="Times New Roman"/>
          <w:sz w:val="28"/>
          <w:szCs w:val="28"/>
          <w:lang w:val="uk-UA"/>
        </w:rPr>
        <w:t>.</w:t>
      </w:r>
      <w:r w:rsidR="006E15E9" w:rsidRPr="00053720">
        <w:rPr>
          <w:rFonts w:ascii="Times New Roman" w:hAnsi="Times New Roman" w:cs="Times New Roman"/>
          <w:sz w:val="28"/>
          <w:szCs w:val="28"/>
          <w:lang w:val="uk-UA"/>
        </w:rPr>
        <w:t xml:space="preserve"> </w:t>
      </w:r>
      <w:r w:rsidR="00703C68" w:rsidRPr="00053720">
        <w:rPr>
          <w:rFonts w:ascii="Times New Roman" w:hAnsi="Times New Roman" w:cs="Times New Roman"/>
          <w:sz w:val="28"/>
          <w:szCs w:val="28"/>
          <w:lang w:val="uk-UA"/>
        </w:rPr>
        <w:t>Зазначені документи</w:t>
      </w:r>
      <w:r w:rsidR="006E15E9" w:rsidRPr="00053720">
        <w:rPr>
          <w:rFonts w:ascii="Times New Roman" w:hAnsi="Times New Roman" w:cs="Times New Roman"/>
          <w:sz w:val="28"/>
          <w:szCs w:val="28"/>
          <w:lang w:val="uk-UA"/>
        </w:rPr>
        <w:t xml:space="preserve"> подаються </w:t>
      </w:r>
      <w:r w:rsidR="00703C68" w:rsidRPr="00053720">
        <w:rPr>
          <w:rFonts w:ascii="Times New Roman" w:hAnsi="Times New Roman" w:cs="Times New Roman"/>
          <w:sz w:val="28"/>
          <w:szCs w:val="28"/>
          <w:lang w:val="uk-UA"/>
        </w:rPr>
        <w:t xml:space="preserve">до деканату факультету або дирекції ННІ </w:t>
      </w:r>
      <w:r w:rsidR="006E15E9" w:rsidRPr="00053720">
        <w:rPr>
          <w:rFonts w:ascii="Times New Roman" w:hAnsi="Times New Roman" w:cs="Times New Roman"/>
          <w:sz w:val="28"/>
          <w:szCs w:val="28"/>
          <w:lang w:val="uk-UA"/>
        </w:rPr>
        <w:t>не пізніше двох тижнів від початку навчального семестру.</w:t>
      </w:r>
    </w:p>
    <w:p w14:paraId="03D2D7F5" w14:textId="5E5EF033" w:rsidR="006E15E9" w:rsidRPr="00053720" w:rsidRDefault="00756386" w:rsidP="00B0083B">
      <w:pPr>
        <w:pStyle w:val="HTML"/>
        <w:spacing w:line="360" w:lineRule="auto"/>
        <w:ind w:firstLine="709"/>
        <w:jc w:val="both"/>
        <w:rPr>
          <w:rFonts w:ascii="Times New Roman" w:hAnsi="Times New Roman" w:cs="Times New Roman"/>
          <w:sz w:val="28"/>
          <w:szCs w:val="28"/>
          <w:lang w:val="uk-UA"/>
        </w:rPr>
      </w:pPr>
      <w:r w:rsidRPr="00053720">
        <w:rPr>
          <w:rFonts w:ascii="Times New Roman" w:hAnsi="Times New Roman" w:cs="Times New Roman"/>
          <w:sz w:val="28"/>
          <w:szCs w:val="28"/>
          <w:lang w:val="uk-UA"/>
        </w:rPr>
        <w:t>Здобувачі вищої освіти</w:t>
      </w:r>
      <w:r w:rsidR="006E15E9" w:rsidRPr="00053720">
        <w:rPr>
          <w:rFonts w:ascii="Times New Roman" w:hAnsi="Times New Roman" w:cs="Times New Roman"/>
          <w:sz w:val="28"/>
          <w:szCs w:val="28"/>
          <w:lang w:val="uk-UA"/>
        </w:rPr>
        <w:t xml:space="preserve">, які не подали документи в установлений  термін, відраховуються з </w:t>
      </w:r>
      <w:r w:rsidR="003873A1" w:rsidRPr="00053720">
        <w:rPr>
          <w:rFonts w:ascii="Times New Roman" w:hAnsi="Times New Roman" w:cs="Times New Roman"/>
          <w:sz w:val="28"/>
          <w:szCs w:val="28"/>
          <w:lang w:val="uk-UA"/>
        </w:rPr>
        <w:t>У</w:t>
      </w:r>
      <w:r w:rsidR="00703C68" w:rsidRPr="00053720">
        <w:rPr>
          <w:rFonts w:ascii="Times New Roman" w:hAnsi="Times New Roman" w:cs="Times New Roman"/>
          <w:sz w:val="28"/>
          <w:szCs w:val="28"/>
          <w:lang w:val="uk-UA"/>
        </w:rPr>
        <w:t>ніверситету</w:t>
      </w:r>
      <w:r w:rsidR="006E15E9" w:rsidRPr="00053720">
        <w:rPr>
          <w:rFonts w:ascii="Times New Roman" w:hAnsi="Times New Roman" w:cs="Times New Roman"/>
          <w:sz w:val="28"/>
          <w:szCs w:val="28"/>
          <w:lang w:val="uk-UA"/>
        </w:rPr>
        <w:t>.</w:t>
      </w:r>
    </w:p>
    <w:p w14:paraId="6145F1AF" w14:textId="15886E53" w:rsidR="006E15E9" w:rsidRPr="00053720" w:rsidRDefault="00264D0C" w:rsidP="00B0083B">
      <w:pPr>
        <w:pStyle w:val="HTML"/>
        <w:spacing w:line="360" w:lineRule="auto"/>
        <w:ind w:firstLine="709"/>
        <w:jc w:val="both"/>
        <w:rPr>
          <w:rFonts w:ascii="Times New Roman" w:hAnsi="Times New Roman" w:cs="Times New Roman"/>
          <w:sz w:val="28"/>
          <w:szCs w:val="28"/>
          <w:lang w:val="uk-UA"/>
        </w:rPr>
      </w:pPr>
      <w:r w:rsidRPr="00053720">
        <w:rPr>
          <w:rFonts w:ascii="Times New Roman" w:hAnsi="Times New Roman" w:cs="Times New Roman"/>
          <w:sz w:val="28"/>
          <w:szCs w:val="28"/>
          <w:lang w:val="uk-UA"/>
        </w:rPr>
        <w:t>4.9</w:t>
      </w:r>
      <w:r w:rsidR="006E15E9" w:rsidRPr="00053720">
        <w:rPr>
          <w:rFonts w:ascii="Times New Roman" w:hAnsi="Times New Roman" w:cs="Times New Roman"/>
          <w:sz w:val="28"/>
          <w:szCs w:val="28"/>
          <w:lang w:val="uk-UA"/>
        </w:rPr>
        <w:t xml:space="preserve">. За весь період навчання </w:t>
      </w:r>
      <w:r w:rsidR="00924F53" w:rsidRPr="00053720">
        <w:rPr>
          <w:rFonts w:ascii="Times New Roman" w:hAnsi="Times New Roman" w:cs="Times New Roman"/>
          <w:sz w:val="28"/>
          <w:szCs w:val="28"/>
          <w:lang w:val="uk-UA"/>
        </w:rPr>
        <w:t xml:space="preserve">в Університеті </w:t>
      </w:r>
      <w:r w:rsidR="00756386" w:rsidRPr="00053720">
        <w:rPr>
          <w:rFonts w:ascii="Times New Roman" w:hAnsi="Times New Roman" w:cs="Times New Roman"/>
          <w:sz w:val="28"/>
          <w:szCs w:val="28"/>
          <w:lang w:val="uk-UA"/>
        </w:rPr>
        <w:t>здобувач вищої освіти</w:t>
      </w:r>
      <w:r w:rsidR="006E15E9" w:rsidRPr="00053720">
        <w:rPr>
          <w:rFonts w:ascii="Times New Roman" w:hAnsi="Times New Roman" w:cs="Times New Roman"/>
          <w:sz w:val="28"/>
          <w:szCs w:val="28"/>
          <w:lang w:val="uk-UA"/>
        </w:rPr>
        <w:t xml:space="preserve"> може скористатися правом на отримання академічної відпустки, як правило, один раз.</w:t>
      </w:r>
    </w:p>
    <w:p w14:paraId="1BD19C50" w14:textId="660443DC" w:rsidR="006E15E9" w:rsidRPr="00053720" w:rsidRDefault="00264D0C" w:rsidP="00B0083B">
      <w:pPr>
        <w:pStyle w:val="HTML"/>
        <w:spacing w:line="360" w:lineRule="auto"/>
        <w:ind w:firstLine="709"/>
        <w:jc w:val="both"/>
        <w:rPr>
          <w:rFonts w:ascii="Times New Roman" w:hAnsi="Times New Roman" w:cs="Times New Roman"/>
          <w:sz w:val="28"/>
          <w:szCs w:val="28"/>
          <w:lang w:val="uk-UA"/>
        </w:rPr>
      </w:pPr>
      <w:r w:rsidRPr="00053720">
        <w:rPr>
          <w:rFonts w:ascii="Times New Roman" w:hAnsi="Times New Roman" w:cs="Times New Roman"/>
          <w:sz w:val="28"/>
          <w:szCs w:val="28"/>
          <w:lang w:val="uk-UA"/>
        </w:rPr>
        <w:t>4.10</w:t>
      </w:r>
      <w:r w:rsidR="006E15E9" w:rsidRPr="00053720">
        <w:rPr>
          <w:rFonts w:ascii="Times New Roman" w:hAnsi="Times New Roman" w:cs="Times New Roman"/>
          <w:sz w:val="28"/>
          <w:szCs w:val="28"/>
          <w:lang w:val="uk-UA"/>
        </w:rPr>
        <w:t xml:space="preserve">. Надання академічної відпустки </w:t>
      </w:r>
      <w:r w:rsidR="00756386" w:rsidRPr="00053720">
        <w:rPr>
          <w:rFonts w:ascii="Times New Roman" w:hAnsi="Times New Roman" w:cs="Times New Roman"/>
          <w:sz w:val="28"/>
          <w:szCs w:val="28"/>
          <w:lang w:val="uk-UA"/>
        </w:rPr>
        <w:t>здобувачам вищої освіти</w:t>
      </w:r>
      <w:r w:rsidR="006E15E9" w:rsidRPr="00053720">
        <w:rPr>
          <w:rFonts w:ascii="Times New Roman" w:hAnsi="Times New Roman" w:cs="Times New Roman"/>
          <w:sz w:val="28"/>
          <w:szCs w:val="28"/>
          <w:lang w:val="uk-UA"/>
        </w:rPr>
        <w:t xml:space="preserve"> заочної форм</w:t>
      </w:r>
      <w:r w:rsidR="00703C68" w:rsidRPr="00053720">
        <w:rPr>
          <w:rFonts w:ascii="Times New Roman" w:hAnsi="Times New Roman" w:cs="Times New Roman"/>
          <w:sz w:val="28"/>
          <w:szCs w:val="28"/>
          <w:lang w:val="uk-UA"/>
        </w:rPr>
        <w:t>и</w:t>
      </w:r>
      <w:r w:rsidR="006E15E9" w:rsidRPr="00053720">
        <w:rPr>
          <w:rFonts w:ascii="Times New Roman" w:hAnsi="Times New Roman" w:cs="Times New Roman"/>
          <w:sz w:val="28"/>
          <w:szCs w:val="28"/>
          <w:lang w:val="uk-UA"/>
        </w:rPr>
        <w:t xml:space="preserve"> навчання здійснюється на підставі висновку лікарсько-консультативної комісії територіальних лікувально-профілактичних установ</w:t>
      </w:r>
      <w:r w:rsidR="00703C68" w:rsidRPr="00053720">
        <w:rPr>
          <w:rFonts w:ascii="Times New Roman" w:hAnsi="Times New Roman" w:cs="Times New Roman"/>
          <w:sz w:val="28"/>
          <w:szCs w:val="28"/>
          <w:lang w:val="uk-UA"/>
        </w:rPr>
        <w:t xml:space="preserve"> або медичного висновку (довідки) медичного закладу, який провадить медичне обслуговування здобувача вищої освіти, про стан здоров'я</w:t>
      </w:r>
      <w:r w:rsidR="006E15E9" w:rsidRPr="00053720">
        <w:rPr>
          <w:rFonts w:ascii="Times New Roman" w:hAnsi="Times New Roman" w:cs="Times New Roman"/>
          <w:sz w:val="28"/>
          <w:szCs w:val="28"/>
          <w:lang w:val="uk-UA"/>
        </w:rPr>
        <w:t>.</w:t>
      </w:r>
    </w:p>
    <w:p w14:paraId="1C518545" w14:textId="17F7BF1B" w:rsidR="006E15E9" w:rsidRPr="00053720" w:rsidRDefault="00264D0C" w:rsidP="00B0083B">
      <w:pPr>
        <w:pStyle w:val="HTML"/>
        <w:spacing w:line="360" w:lineRule="auto"/>
        <w:ind w:firstLine="709"/>
        <w:jc w:val="both"/>
        <w:rPr>
          <w:rFonts w:ascii="Times New Roman" w:hAnsi="Times New Roman" w:cs="Times New Roman"/>
          <w:sz w:val="28"/>
          <w:szCs w:val="28"/>
          <w:lang w:val="uk-UA"/>
        </w:rPr>
      </w:pPr>
      <w:r w:rsidRPr="00053720">
        <w:rPr>
          <w:rFonts w:ascii="Times New Roman" w:hAnsi="Times New Roman" w:cs="Times New Roman"/>
          <w:sz w:val="28"/>
          <w:szCs w:val="28"/>
          <w:lang w:val="uk-UA"/>
        </w:rPr>
        <w:t>4.11</w:t>
      </w:r>
      <w:r w:rsidR="006E15E9" w:rsidRPr="00053720">
        <w:rPr>
          <w:rFonts w:ascii="Times New Roman" w:hAnsi="Times New Roman" w:cs="Times New Roman"/>
          <w:sz w:val="28"/>
          <w:szCs w:val="28"/>
          <w:lang w:val="uk-UA"/>
        </w:rPr>
        <w:t xml:space="preserve">. Усі суперечливі питання з приводу надання академічної відпустки </w:t>
      </w:r>
      <w:r w:rsidR="00E9650F" w:rsidRPr="00053720">
        <w:rPr>
          <w:rFonts w:ascii="Times New Roman" w:hAnsi="Times New Roman" w:cs="Times New Roman"/>
          <w:sz w:val="28"/>
          <w:szCs w:val="28"/>
          <w:lang w:val="uk-UA"/>
        </w:rPr>
        <w:t>здобувачу вищої освіти</w:t>
      </w:r>
      <w:r w:rsidR="00884587" w:rsidRPr="00053720">
        <w:rPr>
          <w:rFonts w:ascii="Times New Roman" w:hAnsi="Times New Roman" w:cs="Times New Roman"/>
          <w:sz w:val="28"/>
          <w:szCs w:val="28"/>
          <w:lang w:val="uk-UA"/>
        </w:rPr>
        <w:t>, у разі їх виникнення,</w:t>
      </w:r>
      <w:r w:rsidR="00E9650F" w:rsidRPr="00053720">
        <w:rPr>
          <w:rFonts w:ascii="Times New Roman" w:hAnsi="Times New Roman" w:cs="Times New Roman"/>
          <w:sz w:val="28"/>
          <w:szCs w:val="28"/>
          <w:lang w:val="uk-UA"/>
        </w:rPr>
        <w:t xml:space="preserve"> </w:t>
      </w:r>
      <w:r w:rsidR="006E15E9" w:rsidRPr="00053720">
        <w:rPr>
          <w:rFonts w:ascii="Times New Roman" w:hAnsi="Times New Roman" w:cs="Times New Roman"/>
          <w:sz w:val="28"/>
          <w:szCs w:val="28"/>
          <w:lang w:val="uk-UA"/>
        </w:rPr>
        <w:t xml:space="preserve">розглядаються безпосередньо керівництвом </w:t>
      </w:r>
      <w:r w:rsidR="003873A1" w:rsidRPr="00053720">
        <w:rPr>
          <w:rFonts w:ascii="Times New Roman" w:hAnsi="Times New Roman" w:cs="Times New Roman"/>
          <w:sz w:val="28"/>
          <w:szCs w:val="28"/>
          <w:lang w:val="uk-UA"/>
        </w:rPr>
        <w:t>У</w:t>
      </w:r>
      <w:r w:rsidR="00884587" w:rsidRPr="00053720">
        <w:rPr>
          <w:rFonts w:ascii="Times New Roman" w:hAnsi="Times New Roman" w:cs="Times New Roman"/>
          <w:sz w:val="28"/>
          <w:szCs w:val="28"/>
          <w:lang w:val="uk-UA"/>
        </w:rPr>
        <w:t>ніверситету</w:t>
      </w:r>
      <w:r w:rsidR="00756386" w:rsidRPr="00053720">
        <w:rPr>
          <w:rFonts w:ascii="Times New Roman" w:hAnsi="Times New Roman" w:cs="Times New Roman"/>
          <w:sz w:val="28"/>
          <w:szCs w:val="28"/>
          <w:lang w:val="uk-UA"/>
        </w:rPr>
        <w:t xml:space="preserve"> </w:t>
      </w:r>
      <w:r w:rsidR="006E15E9" w:rsidRPr="00053720">
        <w:rPr>
          <w:rFonts w:ascii="Times New Roman" w:hAnsi="Times New Roman" w:cs="Times New Roman"/>
          <w:sz w:val="28"/>
          <w:szCs w:val="28"/>
          <w:lang w:val="uk-UA"/>
        </w:rPr>
        <w:t>разом з лікувально-профілактичними установами</w:t>
      </w:r>
      <w:r w:rsidR="00E9650F" w:rsidRPr="00053720">
        <w:rPr>
          <w:rFonts w:ascii="Times New Roman" w:hAnsi="Times New Roman" w:cs="Times New Roman"/>
          <w:sz w:val="28"/>
          <w:szCs w:val="28"/>
          <w:lang w:val="uk-UA"/>
        </w:rPr>
        <w:t xml:space="preserve"> та медичними закладами, які надали </w:t>
      </w:r>
      <w:r w:rsidR="00884587" w:rsidRPr="00053720">
        <w:rPr>
          <w:rFonts w:ascii="Times New Roman" w:hAnsi="Times New Roman" w:cs="Times New Roman"/>
          <w:sz w:val="28"/>
          <w:szCs w:val="28"/>
          <w:lang w:val="uk-UA"/>
        </w:rPr>
        <w:t xml:space="preserve">відповідну </w:t>
      </w:r>
      <w:r w:rsidR="00E9650F" w:rsidRPr="00053720">
        <w:rPr>
          <w:rFonts w:ascii="Times New Roman" w:hAnsi="Times New Roman" w:cs="Times New Roman"/>
          <w:sz w:val="28"/>
          <w:szCs w:val="28"/>
          <w:lang w:val="uk-UA"/>
        </w:rPr>
        <w:t>медичну довідку (заключення)</w:t>
      </w:r>
      <w:r w:rsidR="006E15E9" w:rsidRPr="00053720">
        <w:rPr>
          <w:rFonts w:ascii="Times New Roman" w:hAnsi="Times New Roman" w:cs="Times New Roman"/>
          <w:sz w:val="28"/>
          <w:szCs w:val="28"/>
          <w:lang w:val="uk-UA"/>
        </w:rPr>
        <w:t xml:space="preserve">. </w:t>
      </w:r>
    </w:p>
    <w:p w14:paraId="71688F0A" w14:textId="144724B8" w:rsidR="004F44DA" w:rsidRPr="00E6780A" w:rsidRDefault="004F44DA"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0"/>
          <w:szCs w:val="20"/>
          <w:lang w:val="uk-UA"/>
        </w:rPr>
      </w:pPr>
    </w:p>
    <w:p w14:paraId="351ED908" w14:textId="77777777" w:rsidR="004F44DA" w:rsidRPr="00053720" w:rsidRDefault="004F44DA" w:rsidP="00B0083B">
      <w:pPr>
        <w:pStyle w:val="22"/>
        <w:keepNext/>
        <w:keepLines/>
        <w:tabs>
          <w:tab w:val="left" w:pos="433"/>
          <w:tab w:val="left" w:pos="993"/>
        </w:tabs>
        <w:spacing w:after="0"/>
        <w:rPr>
          <w:lang w:val="uk-UA"/>
        </w:rPr>
      </w:pPr>
      <w:bookmarkStart w:id="12" w:name="o32"/>
      <w:bookmarkStart w:id="13" w:name="o40"/>
      <w:bookmarkEnd w:id="12"/>
      <w:bookmarkEnd w:id="13"/>
      <w:r w:rsidRPr="00053720">
        <w:rPr>
          <w:lang w:val="uk-UA"/>
        </w:rPr>
        <w:t>V. Поновлення до складу здобувачів вищої освіти Університету</w:t>
      </w:r>
    </w:p>
    <w:p w14:paraId="7B78E616" w14:textId="77777777" w:rsidR="004F44DA" w:rsidRPr="00E6780A" w:rsidRDefault="004F44DA" w:rsidP="00B0083B">
      <w:pPr>
        <w:pStyle w:val="22"/>
        <w:keepNext/>
        <w:keepLines/>
        <w:tabs>
          <w:tab w:val="left" w:pos="433"/>
          <w:tab w:val="left" w:pos="993"/>
        </w:tabs>
        <w:spacing w:after="0"/>
        <w:rPr>
          <w:sz w:val="20"/>
          <w:szCs w:val="20"/>
          <w:lang w:val="uk-UA"/>
        </w:rPr>
      </w:pPr>
    </w:p>
    <w:p w14:paraId="681FE68E" w14:textId="77777777" w:rsidR="004F44DA" w:rsidRPr="00053720" w:rsidRDefault="00F0673B"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5.</w:t>
      </w:r>
      <w:r w:rsidR="004F44DA" w:rsidRPr="00053720">
        <w:rPr>
          <w:rFonts w:ascii="Times New Roman" w:hAnsi="Times New Roman"/>
          <w:sz w:val="28"/>
          <w:szCs w:val="28"/>
          <w:lang w:val="uk-UA"/>
        </w:rPr>
        <w:t>1. Поновлення до складу здобувачів вищої освіти Університету здійснюється за наказом ректора Університету незалежно від тривалості перерви в навчанні, причини виключення, трудового стажу, форми навчання і з врахуванням здатності претендента успішно виконувати графік навчального процесу.</w:t>
      </w:r>
    </w:p>
    <w:p w14:paraId="2ADCCC80" w14:textId="77777777" w:rsidR="004F44DA" w:rsidRPr="00053720" w:rsidRDefault="00F0673B"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5.</w:t>
      </w:r>
      <w:r w:rsidR="004F44DA" w:rsidRPr="00053720">
        <w:rPr>
          <w:rFonts w:ascii="Times New Roman" w:hAnsi="Times New Roman"/>
          <w:sz w:val="28"/>
          <w:szCs w:val="28"/>
          <w:lang w:val="uk-UA"/>
        </w:rPr>
        <w:t>2. Здобувачі вищої освіти, які навчались в неакредитованих недержавних закладах вищої освіти, не користуються правом поновлення до Університету.</w:t>
      </w:r>
    </w:p>
    <w:p w14:paraId="739E0817" w14:textId="77777777" w:rsidR="004F44DA" w:rsidRPr="00053720" w:rsidRDefault="00F0673B"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5.</w:t>
      </w:r>
      <w:r w:rsidR="004F44DA" w:rsidRPr="00053720">
        <w:rPr>
          <w:rFonts w:ascii="Times New Roman" w:hAnsi="Times New Roman"/>
          <w:sz w:val="28"/>
          <w:szCs w:val="28"/>
          <w:lang w:val="uk-UA"/>
        </w:rPr>
        <w:t>3. Заява про переведення або поновлення повинна бути розглянута в Університеті протягом двох тижнів і заявникові повідомлені умови зарахування на навчання або причина відмови.</w:t>
      </w:r>
    </w:p>
    <w:p w14:paraId="10A94009" w14:textId="77777777" w:rsidR="004F44DA" w:rsidRPr="00053720" w:rsidRDefault="00F0673B"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lastRenderedPageBreak/>
        <w:t>5.</w:t>
      </w:r>
      <w:r w:rsidR="004F44DA" w:rsidRPr="00053720">
        <w:rPr>
          <w:rFonts w:ascii="Times New Roman" w:hAnsi="Times New Roman"/>
          <w:sz w:val="28"/>
          <w:szCs w:val="28"/>
          <w:lang w:val="uk-UA"/>
        </w:rPr>
        <w:t>4. Порядок ліквідації академічної різниці встановлюється деканатом відповідного факультету чи дирекцією ННІ. Ліквідація академічної різниці здійснюється, як правило, до початку навчальних занять.</w:t>
      </w:r>
    </w:p>
    <w:p w14:paraId="480A5F7A" w14:textId="3754A039" w:rsidR="004F44DA" w:rsidRPr="00053720" w:rsidRDefault="00F0673B"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5.</w:t>
      </w:r>
      <w:r w:rsidR="004F44DA" w:rsidRPr="00053720">
        <w:rPr>
          <w:rFonts w:ascii="Times New Roman" w:hAnsi="Times New Roman"/>
          <w:sz w:val="28"/>
          <w:szCs w:val="28"/>
          <w:lang w:val="uk-UA"/>
        </w:rPr>
        <w:t xml:space="preserve">5. Поновлення здобувачів вищої освіти на перший курс Університету забороняється. Ректор Університету має право поновити на другий курс навчання здобувачів вищої освіти, які були виключені з першого курсу, за умови ліквідації ними академічної заборгованості до початку навчальних занять. </w:t>
      </w:r>
    </w:p>
    <w:p w14:paraId="449375A3" w14:textId="3E279869" w:rsidR="00B90190" w:rsidRDefault="00B90190"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0"/>
          <w:szCs w:val="20"/>
          <w:lang w:val="uk-UA"/>
        </w:rPr>
      </w:pPr>
    </w:p>
    <w:p w14:paraId="100EC7B1" w14:textId="77777777" w:rsidR="00E6780A" w:rsidRPr="00D73D2E" w:rsidRDefault="00E6780A"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0"/>
          <w:szCs w:val="20"/>
          <w:lang w:val="uk-UA"/>
        </w:rPr>
      </w:pPr>
    </w:p>
    <w:p w14:paraId="2ED83A81" w14:textId="77777777" w:rsidR="004F44DA" w:rsidRPr="00053720" w:rsidRDefault="004F44DA"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bCs/>
          <w:sz w:val="28"/>
          <w:szCs w:val="28"/>
          <w:lang w:val="uk-UA"/>
        </w:rPr>
      </w:pPr>
      <w:bookmarkStart w:id="14" w:name="o47"/>
      <w:bookmarkEnd w:id="14"/>
      <w:r w:rsidRPr="00053720">
        <w:rPr>
          <w:rFonts w:ascii="Times New Roman" w:hAnsi="Times New Roman"/>
          <w:b/>
          <w:bCs/>
          <w:sz w:val="28"/>
          <w:szCs w:val="28"/>
          <w:lang w:val="uk-UA"/>
        </w:rPr>
        <w:t>VI. Оформлення документів здобувачам вищої освіти Університету</w:t>
      </w:r>
    </w:p>
    <w:p w14:paraId="38494606" w14:textId="1FC33809" w:rsidR="004F44DA" w:rsidRPr="00D73D2E" w:rsidRDefault="004F44DA"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bCs/>
          <w:sz w:val="20"/>
          <w:szCs w:val="20"/>
          <w:lang w:val="uk-UA"/>
        </w:rPr>
      </w:pPr>
    </w:p>
    <w:p w14:paraId="6E1021E1" w14:textId="77777777" w:rsidR="004F44DA" w:rsidRPr="00053720" w:rsidRDefault="005465B1"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bookmarkStart w:id="15" w:name="o48"/>
      <w:bookmarkEnd w:id="15"/>
      <w:r w:rsidRPr="00053720">
        <w:rPr>
          <w:rFonts w:ascii="Times New Roman" w:hAnsi="Times New Roman"/>
          <w:sz w:val="28"/>
          <w:szCs w:val="28"/>
          <w:lang w:val="uk-UA"/>
        </w:rPr>
        <w:t>6.</w:t>
      </w:r>
      <w:r w:rsidR="004F44DA" w:rsidRPr="00053720">
        <w:rPr>
          <w:rFonts w:ascii="Times New Roman" w:hAnsi="Times New Roman"/>
          <w:sz w:val="28"/>
          <w:szCs w:val="28"/>
          <w:lang w:val="uk-UA"/>
        </w:rPr>
        <w:t>1. Здобувачу вищої освіти, який відрахований з Університету, видається академічна довідка встановленої форми, яка затверджена наказом Міністерства освіти і науки України від 01.02.2021 р. № 132 (</w:t>
      </w:r>
      <w:r w:rsidR="004F44DA" w:rsidRPr="00053720">
        <w:rPr>
          <w:rFonts w:ascii="Times New Roman" w:hAnsi="Times New Roman"/>
          <w:i/>
          <w:iCs/>
          <w:sz w:val="28"/>
          <w:szCs w:val="28"/>
          <w:lang w:val="uk-UA"/>
        </w:rPr>
        <w:t>додаток 1</w:t>
      </w:r>
      <w:r w:rsidR="004F44DA" w:rsidRPr="00053720">
        <w:rPr>
          <w:rFonts w:ascii="Times New Roman" w:hAnsi="Times New Roman"/>
          <w:sz w:val="28"/>
          <w:szCs w:val="28"/>
          <w:lang w:val="uk-UA"/>
        </w:rPr>
        <w:t xml:space="preserve">), та оригінал документа про повну загальну середню (базову загальну середню) освіту. До особової справи здобувача вищої освіти вкладаються: копія академічної довідки, підписаної ректором Університету і скріпленою гербовою печаткою, завірена деканом факультету чи директором ННІ залікова книжка, студентський квиток і скріплена печаткою за підписом декана факультету чи директора ННІ </w:t>
      </w:r>
      <w:r w:rsidR="00765458" w:rsidRPr="00053720">
        <w:rPr>
          <w:rFonts w:ascii="Times New Roman" w:hAnsi="Times New Roman"/>
          <w:sz w:val="28"/>
          <w:szCs w:val="28"/>
          <w:lang w:val="uk-UA"/>
        </w:rPr>
        <w:t>навчальна</w:t>
      </w:r>
      <w:r w:rsidR="004F44DA" w:rsidRPr="00053720">
        <w:rPr>
          <w:rFonts w:ascii="Times New Roman" w:hAnsi="Times New Roman"/>
          <w:sz w:val="28"/>
          <w:szCs w:val="28"/>
          <w:lang w:val="uk-UA"/>
        </w:rPr>
        <w:t xml:space="preserve"> картка здобувача вищої освіти із зазначенням виконання здобувачем вищої освіти навчального плану.</w:t>
      </w:r>
    </w:p>
    <w:p w14:paraId="7BF09C70" w14:textId="77777777" w:rsidR="004F44DA" w:rsidRPr="00053720" w:rsidRDefault="005465B1"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6.</w:t>
      </w:r>
      <w:r w:rsidR="004F44DA" w:rsidRPr="00053720">
        <w:rPr>
          <w:rFonts w:ascii="Times New Roman" w:hAnsi="Times New Roman"/>
          <w:sz w:val="28"/>
          <w:szCs w:val="28"/>
          <w:lang w:val="uk-UA"/>
        </w:rPr>
        <w:t>2. Відомості про вивчені навчальні дисципліни та складені заліки і екзамени вносяться до академічної довідки окремо за кожний семестр.</w:t>
      </w:r>
    </w:p>
    <w:p w14:paraId="58AE5D83" w14:textId="77777777" w:rsidR="004F44DA" w:rsidRPr="00053720" w:rsidRDefault="005465B1"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6.</w:t>
      </w:r>
      <w:r w:rsidR="004F44DA" w:rsidRPr="00053720">
        <w:rPr>
          <w:rFonts w:ascii="Times New Roman" w:hAnsi="Times New Roman"/>
          <w:sz w:val="28"/>
          <w:szCs w:val="28"/>
          <w:lang w:val="uk-UA"/>
        </w:rPr>
        <w:t>3. При заповненні академічної довідки здобувачам вищої освіти, які навчались без відриву від виробництва, в графі "Кількість годин за навчальним планом" вноситься кількість годин, які передбачені навчальним планом для денної форми навчання.</w:t>
      </w:r>
    </w:p>
    <w:p w14:paraId="344648ED" w14:textId="77777777" w:rsidR="004F44DA" w:rsidRPr="00053720" w:rsidRDefault="005465B1"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6.</w:t>
      </w:r>
      <w:r w:rsidR="004F44DA" w:rsidRPr="00053720">
        <w:rPr>
          <w:rFonts w:ascii="Times New Roman" w:hAnsi="Times New Roman"/>
          <w:sz w:val="28"/>
          <w:szCs w:val="28"/>
          <w:lang w:val="uk-UA"/>
        </w:rPr>
        <w:t xml:space="preserve">4. Здобувачу вищої освіти Університету, який навчався в декількох закладах вищої освіти, видається академічна довідка, до якої вносяться оцінки, одержані ним під час навчання в цих закладах вищої освіти. В цьому випадку до академічної довідки перед переліком навчальних дисциплін, складених в </w:t>
      </w:r>
      <w:r w:rsidR="004F44DA" w:rsidRPr="00053720">
        <w:rPr>
          <w:rFonts w:ascii="Times New Roman" w:hAnsi="Times New Roman"/>
          <w:sz w:val="28"/>
          <w:szCs w:val="28"/>
          <w:lang w:val="uk-UA"/>
        </w:rPr>
        <w:lastRenderedPageBreak/>
        <w:t>Університеті, вносяться навчальні дисципліни, складені в інших закладах вищої освіти та вказується назва цих закладів вищої освіти.</w:t>
      </w:r>
    </w:p>
    <w:p w14:paraId="076879E1" w14:textId="77777777" w:rsidR="004F44DA" w:rsidRPr="00053720" w:rsidRDefault="005465B1"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r w:rsidRPr="00053720">
        <w:rPr>
          <w:rFonts w:ascii="Times New Roman" w:hAnsi="Times New Roman"/>
          <w:sz w:val="28"/>
          <w:szCs w:val="28"/>
          <w:lang w:val="uk-UA"/>
        </w:rPr>
        <w:t>6.</w:t>
      </w:r>
      <w:r w:rsidR="004F44DA" w:rsidRPr="00053720">
        <w:rPr>
          <w:rFonts w:ascii="Times New Roman" w:hAnsi="Times New Roman"/>
          <w:sz w:val="28"/>
          <w:szCs w:val="28"/>
          <w:lang w:val="uk-UA"/>
        </w:rPr>
        <w:t>5. До академічної довідки не вносяться навчальні дисципліни, з яких здобувач вищої освіти одержав незадовільні оцінки. Здобувачам вищої освіти, які вибули з першого курсу Університету і не складали екзамени і заліки, видається академічна довідка з записом, що здобувач вищої освіти заліків та екзаменів не складав.</w:t>
      </w:r>
    </w:p>
    <w:p w14:paraId="4E184EAE" w14:textId="77777777" w:rsidR="004F44DA" w:rsidRPr="00053720" w:rsidRDefault="005465B1"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bookmarkStart w:id="16" w:name="o53"/>
      <w:bookmarkEnd w:id="16"/>
      <w:r w:rsidRPr="00053720">
        <w:rPr>
          <w:rFonts w:ascii="Times New Roman" w:hAnsi="Times New Roman"/>
          <w:sz w:val="28"/>
          <w:szCs w:val="28"/>
          <w:lang w:val="uk-UA"/>
        </w:rPr>
        <w:t>6.</w:t>
      </w:r>
      <w:r w:rsidR="004F44DA" w:rsidRPr="00053720">
        <w:rPr>
          <w:rFonts w:ascii="Times New Roman" w:hAnsi="Times New Roman"/>
          <w:sz w:val="28"/>
          <w:szCs w:val="28"/>
          <w:lang w:val="uk-UA"/>
        </w:rPr>
        <w:t>6. Здобувачу вищої освіти, який поновлений в Університет, видається залікова книжка з проставленими перезарахованими навчальними дисциплінами з відповідними оцінками, одержаними в іншому закладі вищої освіти. Перезарахування навчальних дисциплін здійснює декан відповідного факультету (директор ННІ).</w:t>
      </w:r>
    </w:p>
    <w:p w14:paraId="158F4DEB" w14:textId="77777777" w:rsidR="004F44DA" w:rsidRPr="00053720" w:rsidRDefault="005465B1"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bookmarkStart w:id="17" w:name="o54"/>
      <w:bookmarkEnd w:id="17"/>
      <w:r w:rsidRPr="00053720">
        <w:rPr>
          <w:rFonts w:ascii="Times New Roman" w:hAnsi="Times New Roman"/>
          <w:sz w:val="28"/>
          <w:szCs w:val="28"/>
          <w:lang w:val="uk-UA"/>
        </w:rPr>
        <w:t>6.</w:t>
      </w:r>
      <w:r w:rsidR="004F44DA" w:rsidRPr="00053720">
        <w:rPr>
          <w:rFonts w:ascii="Times New Roman" w:hAnsi="Times New Roman"/>
          <w:sz w:val="28"/>
          <w:szCs w:val="28"/>
          <w:lang w:val="uk-UA"/>
        </w:rPr>
        <w:t>7. До особової справи здобувача вищої освіти Університету (переведеного з іншого закладу вищої освіти або поновленого) вкладаються: виписка з наказу про зарахування, заява, академічна довідка.</w:t>
      </w:r>
    </w:p>
    <w:p w14:paraId="35ACE8A5" w14:textId="77777777" w:rsidR="004F44DA" w:rsidRPr="00053720" w:rsidRDefault="005465B1"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bookmarkStart w:id="18" w:name="o55"/>
      <w:bookmarkEnd w:id="18"/>
      <w:r w:rsidRPr="00053720">
        <w:rPr>
          <w:rFonts w:ascii="Times New Roman" w:hAnsi="Times New Roman"/>
          <w:sz w:val="28"/>
          <w:szCs w:val="28"/>
          <w:lang w:val="uk-UA"/>
        </w:rPr>
        <w:t>6.</w:t>
      </w:r>
      <w:r w:rsidR="004F44DA" w:rsidRPr="00053720">
        <w:rPr>
          <w:rFonts w:ascii="Times New Roman" w:hAnsi="Times New Roman"/>
          <w:sz w:val="28"/>
          <w:szCs w:val="28"/>
          <w:lang w:val="uk-UA"/>
        </w:rPr>
        <w:t>8. Реєстрація академічних довідок проводиться в спеціальній книзі, до якої заносяться такі дані:</w:t>
      </w:r>
    </w:p>
    <w:p w14:paraId="4565C53A" w14:textId="77777777" w:rsidR="004F44DA" w:rsidRPr="00053720" w:rsidRDefault="004F44DA"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bookmarkStart w:id="19" w:name="o56"/>
      <w:bookmarkEnd w:id="19"/>
      <w:r w:rsidRPr="00053720">
        <w:rPr>
          <w:rFonts w:ascii="Times New Roman" w:hAnsi="Times New Roman"/>
          <w:sz w:val="28"/>
          <w:szCs w:val="28"/>
          <w:lang w:val="uk-UA"/>
        </w:rPr>
        <w:t>- порядковий реєстраційний номер;</w:t>
      </w:r>
    </w:p>
    <w:p w14:paraId="6C4C2041" w14:textId="77777777" w:rsidR="004F44DA" w:rsidRPr="00053720" w:rsidRDefault="004F44DA"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bookmarkStart w:id="20" w:name="o57"/>
      <w:bookmarkEnd w:id="20"/>
      <w:r w:rsidRPr="00053720">
        <w:rPr>
          <w:rFonts w:ascii="Times New Roman" w:hAnsi="Times New Roman"/>
          <w:sz w:val="28"/>
          <w:szCs w:val="28"/>
          <w:lang w:val="uk-UA"/>
        </w:rPr>
        <w:t>- прізвище, ім'я, по батькові особи, яка одержала академічну довідку;</w:t>
      </w:r>
    </w:p>
    <w:p w14:paraId="3F7E43D1" w14:textId="77777777" w:rsidR="004F44DA" w:rsidRPr="00053720" w:rsidRDefault="004F44DA"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bookmarkStart w:id="21" w:name="o58"/>
      <w:bookmarkEnd w:id="21"/>
      <w:r w:rsidRPr="00053720">
        <w:rPr>
          <w:rFonts w:ascii="Times New Roman" w:hAnsi="Times New Roman"/>
          <w:sz w:val="28"/>
          <w:szCs w:val="28"/>
          <w:lang w:val="uk-UA"/>
        </w:rPr>
        <w:t>- номер академічної довідки;</w:t>
      </w:r>
    </w:p>
    <w:p w14:paraId="69FC7979" w14:textId="77777777" w:rsidR="004F44DA" w:rsidRPr="00053720" w:rsidRDefault="004F44DA"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bookmarkStart w:id="22" w:name="o59"/>
      <w:bookmarkEnd w:id="22"/>
      <w:r w:rsidRPr="00053720">
        <w:rPr>
          <w:rFonts w:ascii="Times New Roman" w:hAnsi="Times New Roman"/>
          <w:sz w:val="28"/>
          <w:szCs w:val="28"/>
          <w:lang w:val="uk-UA"/>
        </w:rPr>
        <w:t>- дата видачі;</w:t>
      </w:r>
    </w:p>
    <w:p w14:paraId="15CCFAEA" w14:textId="77777777" w:rsidR="004F44DA" w:rsidRPr="00053720" w:rsidRDefault="004F44DA"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bookmarkStart w:id="23" w:name="o60"/>
      <w:bookmarkEnd w:id="23"/>
      <w:r w:rsidRPr="00053720">
        <w:rPr>
          <w:rFonts w:ascii="Times New Roman" w:hAnsi="Times New Roman"/>
          <w:sz w:val="28"/>
          <w:szCs w:val="28"/>
          <w:lang w:val="uk-UA"/>
        </w:rPr>
        <w:t>- підпис особи, яка одержала довідку;</w:t>
      </w:r>
    </w:p>
    <w:p w14:paraId="0CDA104A" w14:textId="158FF171" w:rsidR="004F44DA" w:rsidRPr="00053720" w:rsidRDefault="004F44DA" w:rsidP="00B0083B">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8"/>
          <w:szCs w:val="28"/>
          <w:lang w:val="uk-UA"/>
        </w:rPr>
      </w:pPr>
      <w:bookmarkStart w:id="24" w:name="o61"/>
      <w:bookmarkEnd w:id="24"/>
      <w:r w:rsidRPr="00053720">
        <w:rPr>
          <w:rFonts w:ascii="Times New Roman" w:hAnsi="Times New Roman"/>
          <w:sz w:val="28"/>
          <w:szCs w:val="28"/>
          <w:lang w:val="uk-UA"/>
        </w:rPr>
        <w:t>- підстава для видачі академічної довідки.</w:t>
      </w:r>
      <w:r w:rsidRPr="00053720">
        <w:rPr>
          <w:rFonts w:ascii="Times New Roman" w:hAnsi="Times New Roman"/>
          <w:sz w:val="28"/>
          <w:szCs w:val="28"/>
          <w:lang w:val="uk-UA"/>
        </w:rPr>
        <w:br w:type="page"/>
      </w:r>
    </w:p>
    <w:p w14:paraId="24AF9AF6" w14:textId="77777777" w:rsidR="004F44DA" w:rsidRPr="00053720" w:rsidRDefault="004F44DA" w:rsidP="005522A7">
      <w:pPr>
        <w:shd w:val="clear" w:color="auto" w:fill="FFFFFF"/>
        <w:spacing w:after="0" w:line="240" w:lineRule="auto"/>
        <w:ind w:left="5222"/>
        <w:rPr>
          <w:rFonts w:ascii="Times New Roman" w:hAnsi="Times New Roman"/>
          <w:sz w:val="28"/>
          <w:szCs w:val="28"/>
          <w:lang w:val="uk-UA" w:eastAsia="uk-UA"/>
        </w:rPr>
      </w:pPr>
      <w:r w:rsidRPr="00053720">
        <w:rPr>
          <w:rFonts w:ascii="Times New Roman" w:hAnsi="Times New Roman"/>
          <w:sz w:val="28"/>
          <w:szCs w:val="28"/>
          <w:lang w:val="uk-UA" w:eastAsia="uk-UA"/>
        </w:rPr>
        <w:lastRenderedPageBreak/>
        <w:t xml:space="preserve">Додаток 1. </w:t>
      </w:r>
      <w:r w:rsidRPr="00053720">
        <w:rPr>
          <w:rFonts w:ascii="Times New Roman" w:hAnsi="Times New Roman"/>
          <w:i/>
          <w:iCs/>
          <w:sz w:val="28"/>
          <w:szCs w:val="28"/>
          <w:lang w:val="uk-UA" w:eastAsia="uk-UA"/>
        </w:rPr>
        <w:t xml:space="preserve"> Зразок академічної довідки</w:t>
      </w:r>
    </w:p>
    <w:p w14:paraId="7FD88C0E" w14:textId="77777777" w:rsidR="004F44DA" w:rsidRPr="00053720" w:rsidRDefault="004F44DA" w:rsidP="005522A7">
      <w:pPr>
        <w:shd w:val="clear" w:color="auto" w:fill="FFFFFF"/>
        <w:spacing w:after="0" w:line="240" w:lineRule="auto"/>
        <w:ind w:left="5222"/>
        <w:rPr>
          <w:rFonts w:ascii="Times New Roman" w:hAnsi="Times New Roman"/>
          <w:i/>
          <w:iCs/>
          <w:sz w:val="28"/>
          <w:szCs w:val="28"/>
          <w:lang w:val="uk-UA" w:eastAsia="uk-UA"/>
        </w:rPr>
      </w:pPr>
      <w:r w:rsidRPr="00053720">
        <w:rPr>
          <w:rFonts w:ascii="Times New Roman" w:hAnsi="Times New Roman"/>
          <w:i/>
          <w:iCs/>
          <w:sz w:val="28"/>
          <w:szCs w:val="28"/>
          <w:lang w:val="uk-UA" w:eastAsia="uk-UA"/>
        </w:rPr>
        <w:t>(Наказ Міністерства освіти і науки України</w:t>
      </w:r>
      <w:r w:rsidRPr="00053720">
        <w:rPr>
          <w:rFonts w:ascii="Times New Roman" w:hAnsi="Times New Roman"/>
          <w:i/>
          <w:iCs/>
          <w:sz w:val="28"/>
          <w:szCs w:val="28"/>
          <w:lang w:val="uk-UA" w:eastAsia="uk-UA"/>
        </w:rPr>
        <w:br/>
        <w:t>01 лютого 2021 року № 132)</w:t>
      </w:r>
    </w:p>
    <w:p w14:paraId="3181FA3C" w14:textId="77777777" w:rsidR="004F44DA" w:rsidRPr="00053720" w:rsidRDefault="004F44DA" w:rsidP="005522A7">
      <w:pPr>
        <w:shd w:val="clear" w:color="auto" w:fill="FFFFFF"/>
        <w:spacing w:before="113" w:after="113" w:line="193" w:lineRule="atLeast"/>
        <w:ind w:firstLine="283"/>
        <w:jc w:val="right"/>
        <w:rPr>
          <w:rFonts w:ascii="Times New Roman" w:hAnsi="Times New Roman"/>
          <w:sz w:val="28"/>
          <w:szCs w:val="28"/>
          <w:lang w:val="uk-UA" w:eastAsia="uk-UA"/>
        </w:rPr>
      </w:pPr>
    </w:p>
    <w:p w14:paraId="6269A118" w14:textId="77777777" w:rsidR="004F44DA" w:rsidRPr="00053720" w:rsidRDefault="004F44DA" w:rsidP="005522A7">
      <w:pPr>
        <w:shd w:val="clear" w:color="auto" w:fill="FFFFFF"/>
        <w:spacing w:before="283" w:after="113" w:line="203" w:lineRule="atLeast"/>
        <w:jc w:val="center"/>
        <w:rPr>
          <w:rFonts w:ascii="Times New Roman" w:hAnsi="Times New Roman"/>
          <w:b/>
          <w:bCs/>
          <w:sz w:val="24"/>
          <w:szCs w:val="24"/>
          <w:lang w:val="uk-UA" w:eastAsia="uk-UA"/>
        </w:rPr>
      </w:pPr>
      <w:r w:rsidRPr="00053720">
        <w:rPr>
          <w:rFonts w:ascii="Times New Roman" w:hAnsi="Times New Roman"/>
          <w:b/>
          <w:bCs/>
          <w:sz w:val="24"/>
          <w:szCs w:val="24"/>
          <w:lang w:val="uk-UA" w:eastAsia="uk-UA"/>
        </w:rPr>
        <w:t>УКРАЇНА</w:t>
      </w:r>
    </w:p>
    <w:p w14:paraId="0955F2A2" w14:textId="77777777" w:rsidR="004F44DA" w:rsidRPr="00053720" w:rsidRDefault="004F44DA" w:rsidP="005522A7">
      <w:pPr>
        <w:shd w:val="clear" w:color="auto" w:fill="FFFFFF"/>
        <w:spacing w:after="113" w:line="203" w:lineRule="atLeast"/>
        <w:jc w:val="center"/>
        <w:rPr>
          <w:rFonts w:ascii="Times New Roman" w:hAnsi="Times New Roman"/>
          <w:b/>
          <w:bCs/>
          <w:sz w:val="24"/>
          <w:szCs w:val="24"/>
          <w:lang w:val="uk-UA" w:eastAsia="uk-UA"/>
        </w:rPr>
      </w:pPr>
      <w:r w:rsidRPr="00053720">
        <w:rPr>
          <w:rFonts w:ascii="Times New Roman" w:hAnsi="Times New Roman"/>
          <w:b/>
          <w:bCs/>
          <w:sz w:val="24"/>
          <w:szCs w:val="24"/>
          <w:lang w:val="uk-UA" w:eastAsia="uk-UA"/>
        </w:rPr>
        <w:t>UKRAINE</w:t>
      </w:r>
    </w:p>
    <w:tbl>
      <w:tblPr>
        <w:tblW w:w="5000" w:type="pct"/>
        <w:tblCellMar>
          <w:left w:w="0" w:type="dxa"/>
          <w:right w:w="0" w:type="dxa"/>
        </w:tblCellMar>
        <w:tblLook w:val="00A0" w:firstRow="1" w:lastRow="0" w:firstColumn="1" w:lastColumn="0" w:noHBand="0" w:noVBand="0"/>
      </w:tblPr>
      <w:tblGrid>
        <w:gridCol w:w="4818"/>
        <w:gridCol w:w="230"/>
        <w:gridCol w:w="4590"/>
      </w:tblGrid>
      <w:tr w:rsidR="00053720" w:rsidRPr="0027114E" w14:paraId="4C222CAB" w14:textId="77777777" w:rsidTr="00EB2722">
        <w:trPr>
          <w:trHeight w:val="60"/>
        </w:trPr>
        <w:tc>
          <w:tcPr>
            <w:tcW w:w="5000" w:type="pct"/>
            <w:gridSpan w:val="3"/>
            <w:shd w:val="clear" w:color="auto" w:fill="FFFFFF"/>
            <w:tcMar>
              <w:top w:w="57" w:type="dxa"/>
              <w:left w:w="57" w:type="dxa"/>
              <w:bottom w:w="57" w:type="dxa"/>
              <w:right w:w="57" w:type="dxa"/>
            </w:tcMar>
          </w:tcPr>
          <w:p w14:paraId="4149ED52" w14:textId="77777777" w:rsidR="004F44DA" w:rsidRPr="00053720" w:rsidRDefault="004F44DA" w:rsidP="00EB2722">
            <w:pPr>
              <w:spacing w:before="283" w:after="113" w:line="203" w:lineRule="atLeast"/>
              <w:jc w:val="center"/>
              <w:rPr>
                <w:rFonts w:ascii="Times New Roman" w:hAnsi="Times New Roman"/>
                <w:b/>
                <w:bCs/>
                <w:sz w:val="24"/>
                <w:szCs w:val="24"/>
                <w:lang w:val="uk-UA" w:eastAsia="uk-UA"/>
              </w:rPr>
            </w:pPr>
            <w:r w:rsidRPr="00053720">
              <w:rPr>
                <w:rFonts w:ascii="Times New Roman" w:hAnsi="Times New Roman"/>
                <w:b/>
                <w:bCs/>
                <w:sz w:val="24"/>
                <w:szCs w:val="24"/>
                <w:lang w:val="uk-UA" w:eastAsia="uk-UA"/>
              </w:rPr>
              <w:t>АКАДЕМІЧНА ДОВІДКА / TRANSCRIPT OF RECORDS № ____</w:t>
            </w:r>
          </w:p>
        </w:tc>
      </w:tr>
      <w:tr w:rsidR="00053720" w:rsidRPr="0027114E" w14:paraId="0401E994" w14:textId="77777777" w:rsidTr="00EB2722">
        <w:trPr>
          <w:trHeight w:val="60"/>
        </w:trPr>
        <w:tc>
          <w:tcPr>
            <w:tcW w:w="5000" w:type="pct"/>
            <w:gridSpan w:val="3"/>
            <w:shd w:val="clear" w:color="auto" w:fill="FFFFFF"/>
            <w:tcMar>
              <w:top w:w="57" w:type="dxa"/>
              <w:left w:w="57" w:type="dxa"/>
              <w:bottom w:w="57" w:type="dxa"/>
              <w:right w:w="57" w:type="dxa"/>
            </w:tcMar>
          </w:tcPr>
          <w:p w14:paraId="561879B5" w14:textId="77777777" w:rsidR="004F44DA" w:rsidRPr="00053720" w:rsidRDefault="004F44DA" w:rsidP="00EB2722">
            <w:pPr>
              <w:spacing w:after="0" w:line="240" w:lineRule="auto"/>
              <w:jc w:val="center"/>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27114E" w14:paraId="56ECA6FC" w14:textId="77777777" w:rsidTr="00EB2722">
        <w:trPr>
          <w:trHeight w:val="60"/>
        </w:trPr>
        <w:tc>
          <w:tcPr>
            <w:tcW w:w="2731" w:type="pct"/>
            <w:gridSpan w:val="2"/>
            <w:shd w:val="clear" w:color="auto" w:fill="FFFFFF"/>
            <w:tcMar>
              <w:top w:w="57" w:type="dxa"/>
              <w:left w:w="57" w:type="dxa"/>
              <w:bottom w:w="57" w:type="dxa"/>
              <w:right w:w="57" w:type="dxa"/>
            </w:tcMar>
          </w:tcPr>
          <w:p w14:paraId="586A778E" w14:textId="77777777" w:rsidR="004F44DA" w:rsidRPr="00053720" w:rsidRDefault="004F44DA" w:rsidP="00EB2722">
            <w:pPr>
              <w:spacing w:before="113" w:after="57" w:line="193" w:lineRule="atLeast"/>
              <w:rPr>
                <w:rFonts w:ascii="Times New Roman" w:hAnsi="Times New Roman"/>
                <w:b/>
                <w:bCs/>
                <w:sz w:val="24"/>
                <w:szCs w:val="24"/>
                <w:lang w:val="uk-UA" w:eastAsia="uk-UA"/>
              </w:rPr>
            </w:pPr>
            <w:r w:rsidRPr="00053720">
              <w:rPr>
                <w:rFonts w:ascii="Times New Roman" w:hAnsi="Times New Roman"/>
                <w:b/>
                <w:bCs/>
                <w:sz w:val="24"/>
                <w:szCs w:val="24"/>
                <w:lang w:val="uk-UA" w:eastAsia="uk-UA"/>
              </w:rPr>
              <w:t>ЗАГАЛЬНА ІНФОРМАЦІЯ</w:t>
            </w:r>
            <w:r w:rsidRPr="00053720">
              <w:rPr>
                <w:rFonts w:ascii="Times New Roman" w:hAnsi="Times New Roman"/>
                <w:b/>
                <w:bCs/>
                <w:sz w:val="24"/>
                <w:szCs w:val="24"/>
                <w:lang w:val="uk-UA" w:eastAsia="uk-UA"/>
              </w:rPr>
              <w:br/>
              <w:t>ПРО ЗДОБУВАЧА ВИЩОЇ ОСВІТИ</w:t>
            </w:r>
          </w:p>
        </w:tc>
        <w:tc>
          <w:tcPr>
            <w:tcW w:w="2269" w:type="pct"/>
            <w:shd w:val="clear" w:color="auto" w:fill="FFFFFF"/>
            <w:tcMar>
              <w:top w:w="57" w:type="dxa"/>
              <w:left w:w="57" w:type="dxa"/>
              <w:bottom w:w="57" w:type="dxa"/>
              <w:right w:w="57" w:type="dxa"/>
            </w:tcMar>
          </w:tcPr>
          <w:p w14:paraId="0779638C" w14:textId="77777777" w:rsidR="004F44DA" w:rsidRPr="00053720" w:rsidRDefault="004F44DA" w:rsidP="00EB2722">
            <w:pPr>
              <w:spacing w:before="113" w:after="57" w:line="193" w:lineRule="atLeast"/>
              <w:rPr>
                <w:rFonts w:ascii="Times New Roman" w:hAnsi="Times New Roman"/>
                <w:b/>
                <w:bCs/>
                <w:sz w:val="24"/>
                <w:szCs w:val="24"/>
                <w:lang w:val="uk-UA" w:eastAsia="uk-UA"/>
              </w:rPr>
            </w:pPr>
            <w:r w:rsidRPr="00053720">
              <w:rPr>
                <w:rFonts w:ascii="Times New Roman" w:hAnsi="Times New Roman"/>
                <w:b/>
                <w:bCs/>
                <w:sz w:val="24"/>
                <w:szCs w:val="24"/>
                <w:lang w:val="uk-UA" w:eastAsia="uk-UA"/>
              </w:rPr>
              <w:t>GENERAL INFORMATION ON THE STUDENT</w:t>
            </w:r>
          </w:p>
        </w:tc>
      </w:tr>
      <w:tr w:rsidR="00053720" w:rsidRPr="0027114E" w14:paraId="00688ABF" w14:textId="77777777" w:rsidTr="00EB2722">
        <w:trPr>
          <w:trHeight w:val="60"/>
        </w:trPr>
        <w:tc>
          <w:tcPr>
            <w:tcW w:w="2731" w:type="pct"/>
            <w:gridSpan w:val="2"/>
            <w:shd w:val="clear" w:color="auto" w:fill="FFFFFF"/>
            <w:tcMar>
              <w:top w:w="57" w:type="dxa"/>
              <w:left w:w="57" w:type="dxa"/>
              <w:bottom w:w="57" w:type="dxa"/>
              <w:right w:w="57" w:type="dxa"/>
            </w:tcMar>
          </w:tcPr>
          <w:p w14:paraId="4FCEE311"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2269" w:type="pct"/>
            <w:shd w:val="clear" w:color="auto" w:fill="FFFFFF"/>
            <w:tcMar>
              <w:top w:w="57" w:type="dxa"/>
              <w:left w:w="57" w:type="dxa"/>
              <w:bottom w:w="57" w:type="dxa"/>
              <w:right w:w="57" w:type="dxa"/>
            </w:tcMar>
          </w:tcPr>
          <w:p w14:paraId="4EE9F4FE"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27114E" w14:paraId="0F19ED91" w14:textId="77777777" w:rsidTr="00EB2722">
        <w:trPr>
          <w:trHeight w:val="60"/>
        </w:trPr>
        <w:tc>
          <w:tcPr>
            <w:tcW w:w="5000" w:type="pct"/>
            <w:gridSpan w:val="3"/>
            <w:tcBorders>
              <w:top w:val="nil"/>
              <w:left w:val="nil"/>
              <w:bottom w:val="single" w:sz="8" w:space="0" w:color="000000"/>
              <w:right w:val="nil"/>
            </w:tcBorders>
            <w:shd w:val="clear" w:color="auto" w:fill="FFFFFF"/>
            <w:tcMar>
              <w:top w:w="57" w:type="dxa"/>
              <w:left w:w="57" w:type="dxa"/>
              <w:bottom w:w="113" w:type="dxa"/>
              <w:right w:w="57" w:type="dxa"/>
            </w:tcMar>
          </w:tcPr>
          <w:p w14:paraId="459F6607"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ІНФОРМАЦІЯ ПРО ЗДОБУВАЧА ВИЩОЇ ОСВІТИ       INFORMATION ON THE STUDENT</w:t>
            </w:r>
          </w:p>
        </w:tc>
      </w:tr>
      <w:tr w:rsidR="00053720" w:rsidRPr="0027114E" w14:paraId="76107A37" w14:textId="77777777" w:rsidTr="00EB2722">
        <w:trPr>
          <w:trHeight w:val="60"/>
        </w:trPr>
        <w:tc>
          <w:tcPr>
            <w:tcW w:w="2731" w:type="pct"/>
            <w:gridSpan w:val="2"/>
            <w:tcBorders>
              <w:top w:val="nil"/>
              <w:left w:val="single" w:sz="8" w:space="0" w:color="000000"/>
              <w:bottom w:val="nil"/>
              <w:right w:val="nil"/>
            </w:tcBorders>
            <w:shd w:val="clear" w:color="auto" w:fill="FFFFFF"/>
            <w:tcMar>
              <w:top w:w="57" w:type="dxa"/>
              <w:left w:w="57" w:type="dxa"/>
              <w:bottom w:w="57" w:type="dxa"/>
              <w:right w:w="57" w:type="dxa"/>
            </w:tcMar>
          </w:tcPr>
          <w:p w14:paraId="70BB9F6D"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2269" w:type="pct"/>
            <w:tcBorders>
              <w:top w:val="nil"/>
              <w:left w:val="nil"/>
              <w:bottom w:val="nil"/>
              <w:right w:val="single" w:sz="8" w:space="0" w:color="000000"/>
            </w:tcBorders>
            <w:shd w:val="clear" w:color="auto" w:fill="FFFFFF"/>
            <w:tcMar>
              <w:top w:w="57" w:type="dxa"/>
              <w:left w:w="57" w:type="dxa"/>
              <w:bottom w:w="57" w:type="dxa"/>
              <w:right w:w="57" w:type="dxa"/>
            </w:tcMar>
          </w:tcPr>
          <w:p w14:paraId="68E00AF0"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053720" w14:paraId="5DC5C604" w14:textId="77777777" w:rsidTr="00EB2722">
        <w:trPr>
          <w:trHeight w:val="60"/>
        </w:trPr>
        <w:tc>
          <w:tcPr>
            <w:tcW w:w="2731" w:type="pct"/>
            <w:gridSpan w:val="2"/>
            <w:tcBorders>
              <w:top w:val="nil"/>
              <w:left w:val="single" w:sz="8" w:space="0" w:color="000000"/>
              <w:bottom w:val="nil"/>
              <w:right w:val="nil"/>
            </w:tcBorders>
            <w:shd w:val="clear" w:color="auto" w:fill="FFFFFF"/>
            <w:tcMar>
              <w:top w:w="57" w:type="dxa"/>
              <w:left w:w="57" w:type="dxa"/>
              <w:bottom w:w="57" w:type="dxa"/>
              <w:right w:w="57" w:type="dxa"/>
            </w:tcMar>
          </w:tcPr>
          <w:p w14:paraId="712D98CC"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Прізвище</w:t>
            </w:r>
          </w:p>
        </w:tc>
        <w:tc>
          <w:tcPr>
            <w:tcW w:w="2269" w:type="pct"/>
            <w:tcBorders>
              <w:top w:val="nil"/>
              <w:left w:val="nil"/>
              <w:bottom w:val="nil"/>
              <w:right w:val="single" w:sz="8" w:space="0" w:color="000000"/>
            </w:tcBorders>
            <w:shd w:val="clear" w:color="auto" w:fill="FFFFFF"/>
            <w:tcMar>
              <w:top w:w="57" w:type="dxa"/>
              <w:left w:w="57" w:type="dxa"/>
              <w:bottom w:w="57" w:type="dxa"/>
              <w:right w:w="57" w:type="dxa"/>
            </w:tcMar>
          </w:tcPr>
          <w:p w14:paraId="7D4BBE05"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Last name(s)</w:t>
            </w:r>
          </w:p>
        </w:tc>
      </w:tr>
      <w:tr w:rsidR="00053720" w:rsidRPr="00053720" w14:paraId="0E236B98" w14:textId="77777777" w:rsidTr="00EB2722">
        <w:trPr>
          <w:trHeight w:val="60"/>
        </w:trPr>
        <w:tc>
          <w:tcPr>
            <w:tcW w:w="2731" w:type="pct"/>
            <w:gridSpan w:val="2"/>
            <w:tcBorders>
              <w:top w:val="nil"/>
              <w:left w:val="single" w:sz="8" w:space="0" w:color="000000"/>
              <w:bottom w:val="nil"/>
              <w:right w:val="nil"/>
            </w:tcBorders>
            <w:shd w:val="clear" w:color="auto" w:fill="FFFFFF"/>
            <w:tcMar>
              <w:top w:w="57" w:type="dxa"/>
              <w:left w:w="57" w:type="dxa"/>
              <w:bottom w:w="57" w:type="dxa"/>
              <w:right w:w="57" w:type="dxa"/>
            </w:tcMar>
          </w:tcPr>
          <w:p w14:paraId="074A7F91"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269" w:type="pct"/>
            <w:tcBorders>
              <w:top w:val="nil"/>
              <w:left w:val="nil"/>
              <w:bottom w:val="nil"/>
              <w:right w:val="single" w:sz="8" w:space="0" w:color="000000"/>
            </w:tcBorders>
            <w:shd w:val="clear" w:color="auto" w:fill="FFFFFF"/>
            <w:tcMar>
              <w:top w:w="57" w:type="dxa"/>
              <w:left w:w="57" w:type="dxa"/>
              <w:bottom w:w="57" w:type="dxa"/>
              <w:right w:w="57" w:type="dxa"/>
            </w:tcMar>
          </w:tcPr>
          <w:p w14:paraId="500C97AB"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w:t>
            </w:r>
          </w:p>
        </w:tc>
      </w:tr>
      <w:tr w:rsidR="00053720" w:rsidRPr="00053720" w14:paraId="2A06B1B8" w14:textId="77777777" w:rsidTr="00EB2722">
        <w:trPr>
          <w:trHeight w:val="60"/>
        </w:trPr>
        <w:tc>
          <w:tcPr>
            <w:tcW w:w="2731" w:type="pct"/>
            <w:gridSpan w:val="2"/>
            <w:tcBorders>
              <w:top w:val="nil"/>
              <w:left w:val="single" w:sz="8" w:space="0" w:color="000000"/>
              <w:bottom w:val="nil"/>
              <w:right w:val="nil"/>
            </w:tcBorders>
            <w:shd w:val="clear" w:color="auto" w:fill="FFFFFF"/>
            <w:tcMar>
              <w:top w:w="57" w:type="dxa"/>
              <w:left w:w="57" w:type="dxa"/>
              <w:bottom w:w="57" w:type="dxa"/>
              <w:right w:w="57" w:type="dxa"/>
            </w:tcMar>
          </w:tcPr>
          <w:p w14:paraId="7FE34BFB"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Ім’я</w:t>
            </w:r>
          </w:p>
        </w:tc>
        <w:tc>
          <w:tcPr>
            <w:tcW w:w="2269" w:type="pct"/>
            <w:tcBorders>
              <w:top w:val="nil"/>
              <w:left w:val="nil"/>
              <w:bottom w:val="nil"/>
              <w:right w:val="single" w:sz="8" w:space="0" w:color="000000"/>
            </w:tcBorders>
            <w:shd w:val="clear" w:color="auto" w:fill="FFFFFF"/>
            <w:tcMar>
              <w:top w:w="57" w:type="dxa"/>
              <w:left w:w="57" w:type="dxa"/>
              <w:bottom w:w="57" w:type="dxa"/>
              <w:right w:w="57" w:type="dxa"/>
            </w:tcMar>
          </w:tcPr>
          <w:p w14:paraId="4DE6CB01"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First name(s)</w:t>
            </w:r>
          </w:p>
        </w:tc>
      </w:tr>
      <w:tr w:rsidR="00053720" w:rsidRPr="00053720" w14:paraId="23E3331F" w14:textId="77777777" w:rsidTr="00EB2722">
        <w:trPr>
          <w:trHeight w:val="60"/>
        </w:trPr>
        <w:tc>
          <w:tcPr>
            <w:tcW w:w="2731" w:type="pct"/>
            <w:gridSpan w:val="2"/>
            <w:tcBorders>
              <w:top w:val="nil"/>
              <w:left w:val="single" w:sz="8" w:space="0" w:color="000000"/>
              <w:bottom w:val="nil"/>
              <w:right w:val="nil"/>
            </w:tcBorders>
            <w:shd w:val="clear" w:color="auto" w:fill="FFFFFF"/>
            <w:tcMar>
              <w:top w:w="57" w:type="dxa"/>
              <w:left w:w="57" w:type="dxa"/>
              <w:bottom w:w="57" w:type="dxa"/>
              <w:right w:w="57" w:type="dxa"/>
            </w:tcMar>
          </w:tcPr>
          <w:p w14:paraId="5DDC96D7"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269" w:type="pct"/>
            <w:tcBorders>
              <w:top w:val="nil"/>
              <w:left w:val="nil"/>
              <w:bottom w:val="nil"/>
              <w:right w:val="single" w:sz="8" w:space="0" w:color="000000"/>
            </w:tcBorders>
            <w:shd w:val="clear" w:color="auto" w:fill="FFFFFF"/>
            <w:tcMar>
              <w:top w:w="57" w:type="dxa"/>
              <w:left w:w="57" w:type="dxa"/>
              <w:bottom w:w="57" w:type="dxa"/>
              <w:right w:w="57" w:type="dxa"/>
            </w:tcMar>
          </w:tcPr>
          <w:p w14:paraId="72939C61"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w:t>
            </w:r>
          </w:p>
        </w:tc>
      </w:tr>
      <w:tr w:rsidR="00053720" w:rsidRPr="00053720" w14:paraId="7B761CFC" w14:textId="77777777" w:rsidTr="00EB2722">
        <w:trPr>
          <w:trHeight w:val="60"/>
        </w:trPr>
        <w:tc>
          <w:tcPr>
            <w:tcW w:w="5000" w:type="pct"/>
            <w:gridSpan w:val="3"/>
            <w:tcBorders>
              <w:top w:val="nil"/>
              <w:left w:val="single" w:sz="8" w:space="0" w:color="000000"/>
              <w:bottom w:val="nil"/>
              <w:right w:val="nil"/>
            </w:tcBorders>
            <w:shd w:val="clear" w:color="auto" w:fill="FFFFFF"/>
            <w:tcMar>
              <w:top w:w="57" w:type="dxa"/>
              <w:left w:w="57" w:type="dxa"/>
              <w:bottom w:w="57" w:type="dxa"/>
              <w:right w:w="57" w:type="dxa"/>
            </w:tcMar>
          </w:tcPr>
          <w:p w14:paraId="5E2CE5BB"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Дата народження (дд/мм/рррр) / Date of birth (dd/mm/yyyy)</w:t>
            </w:r>
          </w:p>
        </w:tc>
      </w:tr>
      <w:tr w:rsidR="00053720" w:rsidRPr="00053720" w14:paraId="08795297" w14:textId="77777777" w:rsidTr="00EB2722">
        <w:trPr>
          <w:trHeight w:val="60"/>
        </w:trPr>
        <w:tc>
          <w:tcPr>
            <w:tcW w:w="5000" w:type="pct"/>
            <w:gridSpan w:val="3"/>
            <w:tcBorders>
              <w:top w:val="nil"/>
              <w:left w:val="single" w:sz="8" w:space="0" w:color="000000"/>
              <w:bottom w:val="nil"/>
              <w:right w:val="nil"/>
            </w:tcBorders>
            <w:shd w:val="clear" w:color="auto" w:fill="FFFFFF"/>
            <w:tcMar>
              <w:top w:w="57" w:type="dxa"/>
              <w:left w:w="57" w:type="dxa"/>
              <w:bottom w:w="57" w:type="dxa"/>
              <w:right w:w="57" w:type="dxa"/>
            </w:tcMar>
          </w:tcPr>
          <w:p w14:paraId="7D42D885"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___________________________________________________</w:t>
            </w:r>
          </w:p>
        </w:tc>
      </w:tr>
      <w:tr w:rsidR="00053720" w:rsidRPr="00053720" w14:paraId="1EEA1542" w14:textId="77777777" w:rsidTr="00EB2722">
        <w:trPr>
          <w:trHeight w:val="60"/>
        </w:trPr>
        <w:tc>
          <w:tcPr>
            <w:tcW w:w="5000" w:type="pct"/>
            <w:gridSpan w:val="3"/>
            <w:tcBorders>
              <w:top w:val="nil"/>
              <w:left w:val="single" w:sz="8" w:space="0" w:color="000000"/>
              <w:bottom w:val="nil"/>
              <w:right w:val="nil"/>
            </w:tcBorders>
            <w:shd w:val="clear" w:color="auto" w:fill="FFFFFF"/>
            <w:tcMar>
              <w:top w:w="57" w:type="dxa"/>
              <w:left w:w="57" w:type="dxa"/>
              <w:bottom w:w="57" w:type="dxa"/>
              <w:right w:w="57" w:type="dxa"/>
            </w:tcMar>
          </w:tcPr>
          <w:p w14:paraId="31623077"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Код картки фізичної особи в Єдиній державній електронній базі з питань освіти/</w:t>
            </w:r>
            <w:r w:rsidRPr="00053720">
              <w:rPr>
                <w:rFonts w:ascii="Times New Roman" w:hAnsi="Times New Roman"/>
                <w:sz w:val="24"/>
                <w:szCs w:val="24"/>
                <w:lang w:val="uk-UA" w:eastAsia="uk-UA"/>
              </w:rPr>
              <w:br/>
              <w:t>Personal ID in Unified State Electronic Database on Education</w:t>
            </w:r>
          </w:p>
        </w:tc>
      </w:tr>
      <w:tr w:rsidR="00053720" w:rsidRPr="00053720" w14:paraId="0EFD0C55" w14:textId="77777777" w:rsidTr="00EB2722">
        <w:trPr>
          <w:trHeight w:val="60"/>
        </w:trPr>
        <w:tc>
          <w:tcPr>
            <w:tcW w:w="5000" w:type="pct"/>
            <w:gridSpan w:val="3"/>
            <w:tcBorders>
              <w:top w:val="nil"/>
              <w:left w:val="single" w:sz="8" w:space="0" w:color="000000"/>
              <w:bottom w:val="nil"/>
              <w:right w:val="nil"/>
            </w:tcBorders>
            <w:shd w:val="clear" w:color="auto" w:fill="FFFFFF"/>
            <w:tcMar>
              <w:top w:w="57" w:type="dxa"/>
              <w:left w:w="57" w:type="dxa"/>
              <w:bottom w:w="57" w:type="dxa"/>
              <w:right w:w="57" w:type="dxa"/>
            </w:tcMar>
          </w:tcPr>
          <w:p w14:paraId="153E3828"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___________________________________________________</w:t>
            </w:r>
          </w:p>
        </w:tc>
      </w:tr>
      <w:tr w:rsidR="00053720" w:rsidRPr="00053720" w14:paraId="46E9B50E" w14:textId="77777777" w:rsidTr="00EB2722">
        <w:trPr>
          <w:trHeight w:val="60"/>
        </w:trPr>
        <w:tc>
          <w:tcPr>
            <w:tcW w:w="5000" w:type="pct"/>
            <w:gridSpan w:val="3"/>
            <w:tcBorders>
              <w:top w:val="nil"/>
              <w:left w:val="single" w:sz="8" w:space="0" w:color="000000"/>
              <w:bottom w:val="single" w:sz="8" w:space="0" w:color="000000"/>
              <w:right w:val="nil"/>
            </w:tcBorders>
            <w:shd w:val="clear" w:color="auto" w:fill="FFFFFF"/>
            <w:tcMar>
              <w:top w:w="57" w:type="dxa"/>
              <w:left w:w="57" w:type="dxa"/>
              <w:bottom w:w="57" w:type="dxa"/>
              <w:right w:w="57" w:type="dxa"/>
            </w:tcMar>
          </w:tcPr>
          <w:p w14:paraId="1CCEDC64"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053720" w14:paraId="24B5CAF5" w14:textId="77777777" w:rsidTr="00EB2722">
        <w:trPr>
          <w:trHeight w:val="60"/>
        </w:trPr>
        <w:tc>
          <w:tcPr>
            <w:tcW w:w="2619" w:type="pct"/>
            <w:tcBorders>
              <w:top w:val="nil"/>
              <w:left w:val="nil"/>
              <w:bottom w:val="single" w:sz="8" w:space="0" w:color="000000"/>
              <w:right w:val="nil"/>
            </w:tcBorders>
            <w:shd w:val="clear" w:color="auto" w:fill="FFFFFF"/>
            <w:tcMar>
              <w:top w:w="227" w:type="dxa"/>
              <w:left w:w="57" w:type="dxa"/>
              <w:bottom w:w="57" w:type="dxa"/>
              <w:right w:w="57" w:type="dxa"/>
            </w:tcMar>
          </w:tcPr>
          <w:p w14:paraId="0ED3B3EE" w14:textId="77777777" w:rsidR="004F44DA" w:rsidRPr="00053720" w:rsidRDefault="004F44DA" w:rsidP="00EB2722">
            <w:pPr>
              <w:spacing w:after="0" w:line="193" w:lineRule="atLeast"/>
              <w:ind w:firstLine="283"/>
              <w:jc w:val="both"/>
              <w:rPr>
                <w:rFonts w:ascii="Times New Roman" w:hAnsi="Times New Roman"/>
                <w:sz w:val="24"/>
                <w:szCs w:val="24"/>
                <w:lang w:val="uk-UA" w:eastAsia="uk-UA"/>
              </w:rPr>
            </w:pPr>
            <w:r w:rsidRPr="00053720">
              <w:rPr>
                <w:rFonts w:ascii="Times New Roman" w:hAnsi="Times New Roman"/>
                <w:sz w:val="24"/>
                <w:szCs w:val="24"/>
                <w:lang w:val="uk-UA" w:eastAsia="uk-UA"/>
              </w:rPr>
              <w:t>ІНФОРМАЦІЯ ПРО НАВЧАННЯ</w:t>
            </w:r>
          </w:p>
        </w:tc>
        <w:tc>
          <w:tcPr>
            <w:tcW w:w="2381" w:type="pct"/>
            <w:gridSpan w:val="2"/>
            <w:tcBorders>
              <w:top w:val="nil"/>
              <w:left w:val="nil"/>
              <w:bottom w:val="single" w:sz="8" w:space="0" w:color="000000"/>
              <w:right w:val="nil"/>
            </w:tcBorders>
            <w:shd w:val="clear" w:color="auto" w:fill="FFFFFF"/>
            <w:tcMar>
              <w:top w:w="227" w:type="dxa"/>
              <w:left w:w="57" w:type="dxa"/>
              <w:bottom w:w="57" w:type="dxa"/>
              <w:right w:w="57" w:type="dxa"/>
            </w:tcMar>
          </w:tcPr>
          <w:p w14:paraId="6AAA5CC4" w14:textId="77777777" w:rsidR="004F44DA" w:rsidRPr="00053720" w:rsidRDefault="004F44DA" w:rsidP="00EB2722">
            <w:pPr>
              <w:spacing w:after="0" w:line="193" w:lineRule="atLeast"/>
              <w:ind w:firstLine="283"/>
              <w:jc w:val="both"/>
              <w:rPr>
                <w:rFonts w:ascii="Times New Roman" w:hAnsi="Times New Roman"/>
                <w:sz w:val="24"/>
                <w:szCs w:val="24"/>
                <w:lang w:val="uk-UA" w:eastAsia="uk-UA"/>
              </w:rPr>
            </w:pPr>
            <w:r w:rsidRPr="00053720">
              <w:rPr>
                <w:rFonts w:ascii="Times New Roman" w:hAnsi="Times New Roman"/>
                <w:sz w:val="24"/>
                <w:szCs w:val="24"/>
                <w:lang w:val="uk-UA" w:eastAsia="uk-UA"/>
              </w:rPr>
              <w:t>INFORMATION ON STUDIES</w:t>
            </w:r>
          </w:p>
        </w:tc>
      </w:tr>
      <w:tr w:rsidR="00053720" w:rsidRPr="0027114E" w14:paraId="0791937E" w14:textId="77777777" w:rsidTr="00EB2722">
        <w:trPr>
          <w:trHeight w:val="60"/>
        </w:trPr>
        <w:tc>
          <w:tcPr>
            <w:tcW w:w="2619" w:type="pct"/>
            <w:tcBorders>
              <w:top w:val="single" w:sz="8" w:space="0" w:color="000000"/>
              <w:left w:val="single" w:sz="8" w:space="0" w:color="000000"/>
              <w:bottom w:val="nil"/>
              <w:right w:val="nil"/>
            </w:tcBorders>
            <w:shd w:val="clear" w:color="auto" w:fill="FFFFFF"/>
            <w:tcMar>
              <w:top w:w="57" w:type="dxa"/>
              <w:left w:w="57" w:type="dxa"/>
              <w:bottom w:w="57" w:type="dxa"/>
              <w:right w:w="57" w:type="dxa"/>
            </w:tcMar>
          </w:tcPr>
          <w:p w14:paraId="6D37E73A"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Зарахований(а)/прикріплений(а) до закладу вищої освіти (закладу фахової передвищої освіти, територіально відокремленого структурного підрозділу закладу вищої освіти, наукової установи)</w:t>
            </w:r>
          </w:p>
        </w:tc>
        <w:tc>
          <w:tcPr>
            <w:tcW w:w="2381" w:type="pct"/>
            <w:gridSpan w:val="2"/>
            <w:tcBorders>
              <w:top w:val="single" w:sz="8" w:space="0" w:color="000000"/>
              <w:left w:val="nil"/>
              <w:bottom w:val="nil"/>
              <w:right w:val="single" w:sz="8" w:space="0" w:color="000000"/>
            </w:tcBorders>
            <w:shd w:val="clear" w:color="auto" w:fill="FFFFFF"/>
            <w:tcMar>
              <w:top w:w="57" w:type="dxa"/>
              <w:left w:w="57" w:type="dxa"/>
              <w:bottom w:w="57" w:type="dxa"/>
              <w:right w:w="57" w:type="dxa"/>
            </w:tcMar>
          </w:tcPr>
          <w:p w14:paraId="14AE8E30"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Admitted to / affiliated to higher education institution (pre-higher professional education institution, geographically separated structural unit of higher education institution, research institution)</w:t>
            </w:r>
          </w:p>
        </w:tc>
      </w:tr>
      <w:tr w:rsidR="00053720" w:rsidRPr="00053720" w14:paraId="24B034C1"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76D40A42"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3F9A7CBD"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27114E" w14:paraId="265AABF7" w14:textId="77777777" w:rsidTr="00EB2722">
        <w:trPr>
          <w:trHeight w:val="60"/>
        </w:trPr>
        <w:tc>
          <w:tcPr>
            <w:tcW w:w="2619" w:type="pct"/>
            <w:tcBorders>
              <w:top w:val="nil"/>
              <w:left w:val="single" w:sz="8" w:space="0" w:color="000000"/>
              <w:bottom w:val="nil"/>
              <w:right w:val="nil"/>
            </w:tcBorders>
            <w:shd w:val="clear" w:color="auto" w:fill="FFFFFF"/>
            <w:tcMar>
              <w:top w:w="17" w:type="dxa"/>
              <w:left w:w="57" w:type="dxa"/>
              <w:bottom w:w="57" w:type="dxa"/>
              <w:right w:w="57" w:type="dxa"/>
            </w:tcMar>
          </w:tcPr>
          <w:p w14:paraId="16E49EA4"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(повне найменування закладу освіти (наукової установи))</w:t>
            </w:r>
          </w:p>
        </w:tc>
        <w:tc>
          <w:tcPr>
            <w:tcW w:w="2381" w:type="pct"/>
            <w:gridSpan w:val="2"/>
            <w:tcBorders>
              <w:top w:val="nil"/>
              <w:left w:val="nil"/>
              <w:bottom w:val="nil"/>
              <w:right w:val="single" w:sz="8" w:space="0" w:color="000000"/>
            </w:tcBorders>
            <w:shd w:val="clear" w:color="auto" w:fill="FFFFFF"/>
            <w:tcMar>
              <w:top w:w="17" w:type="dxa"/>
              <w:left w:w="57" w:type="dxa"/>
              <w:bottom w:w="57" w:type="dxa"/>
              <w:right w:w="57" w:type="dxa"/>
            </w:tcMar>
          </w:tcPr>
          <w:p w14:paraId="5BA6BAD7"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(full name of education institution (research institution))</w:t>
            </w:r>
          </w:p>
        </w:tc>
      </w:tr>
      <w:tr w:rsidR="00053720" w:rsidRPr="0027114E" w14:paraId="3F630506"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7F83DEBF"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lastRenderedPageBreak/>
              <w:t>Місцезнаходження закладу освіти</w:t>
            </w:r>
            <w:r w:rsidRPr="00053720">
              <w:rPr>
                <w:rFonts w:ascii="Times New Roman" w:hAnsi="Times New Roman"/>
                <w:sz w:val="24"/>
                <w:szCs w:val="24"/>
                <w:lang w:val="uk-UA" w:eastAsia="uk-UA"/>
              </w:rPr>
              <w:br/>
              <w:t>(наукової установи)</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01053230"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Address of education institution</w:t>
            </w:r>
            <w:r w:rsidRPr="00053720">
              <w:rPr>
                <w:rFonts w:ascii="Times New Roman" w:hAnsi="Times New Roman"/>
                <w:sz w:val="24"/>
                <w:szCs w:val="24"/>
                <w:lang w:val="uk-UA" w:eastAsia="uk-UA"/>
              </w:rPr>
              <w:br/>
              <w:t>(research institution)</w:t>
            </w:r>
          </w:p>
        </w:tc>
      </w:tr>
      <w:tr w:rsidR="00053720" w:rsidRPr="00053720" w14:paraId="07FFC79F" w14:textId="77777777" w:rsidTr="00EB2722">
        <w:trPr>
          <w:trHeight w:val="254"/>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54C489C0"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12E57680"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0F9D403E"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7A99DE4C"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Країна закладу</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7BF20B02"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Country of institution</w:t>
            </w:r>
          </w:p>
        </w:tc>
      </w:tr>
      <w:tr w:rsidR="00053720" w:rsidRPr="00053720" w14:paraId="30813182"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1EB64F63"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531039AB"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6247FD4C"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675520A4"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Інститут (факультет)</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47D21A4E"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Institute (faculty)</w:t>
            </w:r>
          </w:p>
        </w:tc>
      </w:tr>
      <w:tr w:rsidR="00053720" w:rsidRPr="00053720" w14:paraId="25280386"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7ECD3A13"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2239F991"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57577AF5"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0B1BE8F9"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Ступінь вищої освіти</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48C56243"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Degree</w:t>
            </w:r>
          </w:p>
        </w:tc>
      </w:tr>
      <w:tr w:rsidR="00053720" w:rsidRPr="00053720" w14:paraId="7F8F29C7"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5214E1F1"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062CCBB2"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27114E" w14:paraId="534D7418"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3242A763"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Освітня (освітньо-професійна,</w:t>
            </w:r>
            <w:r w:rsidRPr="00053720">
              <w:rPr>
                <w:rFonts w:ascii="Times New Roman" w:hAnsi="Times New Roman"/>
                <w:sz w:val="24"/>
                <w:szCs w:val="24"/>
                <w:lang w:val="uk-UA" w:eastAsia="uk-UA"/>
              </w:rPr>
              <w:br/>
              <w:t>освітньо-наукова, освітньо-творча) програма</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421C509D"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Educational Programme (Educational-Professional Programme, Educational-Scientific Programme, Educational Programme in Fine Arts)</w:t>
            </w:r>
          </w:p>
        </w:tc>
      </w:tr>
      <w:tr w:rsidR="00053720" w:rsidRPr="00053720" w14:paraId="0D50E8B3"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5D6BAD7C"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06EB560D"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0AF554D7"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73FBC270"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Галузь знань (галузі знань)</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1C5F315C"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Field(s) of Study</w:t>
            </w:r>
          </w:p>
        </w:tc>
      </w:tr>
      <w:tr w:rsidR="00053720" w:rsidRPr="00053720" w14:paraId="40CB1AB3" w14:textId="77777777" w:rsidTr="00EB2722">
        <w:trPr>
          <w:trHeight w:val="256"/>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00C47B59"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0CBCC480"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075FA46A" w14:textId="77777777" w:rsidTr="00EB2722">
        <w:trPr>
          <w:trHeight w:val="60"/>
        </w:trPr>
        <w:tc>
          <w:tcPr>
            <w:tcW w:w="2619" w:type="pct"/>
            <w:tcBorders>
              <w:top w:val="nil"/>
              <w:left w:val="single" w:sz="8" w:space="0" w:color="000000"/>
              <w:bottom w:val="nil"/>
              <w:right w:val="nil"/>
            </w:tcBorders>
            <w:shd w:val="clear" w:color="auto" w:fill="FFFFFF"/>
            <w:tcMar>
              <w:top w:w="17" w:type="dxa"/>
              <w:left w:w="57" w:type="dxa"/>
              <w:bottom w:w="57" w:type="dxa"/>
              <w:right w:w="57" w:type="dxa"/>
            </w:tcMar>
          </w:tcPr>
          <w:p w14:paraId="4ACC0CD9"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(шифр та назва)</w:t>
            </w:r>
          </w:p>
        </w:tc>
        <w:tc>
          <w:tcPr>
            <w:tcW w:w="2381" w:type="pct"/>
            <w:gridSpan w:val="2"/>
            <w:tcBorders>
              <w:top w:val="nil"/>
              <w:left w:val="nil"/>
              <w:bottom w:val="nil"/>
              <w:right w:val="single" w:sz="8" w:space="0" w:color="000000"/>
            </w:tcBorders>
            <w:shd w:val="clear" w:color="auto" w:fill="FFFFFF"/>
            <w:tcMar>
              <w:top w:w="17" w:type="dxa"/>
              <w:left w:w="57" w:type="dxa"/>
              <w:bottom w:w="57" w:type="dxa"/>
              <w:right w:w="57" w:type="dxa"/>
            </w:tcMar>
          </w:tcPr>
          <w:p w14:paraId="1115AB77"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(code and name)</w:t>
            </w:r>
          </w:p>
        </w:tc>
      </w:tr>
      <w:tr w:rsidR="00053720" w:rsidRPr="00053720" w14:paraId="5B22214A"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7B33221D"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Спеціальність (спеціальності)</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73B0A7CC"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Programme Subject Area(s)</w:t>
            </w:r>
          </w:p>
        </w:tc>
      </w:tr>
      <w:tr w:rsidR="00053720" w:rsidRPr="00053720" w14:paraId="43782C38"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4763E82D"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5ECEED73"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76A18E45" w14:textId="77777777" w:rsidTr="00EB2722">
        <w:trPr>
          <w:trHeight w:val="60"/>
        </w:trPr>
        <w:tc>
          <w:tcPr>
            <w:tcW w:w="2619" w:type="pct"/>
            <w:tcBorders>
              <w:top w:val="nil"/>
              <w:left w:val="single" w:sz="8" w:space="0" w:color="000000"/>
              <w:bottom w:val="nil"/>
              <w:right w:val="nil"/>
            </w:tcBorders>
            <w:shd w:val="clear" w:color="auto" w:fill="FFFFFF"/>
            <w:tcMar>
              <w:top w:w="17" w:type="dxa"/>
              <w:left w:w="57" w:type="dxa"/>
              <w:bottom w:w="57" w:type="dxa"/>
              <w:right w:w="57" w:type="dxa"/>
            </w:tcMar>
          </w:tcPr>
          <w:p w14:paraId="74453935"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(код та найменування)</w:t>
            </w:r>
          </w:p>
        </w:tc>
        <w:tc>
          <w:tcPr>
            <w:tcW w:w="2381" w:type="pct"/>
            <w:gridSpan w:val="2"/>
            <w:tcBorders>
              <w:top w:val="nil"/>
              <w:left w:val="nil"/>
              <w:bottom w:val="nil"/>
              <w:right w:val="single" w:sz="8" w:space="0" w:color="000000"/>
            </w:tcBorders>
            <w:shd w:val="clear" w:color="auto" w:fill="FFFFFF"/>
            <w:tcMar>
              <w:top w:w="17" w:type="dxa"/>
              <w:left w:w="57" w:type="dxa"/>
              <w:bottom w:w="57" w:type="dxa"/>
              <w:right w:w="57" w:type="dxa"/>
            </w:tcMar>
          </w:tcPr>
          <w:p w14:paraId="1EB0906E"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(code and name)</w:t>
            </w:r>
          </w:p>
        </w:tc>
      </w:tr>
      <w:tr w:rsidR="00053720" w:rsidRPr="00053720" w14:paraId="293A40F0"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2EDBE3C1"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Спеціалізація</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44BD322A"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Specialization</w:t>
            </w:r>
          </w:p>
        </w:tc>
      </w:tr>
      <w:tr w:rsidR="00053720" w:rsidRPr="00053720" w14:paraId="206018C5"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3AD9FC32"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57ACEF2B"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3874347F"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21A2F05F"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Акредитована</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02EC25D6"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Accredited by</w:t>
            </w:r>
          </w:p>
        </w:tc>
      </w:tr>
      <w:tr w:rsidR="00053720" w:rsidRPr="00053720" w14:paraId="428D4E54"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5D0EB6FE"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188F0A5D"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27114E" w14:paraId="4A56D671" w14:textId="77777777" w:rsidTr="00EB2722">
        <w:trPr>
          <w:trHeight w:val="60"/>
        </w:trPr>
        <w:tc>
          <w:tcPr>
            <w:tcW w:w="2619" w:type="pct"/>
            <w:tcBorders>
              <w:top w:val="nil"/>
              <w:left w:val="single" w:sz="8" w:space="0" w:color="000000"/>
              <w:bottom w:val="nil"/>
              <w:right w:val="nil"/>
            </w:tcBorders>
            <w:shd w:val="clear" w:color="auto" w:fill="FFFFFF"/>
            <w:tcMar>
              <w:top w:w="17" w:type="dxa"/>
              <w:left w:w="57" w:type="dxa"/>
              <w:bottom w:w="57" w:type="dxa"/>
              <w:right w:w="57" w:type="dxa"/>
            </w:tcMar>
          </w:tcPr>
          <w:p w14:paraId="4202BD5D"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найменування органу (органів акредитації)</w:t>
            </w:r>
          </w:p>
        </w:tc>
        <w:tc>
          <w:tcPr>
            <w:tcW w:w="2381" w:type="pct"/>
            <w:gridSpan w:val="2"/>
            <w:tcBorders>
              <w:top w:val="nil"/>
              <w:left w:val="nil"/>
              <w:bottom w:val="nil"/>
              <w:right w:val="single" w:sz="8" w:space="0" w:color="000000"/>
            </w:tcBorders>
            <w:shd w:val="clear" w:color="auto" w:fill="FFFFFF"/>
            <w:tcMar>
              <w:top w:w="17" w:type="dxa"/>
              <w:left w:w="57" w:type="dxa"/>
              <w:bottom w:w="57" w:type="dxa"/>
              <w:right w:w="57" w:type="dxa"/>
            </w:tcMar>
          </w:tcPr>
          <w:p w14:paraId="7E27723F"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name of accreditation authority (authorities)</w:t>
            </w:r>
          </w:p>
        </w:tc>
      </w:tr>
      <w:tr w:rsidR="00053720" w:rsidRPr="0027114E" w14:paraId="6EC9785E"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006D9B20"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Мова(и) навчання/оцінювання</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07E4C796"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Language(s) of instruction/examination</w:t>
            </w:r>
          </w:p>
        </w:tc>
      </w:tr>
      <w:tr w:rsidR="00053720" w:rsidRPr="00053720" w14:paraId="3FDDC4F9"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421BA04D"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38E18CA7"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3C9CE10D"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39DA6A49"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Форма здобуття освіти</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0B2C4698"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Mode of study</w:t>
            </w:r>
          </w:p>
        </w:tc>
      </w:tr>
      <w:tr w:rsidR="00053720" w:rsidRPr="00053720" w14:paraId="6D56E264"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69729386"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6B9279C8"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22FB8587" w14:textId="77777777" w:rsidTr="00EB2722">
        <w:trPr>
          <w:trHeight w:val="269"/>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39381688"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Термін навчання</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vAlign w:val="bottom"/>
          </w:tcPr>
          <w:p w14:paraId="37C53127"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Period of education</w:t>
            </w:r>
          </w:p>
        </w:tc>
      </w:tr>
      <w:tr w:rsidR="00053720" w:rsidRPr="00053720" w14:paraId="65E58847"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263E5626"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lastRenderedPageBreak/>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vAlign w:val="bottom"/>
          </w:tcPr>
          <w:p w14:paraId="407BBBEF"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55AB5CE1" w14:textId="77777777" w:rsidTr="00EB2722">
        <w:trPr>
          <w:trHeight w:val="60"/>
        </w:trPr>
        <w:tc>
          <w:tcPr>
            <w:tcW w:w="2619" w:type="pct"/>
            <w:tcBorders>
              <w:top w:val="nil"/>
              <w:left w:val="single" w:sz="8" w:space="0" w:color="000000"/>
              <w:bottom w:val="nil"/>
              <w:right w:val="nil"/>
            </w:tcBorders>
            <w:shd w:val="clear" w:color="auto" w:fill="FFFFFF"/>
          </w:tcPr>
          <w:p w14:paraId="31A9FE6F"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2381" w:type="pct"/>
            <w:gridSpan w:val="2"/>
            <w:tcBorders>
              <w:top w:val="nil"/>
              <w:left w:val="nil"/>
              <w:bottom w:val="nil"/>
              <w:right w:val="single" w:sz="8" w:space="0" w:color="000000"/>
            </w:tcBorders>
            <w:shd w:val="clear" w:color="auto" w:fill="FFFFFF"/>
            <w:vAlign w:val="bottom"/>
          </w:tcPr>
          <w:p w14:paraId="6192BEB7"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27114E" w14:paraId="6E9D0603"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2A16FAE2"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Документ про освіту, що був підставою для вступу (вид документа, серія та реєстраційний номер, найменування закладу освіти, який видав документ, країна видачі, дата видачі). Інформація про визнання іноземного документа про освіту в Україні (у разі вступу на його підставі)</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4EA36D18"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Education document as a basis to access</w:t>
            </w:r>
            <w:r w:rsidRPr="00053720">
              <w:rPr>
                <w:rFonts w:ascii="Times New Roman" w:hAnsi="Times New Roman"/>
                <w:sz w:val="24"/>
                <w:szCs w:val="24"/>
                <w:lang w:val="uk-UA" w:eastAsia="uk-UA"/>
              </w:rPr>
              <w:br/>
              <w:t>the programme (type of document, registration number, name of awarding institution, country</w:t>
            </w:r>
            <w:r w:rsidRPr="00053720">
              <w:rPr>
                <w:rFonts w:ascii="Times New Roman" w:hAnsi="Times New Roman"/>
                <w:sz w:val="24"/>
                <w:szCs w:val="24"/>
                <w:lang w:val="uk-UA" w:eastAsia="uk-UA"/>
              </w:rPr>
              <w:br/>
              <w:t>of awarding institution, date of issue). Information on recognition of foreign education document in Ukraine (if used as a basis to access the programme)</w:t>
            </w:r>
          </w:p>
        </w:tc>
      </w:tr>
      <w:tr w:rsidR="00053720" w:rsidRPr="00053720" w14:paraId="7713FE63"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18FC8832"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2B01973E"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73DBADA6"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55130623"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55DF5563"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1A297D90" w14:textId="77777777" w:rsidTr="00EB2722">
        <w:trPr>
          <w:trHeight w:val="60"/>
        </w:trPr>
        <w:tc>
          <w:tcPr>
            <w:tcW w:w="2619" w:type="pct"/>
            <w:tcBorders>
              <w:top w:val="nil"/>
              <w:left w:val="single" w:sz="8" w:space="0" w:color="000000"/>
              <w:bottom w:val="single" w:sz="8" w:space="0" w:color="000000"/>
              <w:right w:val="nil"/>
            </w:tcBorders>
            <w:shd w:val="clear" w:color="auto" w:fill="FFFFFF"/>
            <w:tcMar>
              <w:top w:w="0" w:type="dxa"/>
              <w:left w:w="57" w:type="dxa"/>
              <w:bottom w:w="0" w:type="dxa"/>
              <w:right w:w="57" w:type="dxa"/>
            </w:tcMar>
          </w:tcPr>
          <w:p w14:paraId="4DA1AEB8"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2381" w:type="pct"/>
            <w:gridSpan w:val="2"/>
            <w:tcBorders>
              <w:top w:val="nil"/>
              <w:left w:val="nil"/>
              <w:bottom w:val="single" w:sz="8" w:space="0" w:color="000000"/>
              <w:right w:val="single" w:sz="8" w:space="0" w:color="000000"/>
            </w:tcBorders>
            <w:shd w:val="clear" w:color="auto" w:fill="FFFFFF"/>
            <w:tcMar>
              <w:top w:w="0" w:type="dxa"/>
              <w:left w:w="57" w:type="dxa"/>
              <w:bottom w:w="0" w:type="dxa"/>
              <w:right w:w="57" w:type="dxa"/>
            </w:tcMar>
          </w:tcPr>
          <w:p w14:paraId="4EB89498"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053720" w14:paraId="65C75F32" w14:textId="77777777" w:rsidTr="00EB2722">
        <w:trPr>
          <w:trHeight w:val="60"/>
        </w:trPr>
        <w:tc>
          <w:tcPr>
            <w:tcW w:w="2619" w:type="pct"/>
            <w:tcBorders>
              <w:top w:val="nil"/>
              <w:left w:val="nil"/>
              <w:bottom w:val="nil"/>
              <w:right w:val="nil"/>
            </w:tcBorders>
            <w:shd w:val="clear" w:color="auto" w:fill="FFFFFF"/>
            <w:tcMar>
              <w:top w:w="170" w:type="dxa"/>
              <w:left w:w="57" w:type="dxa"/>
              <w:bottom w:w="113" w:type="dxa"/>
              <w:right w:w="113" w:type="dxa"/>
            </w:tcMar>
          </w:tcPr>
          <w:p w14:paraId="44C2B7D5"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b/>
                <w:bCs/>
                <w:sz w:val="24"/>
                <w:szCs w:val="24"/>
                <w:lang w:val="uk-UA" w:eastAsia="uk-UA"/>
              </w:rPr>
              <w:t>ІНФОРМАЦІЯ ПРО АКАДЕМІЧНУ</w:t>
            </w:r>
            <w:r w:rsidRPr="00053720">
              <w:rPr>
                <w:rFonts w:ascii="Times New Roman" w:hAnsi="Times New Roman"/>
                <w:b/>
                <w:bCs/>
                <w:sz w:val="24"/>
                <w:szCs w:val="24"/>
                <w:lang w:val="uk-UA" w:eastAsia="uk-UA"/>
              </w:rPr>
              <w:br/>
              <w:t>МОБІЛЬНІСТЬ</w:t>
            </w:r>
          </w:p>
        </w:tc>
        <w:tc>
          <w:tcPr>
            <w:tcW w:w="2381" w:type="pct"/>
            <w:gridSpan w:val="2"/>
            <w:tcBorders>
              <w:top w:val="nil"/>
              <w:left w:val="nil"/>
              <w:bottom w:val="nil"/>
              <w:right w:val="nil"/>
            </w:tcBorders>
            <w:shd w:val="clear" w:color="auto" w:fill="FFFFFF"/>
            <w:tcMar>
              <w:top w:w="170" w:type="dxa"/>
              <w:left w:w="57" w:type="dxa"/>
              <w:bottom w:w="113" w:type="dxa"/>
              <w:right w:w="113" w:type="dxa"/>
            </w:tcMar>
          </w:tcPr>
          <w:p w14:paraId="7D133AE5"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b/>
                <w:bCs/>
                <w:sz w:val="24"/>
                <w:szCs w:val="24"/>
                <w:lang w:val="uk-UA" w:eastAsia="uk-UA"/>
              </w:rPr>
              <w:t>INFORMATION ON ACADEMIC MOBILITY</w:t>
            </w:r>
          </w:p>
        </w:tc>
      </w:tr>
      <w:tr w:rsidR="00053720" w:rsidRPr="0027114E" w14:paraId="768CF31B" w14:textId="77777777" w:rsidTr="00EB2722">
        <w:trPr>
          <w:trHeight w:val="60"/>
        </w:trPr>
        <w:tc>
          <w:tcPr>
            <w:tcW w:w="2619" w:type="pct"/>
            <w:shd w:val="clear" w:color="auto" w:fill="FFFFFF"/>
            <w:tcMar>
              <w:top w:w="57" w:type="dxa"/>
              <w:left w:w="57" w:type="dxa"/>
              <w:bottom w:w="57" w:type="dxa"/>
              <w:right w:w="57" w:type="dxa"/>
            </w:tcMar>
          </w:tcPr>
          <w:p w14:paraId="2C9BF2AF"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i/>
                <w:iCs/>
                <w:sz w:val="24"/>
                <w:szCs w:val="24"/>
                <w:lang w:val="uk-UA" w:eastAsia="uk-UA"/>
              </w:rPr>
              <w:t>(блок інформація про академічну мобільність включається в академічну довідку у разі</w:t>
            </w:r>
            <w:r w:rsidRPr="00053720">
              <w:rPr>
                <w:rFonts w:ascii="Times New Roman" w:hAnsi="Times New Roman"/>
                <w:i/>
                <w:iCs/>
                <w:sz w:val="24"/>
                <w:szCs w:val="24"/>
                <w:lang w:val="uk-UA" w:eastAsia="uk-UA"/>
              </w:rPr>
              <w:br/>
              <w:t>необхідності, якщо академічна довідка формується за результатами академічної мобільності)</w:t>
            </w:r>
          </w:p>
        </w:tc>
        <w:tc>
          <w:tcPr>
            <w:tcW w:w="2381" w:type="pct"/>
            <w:gridSpan w:val="2"/>
            <w:shd w:val="clear" w:color="auto" w:fill="FFFFFF"/>
            <w:tcMar>
              <w:top w:w="57" w:type="dxa"/>
              <w:left w:w="57" w:type="dxa"/>
              <w:bottom w:w="57" w:type="dxa"/>
              <w:right w:w="57" w:type="dxa"/>
            </w:tcMar>
          </w:tcPr>
          <w:p w14:paraId="75B9DE2A"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i/>
                <w:iCs/>
                <w:sz w:val="24"/>
                <w:szCs w:val="24"/>
                <w:lang w:val="uk-UA" w:eastAsia="uk-UA"/>
              </w:rPr>
              <w:t>(information on academic mobility is included</w:t>
            </w:r>
            <w:r w:rsidRPr="00053720">
              <w:rPr>
                <w:rFonts w:ascii="Times New Roman" w:hAnsi="Times New Roman"/>
                <w:i/>
                <w:iCs/>
                <w:sz w:val="24"/>
                <w:szCs w:val="24"/>
                <w:lang w:val="uk-UA" w:eastAsia="uk-UA"/>
              </w:rPr>
              <w:br/>
              <w:t>in the transcript of records upon necessity</w:t>
            </w:r>
            <w:r w:rsidRPr="00053720">
              <w:rPr>
                <w:rFonts w:ascii="Times New Roman" w:hAnsi="Times New Roman"/>
                <w:i/>
                <w:iCs/>
                <w:sz w:val="24"/>
                <w:szCs w:val="24"/>
                <w:lang w:val="uk-UA" w:eastAsia="uk-UA"/>
              </w:rPr>
              <w:br/>
              <w:t>if the transcript of records is generated following</w:t>
            </w:r>
            <w:r w:rsidRPr="00053720">
              <w:rPr>
                <w:rFonts w:ascii="Times New Roman" w:hAnsi="Times New Roman"/>
                <w:i/>
                <w:iCs/>
                <w:sz w:val="24"/>
                <w:szCs w:val="24"/>
                <w:lang w:val="uk-UA" w:eastAsia="uk-UA"/>
              </w:rPr>
              <w:br/>
              <w:t>the results of academic mobility)</w:t>
            </w:r>
          </w:p>
        </w:tc>
      </w:tr>
      <w:tr w:rsidR="00053720" w:rsidRPr="0027114E" w14:paraId="06AC5121" w14:textId="77777777" w:rsidTr="00EB2722">
        <w:trPr>
          <w:trHeight w:val="60"/>
        </w:trPr>
        <w:tc>
          <w:tcPr>
            <w:tcW w:w="2619" w:type="pct"/>
            <w:shd w:val="clear" w:color="auto" w:fill="FFFFFF"/>
            <w:tcMar>
              <w:top w:w="170" w:type="dxa"/>
              <w:left w:w="57" w:type="dxa"/>
              <w:bottom w:w="57" w:type="dxa"/>
              <w:right w:w="57" w:type="dxa"/>
            </w:tcMar>
          </w:tcPr>
          <w:p w14:paraId="18574AC6"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ІНФОРМАЦІЯ ЗАКЛАДУ ОСВІТИ, ЩО</w:t>
            </w:r>
            <w:r w:rsidRPr="00053720">
              <w:rPr>
                <w:rFonts w:ascii="Times New Roman" w:hAnsi="Times New Roman"/>
                <w:sz w:val="24"/>
                <w:szCs w:val="24"/>
                <w:lang w:val="uk-UA" w:eastAsia="uk-UA"/>
              </w:rPr>
              <w:br/>
              <w:t>НАПРАВЛЯЄ НА АКАДЕМІЧНУ МОБІЛЬНІСТЬ</w:t>
            </w:r>
          </w:p>
        </w:tc>
        <w:tc>
          <w:tcPr>
            <w:tcW w:w="2381" w:type="pct"/>
            <w:gridSpan w:val="2"/>
            <w:shd w:val="clear" w:color="auto" w:fill="FFFFFF"/>
            <w:tcMar>
              <w:top w:w="170" w:type="dxa"/>
              <w:left w:w="57" w:type="dxa"/>
              <w:bottom w:w="57" w:type="dxa"/>
              <w:right w:w="57" w:type="dxa"/>
            </w:tcMar>
          </w:tcPr>
          <w:p w14:paraId="67DC3A0F"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INFORMATION OF THE SENDING EDUCATION INSTITUTION</w:t>
            </w:r>
          </w:p>
        </w:tc>
      </w:tr>
      <w:tr w:rsidR="00053720" w:rsidRPr="0027114E" w14:paraId="69D74587" w14:textId="77777777" w:rsidTr="00EB2722">
        <w:trPr>
          <w:trHeight w:val="60"/>
        </w:trPr>
        <w:tc>
          <w:tcPr>
            <w:tcW w:w="2619" w:type="pct"/>
            <w:tcBorders>
              <w:top w:val="nil"/>
              <w:left w:val="nil"/>
              <w:bottom w:val="single" w:sz="8" w:space="0" w:color="000000"/>
              <w:right w:val="nil"/>
            </w:tcBorders>
            <w:shd w:val="clear" w:color="auto" w:fill="FFFFFF"/>
          </w:tcPr>
          <w:p w14:paraId="1BB1263F"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p w14:paraId="76150EC2" w14:textId="77777777" w:rsidR="004F44DA" w:rsidRPr="00053720" w:rsidRDefault="004F44DA" w:rsidP="00EB2722">
            <w:pPr>
              <w:spacing w:after="0" w:line="240" w:lineRule="auto"/>
              <w:rPr>
                <w:rFonts w:ascii="Times New Roman" w:hAnsi="Times New Roman"/>
                <w:sz w:val="24"/>
                <w:szCs w:val="24"/>
                <w:lang w:val="uk-UA" w:eastAsia="uk-UA"/>
              </w:rPr>
            </w:pPr>
          </w:p>
        </w:tc>
        <w:tc>
          <w:tcPr>
            <w:tcW w:w="2381" w:type="pct"/>
            <w:gridSpan w:val="2"/>
            <w:tcBorders>
              <w:top w:val="nil"/>
              <w:left w:val="nil"/>
              <w:bottom w:val="single" w:sz="8" w:space="0" w:color="000000"/>
              <w:right w:val="nil"/>
            </w:tcBorders>
            <w:shd w:val="clear" w:color="auto" w:fill="FFFFFF"/>
          </w:tcPr>
          <w:p w14:paraId="20E41A72"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27114E" w14:paraId="1BA3FEDA"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02933C24"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Заклад вищої освіти (територіально відокремлений структурний підрозділ закладу вищої освіти, наукова установа), що направляє на академічну мобільність</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6576DA5D"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Sending higher education institution (geographically separated structural unit of higher education institution, research institution)</w:t>
            </w:r>
          </w:p>
        </w:tc>
      </w:tr>
      <w:tr w:rsidR="00053720" w:rsidRPr="00053720" w14:paraId="2E189AF4"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7D74AC3C"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00007F19"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27114E" w14:paraId="59E45632"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00FD5751"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(повне найменування закладу освіти (наукової установи))</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120B6312"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(full name of education institution (research institution))</w:t>
            </w:r>
          </w:p>
        </w:tc>
      </w:tr>
      <w:tr w:rsidR="00053720" w:rsidRPr="0027114E" w14:paraId="4DB39861"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27CBAB66"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Місцезнаходження закладу освіти</w:t>
            </w:r>
            <w:r w:rsidRPr="00053720">
              <w:rPr>
                <w:rFonts w:ascii="Times New Roman" w:hAnsi="Times New Roman"/>
                <w:sz w:val="24"/>
                <w:szCs w:val="24"/>
                <w:lang w:val="uk-UA" w:eastAsia="uk-UA"/>
              </w:rPr>
              <w:br/>
              <w:t>(наукової установи)</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4B7B2126"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Address of education institution</w:t>
            </w:r>
            <w:r w:rsidRPr="00053720">
              <w:rPr>
                <w:rFonts w:ascii="Times New Roman" w:hAnsi="Times New Roman"/>
                <w:sz w:val="24"/>
                <w:szCs w:val="24"/>
                <w:lang w:val="uk-UA" w:eastAsia="uk-UA"/>
              </w:rPr>
              <w:br/>
              <w:t>(research institution)</w:t>
            </w:r>
          </w:p>
        </w:tc>
      </w:tr>
      <w:tr w:rsidR="00053720" w:rsidRPr="00053720" w14:paraId="2E08997B"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7DE99874"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058A8478"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156C6100" w14:textId="77777777" w:rsidTr="00EB2722">
        <w:trPr>
          <w:trHeight w:val="60"/>
        </w:trPr>
        <w:tc>
          <w:tcPr>
            <w:tcW w:w="2619" w:type="pct"/>
            <w:tcBorders>
              <w:top w:val="nil"/>
              <w:left w:val="single" w:sz="8" w:space="0" w:color="000000"/>
              <w:bottom w:val="single" w:sz="8" w:space="0" w:color="000000"/>
              <w:right w:val="nil"/>
            </w:tcBorders>
            <w:shd w:val="clear" w:color="auto" w:fill="FFFFFF"/>
            <w:tcMar>
              <w:top w:w="0" w:type="dxa"/>
              <w:left w:w="57" w:type="dxa"/>
              <w:bottom w:w="0" w:type="dxa"/>
              <w:right w:w="57" w:type="dxa"/>
            </w:tcMar>
          </w:tcPr>
          <w:p w14:paraId="1AF4CBC4"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2381" w:type="pct"/>
            <w:gridSpan w:val="2"/>
            <w:tcBorders>
              <w:top w:val="nil"/>
              <w:left w:val="nil"/>
              <w:bottom w:val="single" w:sz="8" w:space="0" w:color="000000"/>
              <w:right w:val="single" w:sz="8" w:space="0" w:color="000000"/>
            </w:tcBorders>
            <w:shd w:val="clear" w:color="auto" w:fill="FFFFFF"/>
            <w:tcMar>
              <w:top w:w="0" w:type="dxa"/>
              <w:left w:w="57" w:type="dxa"/>
              <w:bottom w:w="0" w:type="dxa"/>
              <w:right w:w="57" w:type="dxa"/>
            </w:tcMar>
          </w:tcPr>
          <w:p w14:paraId="3C39EE01"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053720" w14:paraId="35238162"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79D1FF29"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Країна закладу</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0836B0A6"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Country of institution</w:t>
            </w:r>
          </w:p>
        </w:tc>
      </w:tr>
      <w:tr w:rsidR="00053720" w:rsidRPr="00053720" w14:paraId="33210805" w14:textId="77777777" w:rsidTr="00EB2722">
        <w:trPr>
          <w:trHeight w:val="60"/>
        </w:trPr>
        <w:tc>
          <w:tcPr>
            <w:tcW w:w="2619" w:type="pct"/>
            <w:tcBorders>
              <w:top w:val="nil"/>
              <w:left w:val="single" w:sz="8" w:space="0" w:color="000000"/>
              <w:bottom w:val="single" w:sz="8" w:space="0" w:color="000000"/>
              <w:right w:val="nil"/>
            </w:tcBorders>
            <w:shd w:val="clear" w:color="auto" w:fill="FFFFFF"/>
            <w:tcMar>
              <w:top w:w="57" w:type="dxa"/>
              <w:left w:w="57" w:type="dxa"/>
              <w:bottom w:w="170" w:type="dxa"/>
              <w:right w:w="57" w:type="dxa"/>
            </w:tcMar>
          </w:tcPr>
          <w:p w14:paraId="2E276578"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single" w:sz="8" w:space="0" w:color="000000"/>
              <w:right w:val="single" w:sz="8" w:space="0" w:color="000000"/>
            </w:tcBorders>
            <w:shd w:val="clear" w:color="auto" w:fill="FFFFFF"/>
            <w:tcMar>
              <w:top w:w="57" w:type="dxa"/>
              <w:left w:w="57" w:type="dxa"/>
              <w:bottom w:w="170" w:type="dxa"/>
              <w:right w:w="57" w:type="dxa"/>
            </w:tcMar>
          </w:tcPr>
          <w:p w14:paraId="386C7068"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2BAD61D6"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153D712D"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Інститут (факультет)</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712B7827"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Institute (faculty)</w:t>
            </w:r>
          </w:p>
        </w:tc>
      </w:tr>
      <w:tr w:rsidR="00053720" w:rsidRPr="00053720" w14:paraId="31194803"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358F1759"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lastRenderedPageBreak/>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4D7F8B8C"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7317D676"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31EC5FE0"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Ступінь вищої освіти</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5426E479"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Degree</w:t>
            </w:r>
          </w:p>
        </w:tc>
      </w:tr>
      <w:tr w:rsidR="00053720" w:rsidRPr="00053720" w14:paraId="2AAA6C94"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748B6B45"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239F2064"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27114E" w14:paraId="1B1C087D"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671431D8"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Освітня (освітньо-професійна,</w:t>
            </w:r>
            <w:r w:rsidRPr="00053720">
              <w:rPr>
                <w:rFonts w:ascii="Times New Roman" w:hAnsi="Times New Roman"/>
                <w:sz w:val="24"/>
                <w:szCs w:val="24"/>
                <w:lang w:val="uk-UA" w:eastAsia="uk-UA"/>
              </w:rPr>
              <w:br/>
              <w:t>освітньо-наукова, освітньо-творча) програма</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0CC921A2"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Educational Programme (Educational-Professional Programme, Educational-Scientific Programme, Educational Programme in Fine Arts)</w:t>
            </w:r>
          </w:p>
        </w:tc>
      </w:tr>
      <w:tr w:rsidR="00053720" w:rsidRPr="00053720" w14:paraId="74726EAC"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1D7E6593"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150B7ACB"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12B652D3"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650CADC6"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Термін академічної мобільності</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vAlign w:val="bottom"/>
          </w:tcPr>
          <w:p w14:paraId="32737759"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Period of academic mobility</w:t>
            </w:r>
          </w:p>
        </w:tc>
      </w:tr>
      <w:tr w:rsidR="00053720" w:rsidRPr="00053720" w14:paraId="6CD9E18F"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779412AF"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vAlign w:val="bottom"/>
          </w:tcPr>
          <w:p w14:paraId="069DBFF6"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27114E" w14:paraId="33410D29"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7DAF16B1"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Ім’я, прізвище відповідальної особи закладу</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41068C4C"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First name(s), Last name(s) of the responsible person of the institution</w:t>
            </w:r>
          </w:p>
        </w:tc>
      </w:tr>
      <w:tr w:rsidR="00053720" w:rsidRPr="00053720" w14:paraId="733A3197"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61A2B7A8"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3A6C9919"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27114E" w14:paraId="1552BB05"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1A8D6212"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Контактна інформація відповідальної особи закладу</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3CF81BE3"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Contact information of the responsible person</w:t>
            </w:r>
            <w:r w:rsidRPr="00053720">
              <w:rPr>
                <w:rFonts w:ascii="Times New Roman" w:hAnsi="Times New Roman"/>
                <w:sz w:val="24"/>
                <w:szCs w:val="24"/>
                <w:lang w:val="uk-UA" w:eastAsia="uk-UA"/>
              </w:rPr>
              <w:br/>
              <w:t>of the institution</w:t>
            </w:r>
          </w:p>
        </w:tc>
      </w:tr>
      <w:tr w:rsidR="00053720" w:rsidRPr="00053720" w14:paraId="3306E33B" w14:textId="77777777" w:rsidTr="00EB2722">
        <w:trPr>
          <w:trHeight w:val="60"/>
        </w:trPr>
        <w:tc>
          <w:tcPr>
            <w:tcW w:w="2619" w:type="pct"/>
            <w:tcBorders>
              <w:top w:val="nil"/>
              <w:left w:val="single" w:sz="8" w:space="0" w:color="000000"/>
              <w:bottom w:val="nil"/>
              <w:right w:val="nil"/>
            </w:tcBorders>
            <w:shd w:val="clear" w:color="auto" w:fill="FFFFFF"/>
            <w:tcMar>
              <w:top w:w="57" w:type="dxa"/>
              <w:left w:w="57" w:type="dxa"/>
              <w:bottom w:w="57" w:type="dxa"/>
              <w:right w:w="57" w:type="dxa"/>
            </w:tcMar>
          </w:tcPr>
          <w:p w14:paraId="21DD6358"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381" w:type="pct"/>
            <w:gridSpan w:val="2"/>
            <w:tcBorders>
              <w:top w:val="nil"/>
              <w:left w:val="nil"/>
              <w:bottom w:val="nil"/>
              <w:right w:val="single" w:sz="8" w:space="0" w:color="000000"/>
            </w:tcBorders>
            <w:shd w:val="clear" w:color="auto" w:fill="FFFFFF"/>
            <w:tcMar>
              <w:top w:w="57" w:type="dxa"/>
              <w:left w:w="57" w:type="dxa"/>
              <w:bottom w:w="57" w:type="dxa"/>
              <w:right w:w="57" w:type="dxa"/>
            </w:tcMar>
          </w:tcPr>
          <w:p w14:paraId="4538E71B"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1B10B122" w14:textId="77777777" w:rsidTr="00EB2722">
        <w:trPr>
          <w:trHeight w:val="60"/>
        </w:trPr>
        <w:tc>
          <w:tcPr>
            <w:tcW w:w="2619" w:type="pct"/>
            <w:tcBorders>
              <w:top w:val="nil"/>
              <w:left w:val="single" w:sz="8" w:space="0" w:color="000000"/>
              <w:bottom w:val="single" w:sz="8" w:space="0" w:color="000000"/>
              <w:right w:val="nil"/>
            </w:tcBorders>
            <w:shd w:val="clear" w:color="auto" w:fill="FFFFFF"/>
            <w:tcMar>
              <w:top w:w="0" w:type="dxa"/>
              <w:left w:w="57" w:type="dxa"/>
              <w:bottom w:w="0" w:type="dxa"/>
              <w:right w:w="57" w:type="dxa"/>
            </w:tcMar>
          </w:tcPr>
          <w:p w14:paraId="2A4821E8"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2381" w:type="pct"/>
            <w:gridSpan w:val="2"/>
            <w:tcBorders>
              <w:top w:val="nil"/>
              <w:left w:val="nil"/>
              <w:bottom w:val="single" w:sz="8" w:space="0" w:color="000000"/>
              <w:right w:val="single" w:sz="8" w:space="0" w:color="000000"/>
            </w:tcBorders>
            <w:shd w:val="clear" w:color="auto" w:fill="FFFFFF"/>
            <w:tcMar>
              <w:top w:w="0" w:type="dxa"/>
              <w:left w:w="57" w:type="dxa"/>
              <w:bottom w:w="0" w:type="dxa"/>
              <w:right w:w="57" w:type="dxa"/>
            </w:tcMar>
          </w:tcPr>
          <w:p w14:paraId="2C498219"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053720" w14:paraId="1B5C6EC4" w14:textId="77777777" w:rsidTr="00EB2722">
        <w:trPr>
          <w:trHeight w:val="60"/>
        </w:trPr>
        <w:tc>
          <w:tcPr>
            <w:tcW w:w="2619" w:type="pct"/>
            <w:tcBorders>
              <w:top w:val="nil"/>
              <w:left w:val="nil"/>
              <w:bottom w:val="nil"/>
              <w:right w:val="nil"/>
            </w:tcBorders>
            <w:shd w:val="clear" w:color="auto" w:fill="FFFFFF"/>
            <w:tcMar>
              <w:top w:w="170" w:type="dxa"/>
              <w:left w:w="57" w:type="dxa"/>
              <w:bottom w:w="57" w:type="dxa"/>
              <w:right w:w="57" w:type="dxa"/>
            </w:tcMar>
          </w:tcPr>
          <w:p w14:paraId="6A6813BB"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b/>
                <w:bCs/>
                <w:sz w:val="24"/>
                <w:szCs w:val="24"/>
                <w:lang w:val="uk-UA" w:eastAsia="uk-UA"/>
              </w:rPr>
              <w:t>РЕЗУЛЬТАТИ НАВЧАННЯ</w:t>
            </w:r>
          </w:p>
        </w:tc>
        <w:tc>
          <w:tcPr>
            <w:tcW w:w="2381" w:type="pct"/>
            <w:gridSpan w:val="2"/>
            <w:tcBorders>
              <w:top w:val="nil"/>
              <w:left w:val="nil"/>
              <w:bottom w:val="nil"/>
              <w:right w:val="nil"/>
            </w:tcBorders>
            <w:shd w:val="clear" w:color="auto" w:fill="FFFFFF"/>
            <w:tcMar>
              <w:top w:w="170" w:type="dxa"/>
              <w:left w:w="57" w:type="dxa"/>
              <w:bottom w:w="57" w:type="dxa"/>
              <w:right w:w="57" w:type="dxa"/>
            </w:tcMar>
          </w:tcPr>
          <w:p w14:paraId="35C9D77C"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b/>
                <w:bCs/>
                <w:sz w:val="24"/>
                <w:szCs w:val="24"/>
                <w:lang w:val="uk-UA" w:eastAsia="uk-UA"/>
              </w:rPr>
              <w:t>LEARNING OUTCOMES</w:t>
            </w:r>
          </w:p>
        </w:tc>
      </w:tr>
    </w:tbl>
    <w:p w14:paraId="441209F4" w14:textId="77777777" w:rsidR="004F44DA" w:rsidRPr="00053720" w:rsidRDefault="004F44DA" w:rsidP="005522A7">
      <w:pPr>
        <w:shd w:val="clear" w:color="auto" w:fill="FFFFFF"/>
        <w:spacing w:after="0" w:line="288" w:lineRule="atLeast"/>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bl>
      <w:tblPr>
        <w:tblW w:w="5000" w:type="pct"/>
        <w:tblCellMar>
          <w:left w:w="0" w:type="dxa"/>
          <w:right w:w="0" w:type="dxa"/>
        </w:tblCellMar>
        <w:tblLook w:val="00A0" w:firstRow="1" w:lastRow="0" w:firstColumn="1" w:lastColumn="0" w:noHBand="0" w:noVBand="0"/>
      </w:tblPr>
      <w:tblGrid>
        <w:gridCol w:w="1631"/>
        <w:gridCol w:w="1427"/>
        <w:gridCol w:w="2478"/>
        <w:gridCol w:w="1970"/>
        <w:gridCol w:w="2112"/>
      </w:tblGrid>
      <w:tr w:rsidR="00053720" w:rsidRPr="0027114E" w14:paraId="1C4092B4" w14:textId="77777777" w:rsidTr="00EB2722">
        <w:trPr>
          <w:trHeight w:val="60"/>
        </w:trPr>
        <w:tc>
          <w:tcPr>
            <w:tcW w:w="848" w:type="pct"/>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tcPr>
          <w:p w14:paraId="0314AAB0" w14:textId="77777777" w:rsidR="004F44DA" w:rsidRPr="00053720" w:rsidRDefault="004F44DA" w:rsidP="00EB2722">
            <w:pPr>
              <w:spacing w:after="0" w:line="161"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Код освітнього компоненту або результатів навчання</w:t>
            </w:r>
          </w:p>
          <w:p w14:paraId="4AE4DBA2" w14:textId="77777777" w:rsidR="004F44DA" w:rsidRPr="00053720" w:rsidRDefault="004F44DA" w:rsidP="00EB2722">
            <w:pPr>
              <w:spacing w:after="0" w:line="161"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(за наявності)/</w:t>
            </w:r>
          </w:p>
          <w:p w14:paraId="48CAAA73" w14:textId="77777777" w:rsidR="004F44DA" w:rsidRPr="00053720" w:rsidRDefault="004F44DA" w:rsidP="00EB2722">
            <w:pPr>
              <w:spacing w:after="0" w:line="161"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Component code or learning outcomes code (if available)</w:t>
            </w:r>
          </w:p>
        </w:tc>
        <w:tc>
          <w:tcPr>
            <w:tcW w:w="742" w:type="pct"/>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21F9CB08" w14:textId="77777777" w:rsidR="004F44DA" w:rsidRPr="00053720" w:rsidRDefault="004F44DA" w:rsidP="00EB2722">
            <w:pPr>
              <w:spacing w:after="0" w:line="161"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Назва освітнього компоненту або результатів навчання/ Component title or learning outcomes title</w:t>
            </w:r>
          </w:p>
        </w:tc>
        <w:tc>
          <w:tcPr>
            <w:tcW w:w="1288" w:type="pct"/>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06EEAFCD" w14:textId="77777777" w:rsidR="004F44DA" w:rsidRPr="00053720" w:rsidRDefault="004F44DA" w:rsidP="00EB2722">
            <w:pPr>
              <w:spacing w:after="0" w:line="161"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Відмітка про успішне завершення освітнього компоненту студентом або досягнення результатів навчання / Component successfully completed by a student or learning outcomes achieved</w:t>
            </w:r>
          </w:p>
        </w:tc>
        <w:tc>
          <w:tcPr>
            <w:tcW w:w="1024" w:type="pct"/>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0DDB004D" w14:textId="77777777" w:rsidR="004F44DA" w:rsidRPr="00053720" w:rsidRDefault="004F44DA" w:rsidP="00EB2722">
            <w:pPr>
              <w:spacing w:after="0" w:line="161"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Кількість кредитів Європейської кредитної трансферно-накопичувальної системи / Number</w:t>
            </w:r>
            <w:r w:rsidRPr="00053720">
              <w:rPr>
                <w:rFonts w:ascii="Times New Roman" w:hAnsi="Times New Roman"/>
                <w:sz w:val="24"/>
                <w:szCs w:val="24"/>
                <w:lang w:val="uk-UA" w:eastAsia="uk-UA"/>
              </w:rPr>
              <w:br/>
              <w:t>of ECTS credits</w:t>
            </w:r>
          </w:p>
        </w:tc>
        <w:tc>
          <w:tcPr>
            <w:tcW w:w="1098" w:type="pct"/>
            <w:tcBorders>
              <w:top w:val="single" w:sz="8" w:space="0" w:color="000000"/>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25A73FA0" w14:textId="77777777" w:rsidR="004F44DA" w:rsidRPr="00053720" w:rsidRDefault="004F44DA" w:rsidP="00EB2722">
            <w:pPr>
              <w:spacing w:after="0" w:line="161"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Оцінка за шкалою закладу вищої освіти/Institutional Grade</w:t>
            </w:r>
          </w:p>
        </w:tc>
      </w:tr>
      <w:tr w:rsidR="00053720" w:rsidRPr="00053720" w14:paraId="35319BD0" w14:textId="77777777" w:rsidTr="00EB2722">
        <w:trPr>
          <w:trHeight w:val="60"/>
        </w:trPr>
        <w:tc>
          <w:tcPr>
            <w:tcW w:w="848" w:type="pct"/>
            <w:tcBorders>
              <w:top w:val="nil"/>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tcPr>
          <w:p w14:paraId="7448B1FE" w14:textId="77777777" w:rsidR="004F44DA" w:rsidRPr="00053720" w:rsidRDefault="004F44DA" w:rsidP="00EB2722">
            <w:pPr>
              <w:spacing w:after="0" w:line="161"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1</w:t>
            </w:r>
          </w:p>
        </w:tc>
        <w:tc>
          <w:tcPr>
            <w:tcW w:w="742"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23E15CBA" w14:textId="77777777" w:rsidR="004F44DA" w:rsidRPr="00053720" w:rsidRDefault="004F44DA" w:rsidP="00EB2722">
            <w:pPr>
              <w:spacing w:after="0" w:line="161"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2</w:t>
            </w:r>
          </w:p>
        </w:tc>
        <w:tc>
          <w:tcPr>
            <w:tcW w:w="128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17AF245D" w14:textId="77777777" w:rsidR="004F44DA" w:rsidRPr="00053720" w:rsidRDefault="004F44DA" w:rsidP="00EB2722">
            <w:pPr>
              <w:spacing w:after="0" w:line="161"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3</w:t>
            </w:r>
          </w:p>
        </w:tc>
        <w:tc>
          <w:tcPr>
            <w:tcW w:w="1024"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3512C0A1" w14:textId="77777777" w:rsidR="004F44DA" w:rsidRPr="00053720" w:rsidRDefault="004F44DA" w:rsidP="00EB2722">
            <w:pPr>
              <w:spacing w:after="0" w:line="161"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4</w:t>
            </w:r>
          </w:p>
        </w:tc>
        <w:tc>
          <w:tcPr>
            <w:tcW w:w="109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2B74A6D9" w14:textId="77777777" w:rsidR="004F44DA" w:rsidRPr="00053720" w:rsidRDefault="004F44DA" w:rsidP="00EB2722">
            <w:pPr>
              <w:spacing w:after="0" w:line="161"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5</w:t>
            </w:r>
          </w:p>
        </w:tc>
      </w:tr>
      <w:tr w:rsidR="00053720" w:rsidRPr="00053720" w14:paraId="5217C24A" w14:textId="77777777" w:rsidTr="00EB2722">
        <w:trPr>
          <w:trHeight w:val="60"/>
        </w:trPr>
        <w:tc>
          <w:tcPr>
            <w:tcW w:w="848" w:type="pct"/>
            <w:tcBorders>
              <w:top w:val="nil"/>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tcPr>
          <w:p w14:paraId="4B335141"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742"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0AC10A86"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28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2ABD7D57"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24"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427E3119"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9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7E2E5249"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053720" w14:paraId="7BC00450" w14:textId="77777777" w:rsidTr="00EB2722">
        <w:trPr>
          <w:trHeight w:val="60"/>
        </w:trPr>
        <w:tc>
          <w:tcPr>
            <w:tcW w:w="848" w:type="pct"/>
            <w:tcBorders>
              <w:top w:val="nil"/>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tcPr>
          <w:p w14:paraId="74856FD0"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742"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3E1F8416"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28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5A1B0DD7"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24"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5AEEE6BE"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9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1A16E79C"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053720" w14:paraId="4AD874FC" w14:textId="77777777" w:rsidTr="00EB2722">
        <w:trPr>
          <w:trHeight w:val="60"/>
        </w:trPr>
        <w:tc>
          <w:tcPr>
            <w:tcW w:w="848" w:type="pct"/>
            <w:tcBorders>
              <w:top w:val="nil"/>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tcPr>
          <w:p w14:paraId="10727D8E"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742"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13477A3E"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28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38296534"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24"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271C5D13"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9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062B6BEF"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053720" w14:paraId="3911BF6C" w14:textId="77777777" w:rsidTr="00EB2722">
        <w:trPr>
          <w:trHeight w:val="60"/>
        </w:trPr>
        <w:tc>
          <w:tcPr>
            <w:tcW w:w="848" w:type="pct"/>
            <w:tcBorders>
              <w:top w:val="nil"/>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tcPr>
          <w:p w14:paraId="6D0CB41F"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742"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1B66FB88"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28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58CC4408"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24"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2F5AC684"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9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487E871A"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053720" w14:paraId="401742FA" w14:textId="77777777" w:rsidTr="00EB2722">
        <w:trPr>
          <w:trHeight w:val="60"/>
        </w:trPr>
        <w:tc>
          <w:tcPr>
            <w:tcW w:w="848" w:type="pct"/>
            <w:tcBorders>
              <w:top w:val="nil"/>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tcPr>
          <w:p w14:paraId="78E956F1"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742"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2AB94B0C"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28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2180C9A1"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24"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64C3D6CA"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9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4813F127"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053720" w14:paraId="209F97A1" w14:textId="77777777" w:rsidTr="00EB2722">
        <w:trPr>
          <w:trHeight w:val="60"/>
        </w:trPr>
        <w:tc>
          <w:tcPr>
            <w:tcW w:w="848" w:type="pct"/>
            <w:tcBorders>
              <w:top w:val="nil"/>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tcPr>
          <w:p w14:paraId="57715A8B"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lastRenderedPageBreak/>
              <w:t xml:space="preserve"> </w:t>
            </w:r>
          </w:p>
        </w:tc>
        <w:tc>
          <w:tcPr>
            <w:tcW w:w="742"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32AB6BA7"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28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754DA162"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24"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3E3523E3"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9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17AE9BE6"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053720" w14:paraId="1DB8F00A" w14:textId="77777777" w:rsidTr="00EB2722">
        <w:trPr>
          <w:trHeight w:val="60"/>
        </w:trPr>
        <w:tc>
          <w:tcPr>
            <w:tcW w:w="848" w:type="pct"/>
            <w:tcBorders>
              <w:top w:val="nil"/>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tcPr>
          <w:p w14:paraId="2588C37F"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742"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0AC0A7F8"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28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1BF89DDA"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24"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2BCC75FC"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9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5DD70A74"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053720" w14:paraId="6B72F4DF" w14:textId="77777777" w:rsidTr="00EB2722">
        <w:trPr>
          <w:trHeight w:val="60"/>
        </w:trPr>
        <w:tc>
          <w:tcPr>
            <w:tcW w:w="848" w:type="pct"/>
            <w:tcBorders>
              <w:top w:val="nil"/>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tcPr>
          <w:p w14:paraId="5ADD78B0"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742"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7D6BD598"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28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2CEE2A5F"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24"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47DC459E"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9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6867A6B2"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053720" w14:paraId="69FD8A4E" w14:textId="77777777" w:rsidTr="00EB2722">
        <w:trPr>
          <w:trHeight w:val="60"/>
        </w:trPr>
        <w:tc>
          <w:tcPr>
            <w:tcW w:w="848" w:type="pct"/>
            <w:tcBorders>
              <w:top w:val="nil"/>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tcPr>
          <w:p w14:paraId="3428F2AB"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742"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21F25414"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28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68904174"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24"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012BF635"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9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0E90F46C"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053720" w14:paraId="6FC233C6" w14:textId="77777777" w:rsidTr="00EB2722">
        <w:trPr>
          <w:trHeight w:val="60"/>
        </w:trPr>
        <w:tc>
          <w:tcPr>
            <w:tcW w:w="848" w:type="pct"/>
            <w:tcBorders>
              <w:top w:val="nil"/>
              <w:left w:val="single" w:sz="8" w:space="0" w:color="000000"/>
              <w:bottom w:val="single" w:sz="8" w:space="0" w:color="000000"/>
              <w:right w:val="single" w:sz="8" w:space="0" w:color="000000"/>
            </w:tcBorders>
            <w:shd w:val="clear" w:color="auto" w:fill="FFFFFF"/>
            <w:tcMar>
              <w:top w:w="57" w:type="dxa"/>
              <w:left w:w="57" w:type="dxa"/>
              <w:bottom w:w="71" w:type="dxa"/>
              <w:right w:w="57" w:type="dxa"/>
            </w:tcMar>
            <w:vAlign w:val="center"/>
          </w:tcPr>
          <w:p w14:paraId="3EAFCB15"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742"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790EC6A2"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28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46E7252B"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24"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2C89C740"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9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3CADB9EB"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053720" w14:paraId="1B60662A" w14:textId="77777777" w:rsidTr="00EB2722">
        <w:trPr>
          <w:trHeight w:val="60"/>
        </w:trPr>
        <w:tc>
          <w:tcPr>
            <w:tcW w:w="2878" w:type="pct"/>
            <w:gridSpan w:val="3"/>
            <w:tcBorders>
              <w:top w:val="nil"/>
              <w:left w:val="single" w:sz="8" w:space="0" w:color="000000"/>
              <w:bottom w:val="single" w:sz="8" w:space="0" w:color="000000"/>
              <w:right w:val="single" w:sz="8" w:space="0" w:color="000000"/>
            </w:tcBorders>
            <w:shd w:val="clear" w:color="auto" w:fill="FFFFFF"/>
            <w:tcMar>
              <w:top w:w="68" w:type="dxa"/>
              <w:left w:w="68" w:type="dxa"/>
              <w:bottom w:w="68" w:type="dxa"/>
              <w:right w:w="68" w:type="dxa"/>
            </w:tcMar>
          </w:tcPr>
          <w:p w14:paraId="0849371B" w14:textId="77777777" w:rsidR="004F44DA" w:rsidRPr="00053720" w:rsidRDefault="004F44DA" w:rsidP="00EB2722">
            <w:pPr>
              <w:spacing w:after="0" w:line="179" w:lineRule="atLeast"/>
              <w:rPr>
                <w:rFonts w:ascii="Times New Roman" w:hAnsi="Times New Roman"/>
                <w:spacing w:val="-2"/>
                <w:sz w:val="24"/>
                <w:szCs w:val="24"/>
                <w:lang w:val="uk-UA" w:eastAsia="uk-UA"/>
              </w:rPr>
            </w:pPr>
            <w:r w:rsidRPr="00053720">
              <w:rPr>
                <w:rFonts w:ascii="Times New Roman" w:hAnsi="Times New Roman"/>
                <w:spacing w:val="-2"/>
                <w:sz w:val="24"/>
                <w:szCs w:val="24"/>
                <w:lang w:val="uk-UA" w:eastAsia="uk-UA"/>
              </w:rPr>
              <w:t>Загальна кількість кредитів Європейської кредитної</w:t>
            </w:r>
            <w:r w:rsidRPr="00053720">
              <w:rPr>
                <w:rFonts w:ascii="Times New Roman" w:hAnsi="Times New Roman"/>
                <w:spacing w:val="-2"/>
                <w:sz w:val="24"/>
                <w:szCs w:val="24"/>
                <w:lang w:val="uk-UA" w:eastAsia="uk-UA"/>
              </w:rPr>
              <w:br/>
              <w:t>трансферно-накопичувальної системи/</w:t>
            </w:r>
            <w:r w:rsidRPr="00053720">
              <w:rPr>
                <w:rFonts w:ascii="Times New Roman" w:hAnsi="Times New Roman"/>
                <w:spacing w:val="-2"/>
                <w:sz w:val="24"/>
                <w:szCs w:val="24"/>
                <w:lang w:val="uk-UA" w:eastAsia="uk-UA"/>
              </w:rPr>
              <w:br/>
              <w:t>Total number of ECTS credits</w:t>
            </w:r>
          </w:p>
        </w:tc>
        <w:tc>
          <w:tcPr>
            <w:tcW w:w="1024"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7BD3CA2A"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1098" w:type="pct"/>
            <w:tcBorders>
              <w:top w:val="nil"/>
              <w:left w:val="nil"/>
              <w:bottom w:val="single" w:sz="8" w:space="0" w:color="000000"/>
              <w:right w:val="single" w:sz="8" w:space="0" w:color="000000"/>
            </w:tcBorders>
            <w:shd w:val="clear" w:color="auto" w:fill="FFFFFF"/>
            <w:tcMar>
              <w:top w:w="57" w:type="dxa"/>
              <w:left w:w="57" w:type="dxa"/>
              <w:bottom w:w="71" w:type="dxa"/>
              <w:right w:w="57" w:type="dxa"/>
            </w:tcMar>
            <w:vAlign w:val="center"/>
          </w:tcPr>
          <w:p w14:paraId="06FFB8C7"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bl>
    <w:p w14:paraId="5C3C11C1" w14:textId="77777777" w:rsidR="004F44DA" w:rsidRPr="00053720" w:rsidRDefault="004F44DA" w:rsidP="005522A7">
      <w:pPr>
        <w:shd w:val="clear" w:color="auto" w:fill="FFFFFF"/>
        <w:spacing w:after="0" w:line="288"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bl>
      <w:tblPr>
        <w:tblW w:w="5000" w:type="pct"/>
        <w:tblCellMar>
          <w:left w:w="0" w:type="dxa"/>
          <w:right w:w="0" w:type="dxa"/>
        </w:tblCellMar>
        <w:tblLook w:val="00A0" w:firstRow="1" w:lastRow="0" w:firstColumn="1" w:lastColumn="0" w:noHBand="0" w:noVBand="0"/>
      </w:tblPr>
      <w:tblGrid>
        <w:gridCol w:w="4835"/>
        <w:gridCol w:w="4803"/>
      </w:tblGrid>
      <w:tr w:rsidR="00053720" w:rsidRPr="00053720" w14:paraId="393958DC" w14:textId="77777777" w:rsidTr="00EB2722">
        <w:trPr>
          <w:trHeight w:val="60"/>
        </w:trPr>
        <w:tc>
          <w:tcPr>
            <w:tcW w:w="2500" w:type="pct"/>
            <w:shd w:val="clear" w:color="auto" w:fill="FFFFFF"/>
            <w:tcMar>
              <w:top w:w="57" w:type="dxa"/>
              <w:left w:w="57" w:type="dxa"/>
              <w:bottom w:w="57" w:type="dxa"/>
              <w:right w:w="57" w:type="dxa"/>
            </w:tcMar>
          </w:tcPr>
          <w:p w14:paraId="0781F14F"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b/>
                <w:bCs/>
                <w:sz w:val="24"/>
                <w:szCs w:val="24"/>
                <w:lang w:val="uk-UA" w:eastAsia="uk-UA"/>
              </w:rPr>
              <w:t>НАУКОВА СКЛАДОВА</w:t>
            </w:r>
          </w:p>
        </w:tc>
        <w:tc>
          <w:tcPr>
            <w:tcW w:w="2500" w:type="pct"/>
            <w:shd w:val="clear" w:color="auto" w:fill="FFFFFF"/>
            <w:tcMar>
              <w:top w:w="57" w:type="dxa"/>
              <w:left w:w="57" w:type="dxa"/>
              <w:bottom w:w="57" w:type="dxa"/>
              <w:right w:w="57" w:type="dxa"/>
            </w:tcMar>
          </w:tcPr>
          <w:p w14:paraId="1F130F29"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b/>
                <w:bCs/>
                <w:sz w:val="24"/>
                <w:szCs w:val="24"/>
                <w:lang w:val="uk-UA" w:eastAsia="uk-UA"/>
              </w:rPr>
              <w:t>SCIENTIFIC COMPONENT</w:t>
            </w:r>
          </w:p>
        </w:tc>
      </w:tr>
      <w:tr w:rsidR="00053720" w:rsidRPr="0027114E" w14:paraId="1C2350F5" w14:textId="77777777" w:rsidTr="00EB2722">
        <w:trPr>
          <w:trHeight w:val="60"/>
        </w:trPr>
        <w:tc>
          <w:tcPr>
            <w:tcW w:w="2500" w:type="pct"/>
            <w:shd w:val="clear" w:color="auto" w:fill="FFFFFF"/>
            <w:tcMar>
              <w:top w:w="57" w:type="dxa"/>
              <w:left w:w="57" w:type="dxa"/>
              <w:bottom w:w="57" w:type="dxa"/>
              <w:right w:w="57" w:type="dxa"/>
            </w:tcMar>
          </w:tcPr>
          <w:p w14:paraId="6812B5E7"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i/>
                <w:iCs/>
                <w:sz w:val="24"/>
                <w:szCs w:val="24"/>
                <w:lang w:val="uk-UA" w:eastAsia="uk-UA"/>
              </w:rPr>
              <w:t>(блок наукова складова включається в академічну довідку у разі необхідності, якщо академічна довідка формується для освітньо-наукових програм)</w:t>
            </w:r>
          </w:p>
        </w:tc>
        <w:tc>
          <w:tcPr>
            <w:tcW w:w="2500" w:type="pct"/>
            <w:shd w:val="clear" w:color="auto" w:fill="FFFFFF"/>
            <w:tcMar>
              <w:top w:w="57" w:type="dxa"/>
              <w:left w:w="57" w:type="dxa"/>
              <w:bottom w:w="57" w:type="dxa"/>
              <w:right w:w="57" w:type="dxa"/>
            </w:tcMar>
          </w:tcPr>
          <w:p w14:paraId="30D951C9"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i/>
                <w:iCs/>
                <w:sz w:val="24"/>
                <w:szCs w:val="24"/>
                <w:lang w:val="uk-UA" w:eastAsia="uk-UA"/>
              </w:rPr>
              <w:t>(information on scientific component is included</w:t>
            </w:r>
            <w:r w:rsidRPr="00053720">
              <w:rPr>
                <w:rFonts w:ascii="Times New Roman" w:hAnsi="Times New Roman"/>
                <w:i/>
                <w:iCs/>
                <w:sz w:val="24"/>
                <w:szCs w:val="24"/>
                <w:lang w:val="uk-UA" w:eastAsia="uk-UA"/>
              </w:rPr>
              <w:br/>
              <w:t>in the transcript of records upon necessity</w:t>
            </w:r>
            <w:r w:rsidRPr="00053720">
              <w:rPr>
                <w:rFonts w:ascii="Times New Roman" w:hAnsi="Times New Roman"/>
                <w:i/>
                <w:iCs/>
                <w:sz w:val="24"/>
                <w:szCs w:val="24"/>
                <w:lang w:val="uk-UA" w:eastAsia="uk-UA"/>
              </w:rPr>
              <w:br/>
              <w:t>if the transcript of records is generated</w:t>
            </w:r>
            <w:r w:rsidRPr="00053720">
              <w:rPr>
                <w:rFonts w:ascii="Times New Roman" w:hAnsi="Times New Roman"/>
                <w:i/>
                <w:iCs/>
                <w:sz w:val="24"/>
                <w:szCs w:val="24"/>
                <w:lang w:val="uk-UA" w:eastAsia="uk-UA"/>
              </w:rPr>
              <w:br/>
              <w:t>for Educational-Scientific Programmes)</w:t>
            </w:r>
          </w:p>
        </w:tc>
      </w:tr>
      <w:tr w:rsidR="00053720" w:rsidRPr="0027114E" w14:paraId="369AB053" w14:textId="77777777" w:rsidTr="00EB2722">
        <w:trPr>
          <w:trHeight w:val="60"/>
        </w:trPr>
        <w:tc>
          <w:tcPr>
            <w:tcW w:w="2500" w:type="pct"/>
            <w:tcBorders>
              <w:top w:val="nil"/>
              <w:left w:val="nil"/>
              <w:bottom w:val="single" w:sz="8" w:space="0" w:color="000000"/>
              <w:right w:val="nil"/>
            </w:tcBorders>
            <w:shd w:val="clear" w:color="auto" w:fill="FFFFFF"/>
          </w:tcPr>
          <w:p w14:paraId="11E57EAE"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2500" w:type="pct"/>
            <w:tcBorders>
              <w:top w:val="nil"/>
              <w:left w:val="nil"/>
              <w:bottom w:val="single" w:sz="8" w:space="0" w:color="000000"/>
              <w:right w:val="nil"/>
            </w:tcBorders>
            <w:shd w:val="clear" w:color="auto" w:fill="FFFFFF"/>
          </w:tcPr>
          <w:p w14:paraId="2C398B1D"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r w:rsidR="00053720" w:rsidRPr="0027114E" w14:paraId="45B94FA3" w14:textId="77777777" w:rsidTr="00EB2722">
        <w:trPr>
          <w:trHeight w:val="60"/>
        </w:trPr>
        <w:tc>
          <w:tcPr>
            <w:tcW w:w="2500" w:type="pct"/>
            <w:tcBorders>
              <w:top w:val="nil"/>
              <w:left w:val="single" w:sz="8" w:space="0" w:color="000000"/>
              <w:bottom w:val="nil"/>
              <w:right w:val="nil"/>
            </w:tcBorders>
            <w:shd w:val="clear" w:color="auto" w:fill="FFFFFF"/>
            <w:tcMar>
              <w:top w:w="57" w:type="dxa"/>
              <w:left w:w="57" w:type="dxa"/>
              <w:bottom w:w="57" w:type="dxa"/>
              <w:right w:w="57" w:type="dxa"/>
            </w:tcMar>
          </w:tcPr>
          <w:p w14:paraId="676B435B"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Індивідуальний план наукової роботи затверджений вченою радою</w:t>
            </w:r>
          </w:p>
        </w:tc>
        <w:tc>
          <w:tcPr>
            <w:tcW w:w="2500" w:type="pct"/>
            <w:tcBorders>
              <w:top w:val="nil"/>
              <w:left w:val="nil"/>
              <w:bottom w:val="nil"/>
              <w:right w:val="single" w:sz="8" w:space="0" w:color="000000"/>
            </w:tcBorders>
            <w:shd w:val="clear" w:color="auto" w:fill="FFFFFF"/>
            <w:tcMar>
              <w:top w:w="57" w:type="dxa"/>
              <w:left w:w="57" w:type="dxa"/>
              <w:bottom w:w="57" w:type="dxa"/>
              <w:right w:w="57" w:type="dxa"/>
            </w:tcMar>
          </w:tcPr>
          <w:p w14:paraId="1903E6C8"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Individual plan of scientific work has been approved by the Academic Council</w:t>
            </w:r>
          </w:p>
        </w:tc>
      </w:tr>
      <w:tr w:rsidR="00053720" w:rsidRPr="00053720" w14:paraId="1CC9D876" w14:textId="77777777" w:rsidTr="00EB2722">
        <w:trPr>
          <w:trHeight w:val="60"/>
        </w:trPr>
        <w:tc>
          <w:tcPr>
            <w:tcW w:w="2500" w:type="pct"/>
            <w:tcBorders>
              <w:top w:val="nil"/>
              <w:left w:val="single" w:sz="8" w:space="0" w:color="000000"/>
              <w:bottom w:val="nil"/>
              <w:right w:val="nil"/>
            </w:tcBorders>
            <w:shd w:val="clear" w:color="auto" w:fill="FFFFFF"/>
            <w:tcMar>
              <w:top w:w="57" w:type="dxa"/>
              <w:left w:w="57" w:type="dxa"/>
              <w:bottom w:w="57" w:type="dxa"/>
              <w:right w:w="57" w:type="dxa"/>
            </w:tcMar>
          </w:tcPr>
          <w:p w14:paraId="7130F6E7"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500" w:type="pct"/>
            <w:tcBorders>
              <w:top w:val="nil"/>
              <w:left w:val="nil"/>
              <w:bottom w:val="nil"/>
              <w:right w:val="single" w:sz="8" w:space="0" w:color="000000"/>
            </w:tcBorders>
            <w:shd w:val="clear" w:color="auto" w:fill="FFFFFF"/>
            <w:tcMar>
              <w:top w:w="57" w:type="dxa"/>
              <w:left w:w="57" w:type="dxa"/>
              <w:bottom w:w="57" w:type="dxa"/>
              <w:right w:w="57" w:type="dxa"/>
            </w:tcMar>
          </w:tcPr>
          <w:p w14:paraId="7E7D0230"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27114E" w14:paraId="30592BC9" w14:textId="77777777" w:rsidTr="00EB2722">
        <w:trPr>
          <w:trHeight w:val="60"/>
        </w:trPr>
        <w:tc>
          <w:tcPr>
            <w:tcW w:w="2500" w:type="pct"/>
            <w:tcBorders>
              <w:top w:val="nil"/>
              <w:left w:val="single" w:sz="8" w:space="0" w:color="000000"/>
              <w:bottom w:val="single" w:sz="8" w:space="0" w:color="000000"/>
              <w:right w:val="nil"/>
            </w:tcBorders>
            <w:shd w:val="clear" w:color="auto" w:fill="FFFFFF"/>
            <w:tcMar>
              <w:top w:w="0" w:type="dxa"/>
              <w:left w:w="57" w:type="dxa"/>
              <w:bottom w:w="170" w:type="dxa"/>
              <w:right w:w="57" w:type="dxa"/>
            </w:tcMar>
          </w:tcPr>
          <w:p w14:paraId="0681E570"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назва факультету/інституту та (або) повне найменування закладу вищої освіти (наукової установи)</w:t>
            </w:r>
          </w:p>
        </w:tc>
        <w:tc>
          <w:tcPr>
            <w:tcW w:w="2500" w:type="pct"/>
            <w:tcBorders>
              <w:top w:val="nil"/>
              <w:left w:val="nil"/>
              <w:bottom w:val="single" w:sz="8" w:space="0" w:color="000000"/>
              <w:right w:val="single" w:sz="8" w:space="0" w:color="000000"/>
            </w:tcBorders>
            <w:shd w:val="clear" w:color="auto" w:fill="FFFFFF"/>
            <w:tcMar>
              <w:top w:w="0" w:type="dxa"/>
              <w:left w:w="57" w:type="dxa"/>
              <w:bottom w:w="170" w:type="dxa"/>
              <w:right w:w="57" w:type="dxa"/>
            </w:tcMar>
          </w:tcPr>
          <w:p w14:paraId="404BA080"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name of Institute/faculty and (or) full name of institution of higher education (scientific institution)</w:t>
            </w:r>
          </w:p>
        </w:tc>
      </w:tr>
      <w:tr w:rsidR="00053720" w:rsidRPr="00053720" w14:paraId="3B2D7B27" w14:textId="77777777" w:rsidTr="00EB2722">
        <w:trPr>
          <w:trHeight w:val="60"/>
        </w:trPr>
        <w:tc>
          <w:tcPr>
            <w:tcW w:w="5000" w:type="pct"/>
            <w:gridSpan w:val="2"/>
            <w:tcBorders>
              <w:top w:val="nil"/>
              <w:left w:val="single" w:sz="8" w:space="0" w:color="000000"/>
              <w:bottom w:val="nil"/>
              <w:right w:val="nil"/>
            </w:tcBorders>
            <w:shd w:val="clear" w:color="auto" w:fill="FFFFFF"/>
            <w:tcMar>
              <w:top w:w="57" w:type="dxa"/>
              <w:left w:w="57" w:type="dxa"/>
              <w:bottom w:w="57" w:type="dxa"/>
              <w:right w:w="57" w:type="dxa"/>
            </w:tcMar>
          </w:tcPr>
          <w:p w14:paraId="67F19D54"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Протокол/Protocol № __________ від/dated «___» ____________/_____________20____</w:t>
            </w:r>
          </w:p>
        </w:tc>
      </w:tr>
      <w:tr w:rsidR="00053720" w:rsidRPr="00053720" w14:paraId="1E08373F" w14:textId="77777777" w:rsidTr="00EB2722">
        <w:trPr>
          <w:trHeight w:val="60"/>
        </w:trPr>
        <w:tc>
          <w:tcPr>
            <w:tcW w:w="2500" w:type="pct"/>
            <w:tcBorders>
              <w:top w:val="nil"/>
              <w:left w:val="single" w:sz="8" w:space="0" w:color="000000"/>
              <w:bottom w:val="nil"/>
              <w:right w:val="nil"/>
            </w:tcBorders>
            <w:shd w:val="clear" w:color="auto" w:fill="FFFFFF"/>
            <w:tcMar>
              <w:top w:w="57" w:type="dxa"/>
              <w:left w:w="57" w:type="dxa"/>
              <w:bottom w:w="57" w:type="dxa"/>
              <w:right w:w="57" w:type="dxa"/>
            </w:tcMar>
          </w:tcPr>
          <w:p w14:paraId="5ADA66A0"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Тема дисертації</w:t>
            </w:r>
          </w:p>
        </w:tc>
        <w:tc>
          <w:tcPr>
            <w:tcW w:w="2500" w:type="pct"/>
            <w:tcBorders>
              <w:top w:val="nil"/>
              <w:left w:val="nil"/>
              <w:bottom w:val="nil"/>
              <w:right w:val="single" w:sz="8" w:space="0" w:color="000000"/>
            </w:tcBorders>
            <w:shd w:val="clear" w:color="auto" w:fill="FFFFFF"/>
            <w:tcMar>
              <w:top w:w="57" w:type="dxa"/>
              <w:left w:w="57" w:type="dxa"/>
              <w:bottom w:w="57" w:type="dxa"/>
              <w:right w:w="57" w:type="dxa"/>
            </w:tcMar>
          </w:tcPr>
          <w:p w14:paraId="079FF1B4"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Title of dissertation</w:t>
            </w:r>
          </w:p>
        </w:tc>
      </w:tr>
      <w:tr w:rsidR="00053720" w:rsidRPr="00053720" w14:paraId="0016D5D8" w14:textId="77777777" w:rsidTr="00EB2722">
        <w:trPr>
          <w:trHeight w:val="60"/>
        </w:trPr>
        <w:tc>
          <w:tcPr>
            <w:tcW w:w="2500" w:type="pct"/>
            <w:tcBorders>
              <w:top w:val="nil"/>
              <w:left w:val="single" w:sz="8" w:space="0" w:color="000000"/>
              <w:bottom w:val="nil"/>
              <w:right w:val="nil"/>
            </w:tcBorders>
            <w:shd w:val="clear" w:color="auto" w:fill="FFFFFF"/>
            <w:tcMar>
              <w:top w:w="57" w:type="dxa"/>
              <w:left w:w="57" w:type="dxa"/>
              <w:bottom w:w="57" w:type="dxa"/>
              <w:right w:w="57" w:type="dxa"/>
            </w:tcMar>
          </w:tcPr>
          <w:p w14:paraId="3C3C2FD9"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500" w:type="pct"/>
            <w:tcBorders>
              <w:top w:val="nil"/>
              <w:left w:val="nil"/>
              <w:bottom w:val="nil"/>
              <w:right w:val="single" w:sz="8" w:space="0" w:color="000000"/>
            </w:tcBorders>
            <w:shd w:val="clear" w:color="auto" w:fill="FFFFFF"/>
            <w:tcMar>
              <w:top w:w="57" w:type="dxa"/>
              <w:left w:w="57" w:type="dxa"/>
              <w:bottom w:w="57" w:type="dxa"/>
              <w:right w:w="57" w:type="dxa"/>
            </w:tcMar>
          </w:tcPr>
          <w:p w14:paraId="6C046801"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5C6B4110" w14:textId="77777777" w:rsidTr="00EB2722">
        <w:trPr>
          <w:trHeight w:val="60"/>
        </w:trPr>
        <w:tc>
          <w:tcPr>
            <w:tcW w:w="2500" w:type="pct"/>
            <w:tcBorders>
              <w:top w:val="nil"/>
              <w:left w:val="single" w:sz="8" w:space="0" w:color="000000"/>
              <w:bottom w:val="nil"/>
              <w:right w:val="nil"/>
            </w:tcBorders>
            <w:shd w:val="clear" w:color="auto" w:fill="FFFFFF"/>
            <w:tcMar>
              <w:top w:w="17" w:type="dxa"/>
              <w:left w:w="57" w:type="dxa"/>
              <w:bottom w:w="57" w:type="dxa"/>
              <w:right w:w="57" w:type="dxa"/>
            </w:tcMar>
          </w:tcPr>
          <w:p w14:paraId="07166D1B"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назва</w:t>
            </w:r>
          </w:p>
        </w:tc>
        <w:tc>
          <w:tcPr>
            <w:tcW w:w="2500" w:type="pct"/>
            <w:tcBorders>
              <w:top w:val="nil"/>
              <w:left w:val="nil"/>
              <w:bottom w:val="nil"/>
              <w:right w:val="single" w:sz="8" w:space="0" w:color="000000"/>
            </w:tcBorders>
            <w:shd w:val="clear" w:color="auto" w:fill="FFFFFF"/>
            <w:tcMar>
              <w:top w:w="17" w:type="dxa"/>
              <w:left w:w="57" w:type="dxa"/>
              <w:bottom w:w="57" w:type="dxa"/>
              <w:right w:w="57" w:type="dxa"/>
            </w:tcMar>
          </w:tcPr>
          <w:p w14:paraId="026449AE"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name</w:t>
            </w:r>
          </w:p>
        </w:tc>
      </w:tr>
      <w:tr w:rsidR="00053720" w:rsidRPr="0027114E" w14:paraId="69678D9F" w14:textId="77777777" w:rsidTr="00EB2722">
        <w:trPr>
          <w:trHeight w:val="60"/>
        </w:trPr>
        <w:tc>
          <w:tcPr>
            <w:tcW w:w="2500" w:type="pct"/>
            <w:tcBorders>
              <w:top w:val="nil"/>
              <w:left w:val="single" w:sz="8" w:space="0" w:color="000000"/>
              <w:bottom w:val="nil"/>
              <w:right w:val="nil"/>
            </w:tcBorders>
            <w:shd w:val="clear" w:color="auto" w:fill="FFFFFF"/>
            <w:tcMar>
              <w:top w:w="57" w:type="dxa"/>
              <w:left w:w="57" w:type="dxa"/>
              <w:bottom w:w="57" w:type="dxa"/>
              <w:right w:w="57" w:type="dxa"/>
            </w:tcMar>
          </w:tcPr>
          <w:p w14:paraId="19ABFAF2"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затверджена вченою радою</w:t>
            </w:r>
          </w:p>
        </w:tc>
        <w:tc>
          <w:tcPr>
            <w:tcW w:w="2500" w:type="pct"/>
            <w:tcBorders>
              <w:top w:val="nil"/>
              <w:left w:val="nil"/>
              <w:bottom w:val="nil"/>
              <w:right w:val="single" w:sz="8" w:space="0" w:color="000000"/>
            </w:tcBorders>
            <w:shd w:val="clear" w:color="auto" w:fill="FFFFFF"/>
            <w:tcMar>
              <w:top w:w="57" w:type="dxa"/>
              <w:left w:w="57" w:type="dxa"/>
              <w:bottom w:w="57" w:type="dxa"/>
              <w:right w:w="57" w:type="dxa"/>
            </w:tcMar>
          </w:tcPr>
          <w:p w14:paraId="75C6DF0B"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has been approved by the Academic Council</w:t>
            </w:r>
          </w:p>
        </w:tc>
      </w:tr>
      <w:tr w:rsidR="00053720" w:rsidRPr="00053720" w14:paraId="6AFF80DE" w14:textId="77777777" w:rsidTr="00EB2722">
        <w:trPr>
          <w:trHeight w:val="60"/>
        </w:trPr>
        <w:tc>
          <w:tcPr>
            <w:tcW w:w="2500" w:type="pct"/>
            <w:tcBorders>
              <w:top w:val="nil"/>
              <w:left w:val="single" w:sz="8" w:space="0" w:color="000000"/>
              <w:bottom w:val="nil"/>
              <w:right w:val="nil"/>
            </w:tcBorders>
            <w:shd w:val="clear" w:color="auto" w:fill="FFFFFF"/>
            <w:tcMar>
              <w:top w:w="57" w:type="dxa"/>
              <w:left w:w="57" w:type="dxa"/>
              <w:bottom w:w="57" w:type="dxa"/>
              <w:right w:w="57" w:type="dxa"/>
            </w:tcMar>
          </w:tcPr>
          <w:p w14:paraId="44B10ADE"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500" w:type="pct"/>
            <w:tcBorders>
              <w:top w:val="nil"/>
              <w:left w:val="nil"/>
              <w:bottom w:val="nil"/>
              <w:right w:val="single" w:sz="8" w:space="0" w:color="000000"/>
            </w:tcBorders>
            <w:shd w:val="clear" w:color="auto" w:fill="FFFFFF"/>
            <w:tcMar>
              <w:top w:w="57" w:type="dxa"/>
              <w:left w:w="57" w:type="dxa"/>
              <w:bottom w:w="57" w:type="dxa"/>
              <w:right w:w="57" w:type="dxa"/>
            </w:tcMar>
          </w:tcPr>
          <w:p w14:paraId="56FAB506"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27114E" w14:paraId="167D084C" w14:textId="77777777" w:rsidTr="00EB2722">
        <w:trPr>
          <w:trHeight w:val="60"/>
        </w:trPr>
        <w:tc>
          <w:tcPr>
            <w:tcW w:w="2500" w:type="pct"/>
            <w:tcBorders>
              <w:top w:val="nil"/>
              <w:left w:val="single" w:sz="8" w:space="0" w:color="000000"/>
              <w:bottom w:val="nil"/>
              <w:right w:val="nil"/>
            </w:tcBorders>
            <w:shd w:val="clear" w:color="auto" w:fill="FFFFFF"/>
            <w:tcMar>
              <w:top w:w="57" w:type="dxa"/>
              <w:left w:w="57" w:type="dxa"/>
              <w:bottom w:w="57" w:type="dxa"/>
              <w:right w:w="57" w:type="dxa"/>
            </w:tcMar>
          </w:tcPr>
          <w:p w14:paraId="66FFAEBF"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назва факультету/інституту та (або) повне найменування закладу вищої освіти (наукової установи)</w:t>
            </w:r>
          </w:p>
        </w:tc>
        <w:tc>
          <w:tcPr>
            <w:tcW w:w="2500" w:type="pct"/>
            <w:tcBorders>
              <w:top w:val="nil"/>
              <w:left w:val="nil"/>
              <w:bottom w:val="nil"/>
              <w:right w:val="single" w:sz="8" w:space="0" w:color="000000"/>
            </w:tcBorders>
            <w:shd w:val="clear" w:color="auto" w:fill="FFFFFF"/>
            <w:tcMar>
              <w:top w:w="57" w:type="dxa"/>
              <w:left w:w="57" w:type="dxa"/>
              <w:bottom w:w="57" w:type="dxa"/>
              <w:right w:w="57" w:type="dxa"/>
            </w:tcMar>
          </w:tcPr>
          <w:p w14:paraId="79DFB704"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name of Institute/faculty and (or) full name of institution</w:t>
            </w:r>
            <w:r w:rsidRPr="00053720">
              <w:rPr>
                <w:rFonts w:ascii="Times New Roman" w:hAnsi="Times New Roman"/>
                <w:sz w:val="24"/>
                <w:szCs w:val="24"/>
                <w:lang w:val="uk-UA" w:eastAsia="uk-UA"/>
              </w:rPr>
              <w:br/>
              <w:t>of higher education (scientific institution)</w:t>
            </w:r>
          </w:p>
        </w:tc>
      </w:tr>
      <w:tr w:rsidR="00053720" w:rsidRPr="00053720" w14:paraId="74454C8F" w14:textId="77777777" w:rsidTr="00EB2722">
        <w:trPr>
          <w:trHeight w:val="60"/>
        </w:trPr>
        <w:tc>
          <w:tcPr>
            <w:tcW w:w="5000" w:type="pct"/>
            <w:gridSpan w:val="2"/>
            <w:tcBorders>
              <w:top w:val="nil"/>
              <w:left w:val="single" w:sz="8" w:space="0" w:color="000000"/>
              <w:bottom w:val="nil"/>
              <w:right w:val="nil"/>
            </w:tcBorders>
            <w:shd w:val="clear" w:color="auto" w:fill="FFFFFF"/>
            <w:tcMar>
              <w:top w:w="57" w:type="dxa"/>
              <w:left w:w="57" w:type="dxa"/>
              <w:bottom w:w="57" w:type="dxa"/>
              <w:right w:w="57" w:type="dxa"/>
            </w:tcMar>
          </w:tcPr>
          <w:p w14:paraId="55B3F831"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Протокол/Protoсol № __________ від/dated «___» ____________/_____________20____</w:t>
            </w:r>
          </w:p>
        </w:tc>
      </w:tr>
      <w:tr w:rsidR="00053720" w:rsidRPr="0027114E" w14:paraId="1FDEE396" w14:textId="77777777" w:rsidTr="00EB2722">
        <w:trPr>
          <w:trHeight w:val="60"/>
        </w:trPr>
        <w:tc>
          <w:tcPr>
            <w:tcW w:w="2500" w:type="pct"/>
            <w:tcBorders>
              <w:top w:val="nil"/>
              <w:left w:val="single" w:sz="8" w:space="0" w:color="000000"/>
              <w:bottom w:val="nil"/>
              <w:right w:val="nil"/>
            </w:tcBorders>
            <w:shd w:val="clear" w:color="auto" w:fill="FFFFFF"/>
            <w:tcMar>
              <w:top w:w="57" w:type="dxa"/>
              <w:left w:w="57" w:type="dxa"/>
              <w:bottom w:w="57" w:type="dxa"/>
              <w:right w:w="57" w:type="dxa"/>
            </w:tcMar>
          </w:tcPr>
          <w:p w14:paraId="21970535" w14:textId="77777777" w:rsidR="004F44DA" w:rsidRPr="00053720" w:rsidRDefault="004F44DA" w:rsidP="00EB2722">
            <w:pPr>
              <w:spacing w:after="0" w:line="193" w:lineRule="atLeast"/>
              <w:jc w:val="center"/>
              <w:rPr>
                <w:rFonts w:ascii="Times New Roman" w:hAnsi="Times New Roman"/>
                <w:sz w:val="24"/>
                <w:szCs w:val="24"/>
                <w:lang w:val="uk-UA" w:eastAsia="uk-UA"/>
              </w:rPr>
            </w:pPr>
            <w:r w:rsidRPr="00053720">
              <w:rPr>
                <w:rFonts w:ascii="Times New Roman" w:hAnsi="Times New Roman"/>
                <w:b/>
                <w:bCs/>
                <w:sz w:val="24"/>
                <w:szCs w:val="24"/>
                <w:lang w:val="uk-UA" w:eastAsia="uk-UA"/>
              </w:rPr>
              <w:t>Звітування про виконання індивідуального плану наукової роботи</w:t>
            </w:r>
          </w:p>
        </w:tc>
        <w:tc>
          <w:tcPr>
            <w:tcW w:w="2500" w:type="pct"/>
            <w:tcBorders>
              <w:top w:val="nil"/>
              <w:left w:val="nil"/>
              <w:bottom w:val="nil"/>
              <w:right w:val="single" w:sz="8" w:space="0" w:color="000000"/>
            </w:tcBorders>
            <w:shd w:val="clear" w:color="auto" w:fill="FFFFFF"/>
            <w:tcMar>
              <w:top w:w="57" w:type="dxa"/>
              <w:left w:w="57" w:type="dxa"/>
              <w:bottom w:w="57" w:type="dxa"/>
              <w:right w:w="57" w:type="dxa"/>
            </w:tcMar>
          </w:tcPr>
          <w:p w14:paraId="39AF9473" w14:textId="77777777" w:rsidR="004F44DA" w:rsidRPr="00053720" w:rsidRDefault="004F44DA" w:rsidP="00EB2722">
            <w:pPr>
              <w:spacing w:after="0" w:line="193" w:lineRule="atLeast"/>
              <w:jc w:val="center"/>
              <w:rPr>
                <w:rFonts w:ascii="Times New Roman" w:hAnsi="Times New Roman"/>
                <w:sz w:val="24"/>
                <w:szCs w:val="24"/>
                <w:lang w:val="uk-UA" w:eastAsia="uk-UA"/>
              </w:rPr>
            </w:pPr>
            <w:r w:rsidRPr="00053720">
              <w:rPr>
                <w:rFonts w:ascii="Times New Roman" w:hAnsi="Times New Roman"/>
                <w:b/>
                <w:bCs/>
                <w:sz w:val="24"/>
                <w:szCs w:val="24"/>
                <w:lang w:val="uk-UA" w:eastAsia="uk-UA"/>
              </w:rPr>
              <w:t>Performance report of the Individual plan</w:t>
            </w:r>
            <w:r w:rsidRPr="00053720">
              <w:rPr>
                <w:rFonts w:ascii="Times New Roman" w:hAnsi="Times New Roman"/>
                <w:b/>
                <w:bCs/>
                <w:sz w:val="24"/>
                <w:szCs w:val="24"/>
                <w:lang w:val="uk-UA" w:eastAsia="uk-UA"/>
              </w:rPr>
              <w:br/>
              <w:t>of scientific work</w:t>
            </w:r>
          </w:p>
        </w:tc>
      </w:tr>
      <w:tr w:rsidR="00053720" w:rsidRPr="00053720" w14:paraId="751939DF" w14:textId="77777777" w:rsidTr="00EB2722">
        <w:trPr>
          <w:trHeight w:val="60"/>
        </w:trPr>
        <w:tc>
          <w:tcPr>
            <w:tcW w:w="5000" w:type="pct"/>
            <w:gridSpan w:val="2"/>
            <w:tcBorders>
              <w:top w:val="nil"/>
              <w:left w:val="single" w:sz="8" w:space="0" w:color="000000"/>
              <w:bottom w:val="nil"/>
              <w:right w:val="single" w:sz="8" w:space="0" w:color="auto"/>
            </w:tcBorders>
            <w:shd w:val="clear" w:color="auto" w:fill="FFFFFF"/>
            <w:tcMar>
              <w:top w:w="57" w:type="dxa"/>
              <w:left w:w="57" w:type="dxa"/>
              <w:bottom w:w="57" w:type="dxa"/>
              <w:right w:w="57" w:type="dxa"/>
            </w:tcMar>
          </w:tcPr>
          <w:p w14:paraId="44CDA2DF" w14:textId="77777777" w:rsidR="004F44DA" w:rsidRPr="00053720" w:rsidRDefault="004F44DA" w:rsidP="00EB2722">
            <w:pPr>
              <w:spacing w:after="0" w:line="6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br/>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32"/>
              <w:gridCol w:w="3138"/>
              <w:gridCol w:w="3138"/>
            </w:tblGrid>
            <w:tr w:rsidR="00053720" w:rsidRPr="00053720" w14:paraId="2B0036D6" w14:textId="77777777" w:rsidTr="00EB2722">
              <w:tc>
                <w:tcPr>
                  <w:tcW w:w="1700" w:type="pct"/>
                  <w:tcBorders>
                    <w:top w:val="single" w:sz="6" w:space="0" w:color="000000"/>
                    <w:left w:val="single" w:sz="6" w:space="0" w:color="000000"/>
                    <w:bottom w:val="single" w:sz="6" w:space="0" w:color="000000"/>
                    <w:right w:val="single" w:sz="6" w:space="0" w:color="000000"/>
                  </w:tcBorders>
                </w:tcPr>
                <w:p w14:paraId="1FEE1364" w14:textId="77777777" w:rsidR="004F44DA" w:rsidRPr="00053720" w:rsidRDefault="004F44DA" w:rsidP="00EB2722">
                  <w:pPr>
                    <w:pStyle w:val="a9"/>
                    <w:jc w:val="center"/>
                    <w:rPr>
                      <w:lang w:val="uk-UA"/>
                    </w:rPr>
                  </w:pPr>
                  <w:r w:rsidRPr="00053720">
                    <w:rPr>
                      <w:b/>
                      <w:bCs/>
                      <w:lang w:val="uk-UA"/>
                    </w:rPr>
                    <w:t>Рік навчання / Year of study</w:t>
                  </w:r>
                </w:p>
              </w:tc>
              <w:tc>
                <w:tcPr>
                  <w:tcW w:w="1650" w:type="pct"/>
                  <w:tcBorders>
                    <w:top w:val="single" w:sz="6" w:space="0" w:color="000000"/>
                    <w:left w:val="single" w:sz="6" w:space="0" w:color="000000"/>
                    <w:bottom w:val="single" w:sz="6" w:space="0" w:color="000000"/>
                    <w:right w:val="single" w:sz="6" w:space="0" w:color="000000"/>
                  </w:tcBorders>
                </w:tcPr>
                <w:p w14:paraId="0B6A96A8" w14:textId="77777777" w:rsidR="004F44DA" w:rsidRPr="00053720" w:rsidRDefault="004F44DA" w:rsidP="00EB2722">
                  <w:pPr>
                    <w:pStyle w:val="a9"/>
                    <w:jc w:val="center"/>
                    <w:rPr>
                      <w:lang w:val="uk-UA"/>
                    </w:rPr>
                  </w:pPr>
                  <w:r w:rsidRPr="00053720">
                    <w:rPr>
                      <w:b/>
                      <w:bCs/>
                      <w:lang w:val="uk-UA"/>
                    </w:rPr>
                    <w:t>Назва кафедри (відділу, лабораторії) / Name of the cathedra (department, laboratory)</w:t>
                  </w:r>
                </w:p>
              </w:tc>
              <w:tc>
                <w:tcPr>
                  <w:tcW w:w="1650" w:type="pct"/>
                  <w:tcBorders>
                    <w:top w:val="single" w:sz="6" w:space="0" w:color="000000"/>
                    <w:left w:val="single" w:sz="6" w:space="0" w:color="000000"/>
                    <w:bottom w:val="single" w:sz="6" w:space="0" w:color="000000"/>
                    <w:right w:val="single" w:sz="6" w:space="0" w:color="000000"/>
                  </w:tcBorders>
                </w:tcPr>
                <w:p w14:paraId="13226EC5" w14:textId="77777777" w:rsidR="004F44DA" w:rsidRPr="00053720" w:rsidRDefault="004F44DA" w:rsidP="00EB2722">
                  <w:pPr>
                    <w:pStyle w:val="a9"/>
                    <w:jc w:val="center"/>
                    <w:rPr>
                      <w:lang w:val="uk-UA"/>
                    </w:rPr>
                  </w:pPr>
                  <w:r w:rsidRPr="00053720">
                    <w:rPr>
                      <w:b/>
                      <w:bCs/>
                      <w:lang w:val="uk-UA"/>
                    </w:rPr>
                    <w:t>Дата / Date</w:t>
                  </w:r>
                </w:p>
              </w:tc>
            </w:tr>
            <w:tr w:rsidR="00053720" w:rsidRPr="00053720" w14:paraId="6E9FA20D" w14:textId="77777777" w:rsidTr="00EB2722">
              <w:tc>
                <w:tcPr>
                  <w:tcW w:w="1700" w:type="pct"/>
                  <w:tcBorders>
                    <w:top w:val="single" w:sz="6" w:space="0" w:color="000000"/>
                    <w:left w:val="single" w:sz="6" w:space="0" w:color="000000"/>
                    <w:bottom w:val="single" w:sz="6" w:space="0" w:color="000000"/>
                    <w:right w:val="single" w:sz="6" w:space="0" w:color="000000"/>
                  </w:tcBorders>
                </w:tcPr>
                <w:p w14:paraId="42447D38" w14:textId="77777777" w:rsidR="004F44DA" w:rsidRPr="00053720" w:rsidRDefault="004F44DA" w:rsidP="00EB2722">
                  <w:pPr>
                    <w:pStyle w:val="a9"/>
                    <w:rPr>
                      <w:lang w:val="uk-UA"/>
                    </w:rPr>
                  </w:pPr>
                  <w:r w:rsidRPr="00053720">
                    <w:rPr>
                      <w:lang w:val="uk-UA"/>
                    </w:rPr>
                    <w:t> </w:t>
                  </w:r>
                </w:p>
              </w:tc>
              <w:tc>
                <w:tcPr>
                  <w:tcW w:w="1650" w:type="pct"/>
                  <w:tcBorders>
                    <w:top w:val="single" w:sz="6" w:space="0" w:color="000000"/>
                    <w:left w:val="single" w:sz="6" w:space="0" w:color="000000"/>
                    <w:bottom w:val="single" w:sz="6" w:space="0" w:color="000000"/>
                    <w:right w:val="single" w:sz="6" w:space="0" w:color="000000"/>
                  </w:tcBorders>
                </w:tcPr>
                <w:p w14:paraId="5884A023" w14:textId="77777777" w:rsidR="004F44DA" w:rsidRPr="00053720" w:rsidRDefault="004F44DA" w:rsidP="00EB2722">
                  <w:pPr>
                    <w:pStyle w:val="a9"/>
                    <w:rPr>
                      <w:lang w:val="uk-UA"/>
                    </w:rPr>
                  </w:pPr>
                  <w:r w:rsidRPr="00053720">
                    <w:rPr>
                      <w:lang w:val="uk-UA"/>
                    </w:rPr>
                    <w:t> </w:t>
                  </w:r>
                </w:p>
              </w:tc>
              <w:tc>
                <w:tcPr>
                  <w:tcW w:w="1650" w:type="pct"/>
                  <w:tcBorders>
                    <w:top w:val="single" w:sz="6" w:space="0" w:color="000000"/>
                    <w:left w:val="single" w:sz="6" w:space="0" w:color="000000"/>
                    <w:bottom w:val="single" w:sz="6" w:space="0" w:color="000000"/>
                    <w:right w:val="single" w:sz="6" w:space="0" w:color="000000"/>
                  </w:tcBorders>
                </w:tcPr>
                <w:p w14:paraId="730053E6" w14:textId="77777777" w:rsidR="004F44DA" w:rsidRPr="00053720" w:rsidRDefault="004F44DA" w:rsidP="00EB2722">
                  <w:pPr>
                    <w:pStyle w:val="a9"/>
                    <w:rPr>
                      <w:lang w:val="uk-UA"/>
                    </w:rPr>
                  </w:pPr>
                  <w:r w:rsidRPr="00053720">
                    <w:rPr>
                      <w:lang w:val="uk-UA"/>
                    </w:rPr>
                    <w:t> </w:t>
                  </w:r>
                </w:p>
              </w:tc>
            </w:tr>
            <w:tr w:rsidR="00053720" w:rsidRPr="00053720" w14:paraId="27FF9748" w14:textId="77777777" w:rsidTr="00EB2722">
              <w:tc>
                <w:tcPr>
                  <w:tcW w:w="1700" w:type="pct"/>
                  <w:tcBorders>
                    <w:top w:val="single" w:sz="6" w:space="0" w:color="000000"/>
                    <w:left w:val="single" w:sz="6" w:space="0" w:color="000000"/>
                    <w:bottom w:val="single" w:sz="6" w:space="0" w:color="000000"/>
                    <w:right w:val="single" w:sz="6" w:space="0" w:color="000000"/>
                  </w:tcBorders>
                </w:tcPr>
                <w:p w14:paraId="7D18C488" w14:textId="77777777" w:rsidR="004F44DA" w:rsidRPr="00053720" w:rsidRDefault="004F44DA" w:rsidP="00EB2722">
                  <w:pPr>
                    <w:pStyle w:val="a9"/>
                    <w:rPr>
                      <w:lang w:val="uk-UA"/>
                    </w:rPr>
                  </w:pPr>
                  <w:r w:rsidRPr="00053720">
                    <w:rPr>
                      <w:lang w:val="uk-UA"/>
                    </w:rPr>
                    <w:lastRenderedPageBreak/>
                    <w:t> </w:t>
                  </w:r>
                </w:p>
              </w:tc>
              <w:tc>
                <w:tcPr>
                  <w:tcW w:w="1650" w:type="pct"/>
                  <w:tcBorders>
                    <w:top w:val="single" w:sz="6" w:space="0" w:color="000000"/>
                    <w:left w:val="single" w:sz="6" w:space="0" w:color="000000"/>
                    <w:bottom w:val="single" w:sz="6" w:space="0" w:color="000000"/>
                    <w:right w:val="single" w:sz="6" w:space="0" w:color="000000"/>
                  </w:tcBorders>
                </w:tcPr>
                <w:p w14:paraId="3A388054" w14:textId="77777777" w:rsidR="004F44DA" w:rsidRPr="00053720" w:rsidRDefault="004F44DA" w:rsidP="00EB2722">
                  <w:pPr>
                    <w:pStyle w:val="a9"/>
                    <w:rPr>
                      <w:lang w:val="uk-UA"/>
                    </w:rPr>
                  </w:pPr>
                  <w:r w:rsidRPr="00053720">
                    <w:rPr>
                      <w:lang w:val="uk-UA"/>
                    </w:rPr>
                    <w:t> </w:t>
                  </w:r>
                </w:p>
              </w:tc>
              <w:tc>
                <w:tcPr>
                  <w:tcW w:w="1650" w:type="pct"/>
                  <w:tcBorders>
                    <w:top w:val="single" w:sz="6" w:space="0" w:color="000000"/>
                    <w:left w:val="single" w:sz="6" w:space="0" w:color="000000"/>
                    <w:bottom w:val="single" w:sz="6" w:space="0" w:color="000000"/>
                    <w:right w:val="single" w:sz="6" w:space="0" w:color="000000"/>
                  </w:tcBorders>
                </w:tcPr>
                <w:p w14:paraId="249FF826" w14:textId="77777777" w:rsidR="004F44DA" w:rsidRPr="00053720" w:rsidRDefault="004F44DA" w:rsidP="00EB2722">
                  <w:pPr>
                    <w:pStyle w:val="a9"/>
                    <w:rPr>
                      <w:lang w:val="uk-UA"/>
                    </w:rPr>
                  </w:pPr>
                  <w:r w:rsidRPr="00053720">
                    <w:rPr>
                      <w:lang w:val="uk-UA"/>
                    </w:rPr>
                    <w:t> </w:t>
                  </w:r>
                </w:p>
              </w:tc>
            </w:tr>
            <w:tr w:rsidR="00053720" w:rsidRPr="00053720" w14:paraId="1C557B86" w14:textId="77777777" w:rsidTr="00EB2722">
              <w:tc>
                <w:tcPr>
                  <w:tcW w:w="1700" w:type="pct"/>
                  <w:tcBorders>
                    <w:top w:val="single" w:sz="6" w:space="0" w:color="000000"/>
                    <w:left w:val="single" w:sz="6" w:space="0" w:color="000000"/>
                    <w:bottom w:val="single" w:sz="6" w:space="0" w:color="000000"/>
                    <w:right w:val="single" w:sz="6" w:space="0" w:color="000000"/>
                  </w:tcBorders>
                </w:tcPr>
                <w:p w14:paraId="135B77F4" w14:textId="77777777" w:rsidR="004F44DA" w:rsidRPr="00053720" w:rsidRDefault="004F44DA" w:rsidP="00EB2722">
                  <w:pPr>
                    <w:pStyle w:val="a9"/>
                    <w:rPr>
                      <w:lang w:val="uk-UA"/>
                    </w:rPr>
                  </w:pPr>
                  <w:r w:rsidRPr="00053720">
                    <w:rPr>
                      <w:lang w:val="uk-UA"/>
                    </w:rPr>
                    <w:t> </w:t>
                  </w:r>
                </w:p>
              </w:tc>
              <w:tc>
                <w:tcPr>
                  <w:tcW w:w="1650" w:type="pct"/>
                  <w:tcBorders>
                    <w:top w:val="single" w:sz="6" w:space="0" w:color="000000"/>
                    <w:left w:val="single" w:sz="6" w:space="0" w:color="000000"/>
                    <w:bottom w:val="single" w:sz="6" w:space="0" w:color="000000"/>
                    <w:right w:val="single" w:sz="6" w:space="0" w:color="000000"/>
                  </w:tcBorders>
                </w:tcPr>
                <w:p w14:paraId="37159A77" w14:textId="77777777" w:rsidR="004F44DA" w:rsidRPr="00053720" w:rsidRDefault="004F44DA" w:rsidP="00EB2722">
                  <w:pPr>
                    <w:pStyle w:val="a9"/>
                    <w:rPr>
                      <w:lang w:val="uk-UA"/>
                    </w:rPr>
                  </w:pPr>
                  <w:r w:rsidRPr="00053720">
                    <w:rPr>
                      <w:lang w:val="uk-UA"/>
                    </w:rPr>
                    <w:t> </w:t>
                  </w:r>
                </w:p>
              </w:tc>
              <w:tc>
                <w:tcPr>
                  <w:tcW w:w="1650" w:type="pct"/>
                  <w:tcBorders>
                    <w:top w:val="single" w:sz="6" w:space="0" w:color="000000"/>
                    <w:left w:val="single" w:sz="6" w:space="0" w:color="000000"/>
                    <w:bottom w:val="single" w:sz="6" w:space="0" w:color="000000"/>
                    <w:right w:val="single" w:sz="6" w:space="0" w:color="000000"/>
                  </w:tcBorders>
                </w:tcPr>
                <w:p w14:paraId="52D3A45E" w14:textId="77777777" w:rsidR="004F44DA" w:rsidRPr="00053720" w:rsidRDefault="004F44DA" w:rsidP="00EB2722">
                  <w:pPr>
                    <w:pStyle w:val="a9"/>
                    <w:rPr>
                      <w:lang w:val="uk-UA"/>
                    </w:rPr>
                  </w:pPr>
                  <w:r w:rsidRPr="00053720">
                    <w:rPr>
                      <w:lang w:val="uk-UA"/>
                    </w:rPr>
                    <w:t> </w:t>
                  </w:r>
                </w:p>
              </w:tc>
            </w:tr>
          </w:tbl>
          <w:p w14:paraId="16708133" w14:textId="77777777" w:rsidR="004F44DA" w:rsidRPr="00053720" w:rsidRDefault="004F44DA" w:rsidP="00EB2722">
            <w:pPr>
              <w:spacing w:after="0" w:line="288" w:lineRule="atLeast"/>
              <w:jc w:val="center"/>
              <w:rPr>
                <w:rFonts w:ascii="Times New Roman" w:hAnsi="Times New Roman"/>
                <w:sz w:val="24"/>
                <w:szCs w:val="24"/>
                <w:lang w:val="uk-UA" w:eastAsia="uk-UA"/>
              </w:rPr>
            </w:pPr>
          </w:p>
        </w:tc>
      </w:tr>
      <w:tr w:rsidR="00053720" w:rsidRPr="0027114E" w14:paraId="7360CAA0" w14:textId="77777777" w:rsidTr="00EB2722">
        <w:trPr>
          <w:trHeight w:val="60"/>
        </w:trPr>
        <w:tc>
          <w:tcPr>
            <w:tcW w:w="5000" w:type="pct"/>
            <w:gridSpan w:val="2"/>
            <w:tcBorders>
              <w:top w:val="nil"/>
              <w:left w:val="single" w:sz="8" w:space="0" w:color="000000"/>
              <w:bottom w:val="nil"/>
              <w:right w:val="single" w:sz="8" w:space="0" w:color="auto"/>
            </w:tcBorders>
            <w:shd w:val="clear" w:color="auto" w:fill="FFFFFF"/>
            <w:tcMar>
              <w:top w:w="57" w:type="dxa"/>
              <w:left w:w="57" w:type="dxa"/>
              <w:bottom w:w="57" w:type="dxa"/>
              <w:right w:w="57" w:type="dxa"/>
            </w:tcMar>
          </w:tcPr>
          <w:p w14:paraId="63CE10A1"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lastRenderedPageBreak/>
              <w:t>Кількість публікацій за темою дисертації / Number of publications on the topic of the dissertation:</w:t>
            </w:r>
          </w:p>
        </w:tc>
      </w:tr>
      <w:tr w:rsidR="00053720" w:rsidRPr="00053720" w14:paraId="33F9148A" w14:textId="77777777" w:rsidTr="00EB2722">
        <w:trPr>
          <w:trHeight w:val="60"/>
        </w:trPr>
        <w:tc>
          <w:tcPr>
            <w:tcW w:w="5000" w:type="pct"/>
            <w:gridSpan w:val="2"/>
            <w:tcBorders>
              <w:top w:val="nil"/>
              <w:left w:val="single" w:sz="8" w:space="0" w:color="000000"/>
              <w:bottom w:val="nil"/>
              <w:right w:val="single" w:sz="8" w:space="0" w:color="auto"/>
            </w:tcBorders>
            <w:shd w:val="clear" w:color="auto" w:fill="FFFFFF"/>
            <w:tcMar>
              <w:top w:w="57" w:type="dxa"/>
              <w:left w:w="57" w:type="dxa"/>
              <w:bottom w:w="57" w:type="dxa"/>
              <w:right w:w="57" w:type="dxa"/>
            </w:tcMar>
          </w:tcPr>
          <w:p w14:paraId="634A49AB"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___________________________________________________________________________________</w:t>
            </w:r>
          </w:p>
        </w:tc>
      </w:tr>
      <w:tr w:rsidR="00053720" w:rsidRPr="00053720" w14:paraId="43D6A0E0" w14:textId="77777777" w:rsidTr="00EB2722">
        <w:trPr>
          <w:trHeight w:val="60"/>
        </w:trPr>
        <w:tc>
          <w:tcPr>
            <w:tcW w:w="2500" w:type="pct"/>
            <w:tcBorders>
              <w:top w:val="nil"/>
              <w:left w:val="single" w:sz="8" w:space="0" w:color="000000"/>
              <w:bottom w:val="single" w:sz="8" w:space="0" w:color="000000"/>
              <w:right w:val="nil"/>
            </w:tcBorders>
            <w:shd w:val="clear" w:color="auto" w:fill="FFFFFF"/>
            <w:tcMar>
              <w:top w:w="57" w:type="dxa"/>
              <w:left w:w="57" w:type="dxa"/>
              <w:bottom w:w="57" w:type="dxa"/>
              <w:right w:w="57" w:type="dxa"/>
            </w:tcMar>
          </w:tcPr>
          <w:p w14:paraId="7595CFCA"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c>
          <w:tcPr>
            <w:tcW w:w="2500" w:type="pct"/>
            <w:tcBorders>
              <w:top w:val="nil"/>
              <w:left w:val="nil"/>
              <w:bottom w:val="single" w:sz="8" w:space="0" w:color="000000"/>
              <w:right w:val="single" w:sz="8" w:space="0" w:color="000000"/>
            </w:tcBorders>
            <w:shd w:val="clear" w:color="auto" w:fill="FFFFFF"/>
            <w:tcMar>
              <w:top w:w="57" w:type="dxa"/>
              <w:left w:w="57" w:type="dxa"/>
              <w:bottom w:w="57" w:type="dxa"/>
              <w:right w:w="57" w:type="dxa"/>
            </w:tcMar>
          </w:tcPr>
          <w:p w14:paraId="0F517A89" w14:textId="77777777" w:rsidR="004F44DA" w:rsidRPr="00053720" w:rsidRDefault="004F44DA" w:rsidP="00EB2722">
            <w:pPr>
              <w:spacing w:after="0" w:line="240" w:lineRule="auto"/>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c>
      </w:tr>
    </w:tbl>
    <w:p w14:paraId="1BE699AD" w14:textId="77777777" w:rsidR="004F44DA" w:rsidRPr="00053720" w:rsidRDefault="004F44DA" w:rsidP="005522A7">
      <w:pPr>
        <w:shd w:val="clear" w:color="auto" w:fill="FFFFFF"/>
        <w:spacing w:after="0" w:line="288" w:lineRule="atLeast"/>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bl>
      <w:tblPr>
        <w:tblW w:w="5000" w:type="pct"/>
        <w:tblCellMar>
          <w:left w:w="0" w:type="dxa"/>
          <w:right w:w="0" w:type="dxa"/>
        </w:tblCellMar>
        <w:tblLook w:val="00A0" w:firstRow="1" w:lastRow="0" w:firstColumn="1" w:lastColumn="0" w:noHBand="0" w:noVBand="0"/>
      </w:tblPr>
      <w:tblGrid>
        <w:gridCol w:w="4809"/>
        <w:gridCol w:w="4809"/>
      </w:tblGrid>
      <w:tr w:rsidR="00053720" w:rsidRPr="00053720" w14:paraId="4D4E62F5" w14:textId="77777777" w:rsidTr="00EB2722">
        <w:trPr>
          <w:trHeight w:val="60"/>
        </w:trPr>
        <w:tc>
          <w:tcPr>
            <w:tcW w:w="2500" w:type="pct"/>
            <w:tcBorders>
              <w:top w:val="single" w:sz="8" w:space="0" w:color="000000"/>
              <w:left w:val="single" w:sz="8" w:space="0" w:color="000000"/>
              <w:bottom w:val="nil"/>
              <w:right w:val="nil"/>
            </w:tcBorders>
            <w:shd w:val="clear" w:color="auto" w:fill="FFFFFF"/>
            <w:tcMar>
              <w:top w:w="113" w:type="dxa"/>
              <w:left w:w="57" w:type="dxa"/>
              <w:bottom w:w="57" w:type="dxa"/>
              <w:right w:w="57" w:type="dxa"/>
            </w:tcMar>
          </w:tcPr>
          <w:p w14:paraId="78A255B0"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Відрахований(а)</w:t>
            </w:r>
          </w:p>
        </w:tc>
        <w:tc>
          <w:tcPr>
            <w:tcW w:w="2500" w:type="pct"/>
            <w:tcBorders>
              <w:top w:val="single" w:sz="8" w:space="0" w:color="000000"/>
              <w:left w:val="nil"/>
              <w:bottom w:val="nil"/>
              <w:right w:val="single" w:sz="8" w:space="0" w:color="000000"/>
            </w:tcBorders>
            <w:shd w:val="clear" w:color="auto" w:fill="FFFFFF"/>
            <w:tcMar>
              <w:top w:w="113" w:type="dxa"/>
              <w:left w:w="57" w:type="dxa"/>
              <w:bottom w:w="57" w:type="dxa"/>
              <w:right w:w="57" w:type="dxa"/>
            </w:tcMar>
          </w:tcPr>
          <w:p w14:paraId="06BE4AF6"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Expelled</w:t>
            </w:r>
          </w:p>
        </w:tc>
      </w:tr>
      <w:tr w:rsidR="00053720" w:rsidRPr="00053720" w14:paraId="2F43CED5" w14:textId="77777777" w:rsidTr="00EB2722">
        <w:trPr>
          <w:trHeight w:val="60"/>
        </w:trPr>
        <w:tc>
          <w:tcPr>
            <w:tcW w:w="2500" w:type="pct"/>
            <w:tcBorders>
              <w:top w:val="nil"/>
              <w:left w:val="single" w:sz="8" w:space="0" w:color="000000"/>
              <w:bottom w:val="nil"/>
              <w:right w:val="nil"/>
            </w:tcBorders>
            <w:shd w:val="clear" w:color="auto" w:fill="FFFFFF"/>
            <w:tcMar>
              <w:top w:w="57" w:type="dxa"/>
              <w:left w:w="57" w:type="dxa"/>
              <w:bottom w:w="57" w:type="dxa"/>
              <w:right w:w="57" w:type="dxa"/>
            </w:tcMar>
          </w:tcPr>
          <w:p w14:paraId="5337358F"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500" w:type="pct"/>
            <w:tcBorders>
              <w:top w:val="nil"/>
              <w:left w:val="nil"/>
              <w:bottom w:val="nil"/>
              <w:right w:val="single" w:sz="8" w:space="0" w:color="000000"/>
            </w:tcBorders>
            <w:shd w:val="clear" w:color="auto" w:fill="FFFFFF"/>
            <w:tcMar>
              <w:top w:w="57" w:type="dxa"/>
              <w:left w:w="57" w:type="dxa"/>
              <w:bottom w:w="57" w:type="dxa"/>
              <w:right w:w="57" w:type="dxa"/>
            </w:tcMar>
          </w:tcPr>
          <w:p w14:paraId="080E7FA7"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27114E" w14:paraId="52D49E98" w14:textId="77777777" w:rsidTr="00EB2722">
        <w:trPr>
          <w:trHeight w:val="60"/>
        </w:trPr>
        <w:tc>
          <w:tcPr>
            <w:tcW w:w="2500" w:type="pct"/>
            <w:tcBorders>
              <w:top w:val="nil"/>
              <w:left w:val="single" w:sz="8" w:space="0" w:color="000000"/>
              <w:bottom w:val="nil"/>
              <w:right w:val="nil"/>
            </w:tcBorders>
            <w:shd w:val="clear" w:color="auto" w:fill="FFFFFF"/>
            <w:tcMar>
              <w:top w:w="17" w:type="dxa"/>
              <w:left w:w="57" w:type="dxa"/>
              <w:bottom w:w="57" w:type="dxa"/>
              <w:right w:w="57" w:type="dxa"/>
            </w:tcMar>
          </w:tcPr>
          <w:p w14:paraId="57629ED0"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причина відрахування відповідно до наказу</w:t>
            </w:r>
          </w:p>
        </w:tc>
        <w:tc>
          <w:tcPr>
            <w:tcW w:w="2500" w:type="pct"/>
            <w:tcBorders>
              <w:top w:val="nil"/>
              <w:left w:val="nil"/>
              <w:bottom w:val="nil"/>
              <w:right w:val="single" w:sz="8" w:space="0" w:color="000000"/>
            </w:tcBorders>
            <w:shd w:val="clear" w:color="auto" w:fill="FFFFFF"/>
            <w:tcMar>
              <w:top w:w="17" w:type="dxa"/>
              <w:left w:w="57" w:type="dxa"/>
              <w:bottom w:w="57" w:type="dxa"/>
              <w:right w:w="57" w:type="dxa"/>
            </w:tcMar>
          </w:tcPr>
          <w:p w14:paraId="7D737ECE"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reason of expulsion according to the order</w:t>
            </w:r>
          </w:p>
        </w:tc>
      </w:tr>
      <w:tr w:rsidR="00053720" w:rsidRPr="00053720" w14:paraId="6725BD3F" w14:textId="77777777" w:rsidTr="00EB2722">
        <w:trPr>
          <w:trHeight w:val="60"/>
        </w:trPr>
        <w:tc>
          <w:tcPr>
            <w:tcW w:w="2500" w:type="pct"/>
            <w:tcBorders>
              <w:top w:val="nil"/>
              <w:left w:val="single" w:sz="8" w:space="0" w:color="000000"/>
              <w:bottom w:val="nil"/>
              <w:right w:val="nil"/>
            </w:tcBorders>
            <w:shd w:val="clear" w:color="auto" w:fill="FFFFFF"/>
            <w:tcMar>
              <w:top w:w="57" w:type="dxa"/>
              <w:left w:w="57" w:type="dxa"/>
              <w:bottom w:w="57" w:type="dxa"/>
              <w:right w:w="57" w:type="dxa"/>
            </w:tcMar>
          </w:tcPr>
          <w:p w14:paraId="41D50D80"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за наказом</w:t>
            </w:r>
          </w:p>
        </w:tc>
        <w:tc>
          <w:tcPr>
            <w:tcW w:w="2500" w:type="pct"/>
            <w:tcBorders>
              <w:top w:val="nil"/>
              <w:left w:val="nil"/>
              <w:bottom w:val="nil"/>
              <w:right w:val="single" w:sz="8" w:space="0" w:color="000000"/>
            </w:tcBorders>
            <w:shd w:val="clear" w:color="auto" w:fill="FFFFFF"/>
            <w:tcMar>
              <w:top w:w="57" w:type="dxa"/>
              <w:left w:w="57" w:type="dxa"/>
              <w:bottom w:w="57" w:type="dxa"/>
              <w:right w:w="57" w:type="dxa"/>
            </w:tcMar>
          </w:tcPr>
          <w:p w14:paraId="2573D100"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order</w:t>
            </w:r>
          </w:p>
        </w:tc>
      </w:tr>
      <w:tr w:rsidR="00053720" w:rsidRPr="00053720" w14:paraId="2E4EFBD9" w14:textId="77777777" w:rsidTr="00EB2722">
        <w:trPr>
          <w:trHeight w:val="60"/>
        </w:trPr>
        <w:tc>
          <w:tcPr>
            <w:tcW w:w="2500" w:type="pct"/>
            <w:tcBorders>
              <w:top w:val="nil"/>
              <w:left w:val="single" w:sz="8" w:space="0" w:color="000000"/>
              <w:bottom w:val="nil"/>
              <w:right w:val="nil"/>
            </w:tcBorders>
            <w:shd w:val="clear" w:color="auto" w:fill="FFFFFF"/>
            <w:tcMar>
              <w:top w:w="57" w:type="dxa"/>
              <w:left w:w="57" w:type="dxa"/>
              <w:bottom w:w="57" w:type="dxa"/>
              <w:right w:w="57" w:type="dxa"/>
            </w:tcMar>
          </w:tcPr>
          <w:p w14:paraId="2DDA0855"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c>
          <w:tcPr>
            <w:tcW w:w="2500" w:type="pct"/>
            <w:tcBorders>
              <w:top w:val="nil"/>
              <w:left w:val="nil"/>
              <w:bottom w:val="nil"/>
              <w:right w:val="single" w:sz="8" w:space="0" w:color="000000"/>
            </w:tcBorders>
            <w:shd w:val="clear" w:color="auto" w:fill="FFFFFF"/>
            <w:tcMar>
              <w:top w:w="57" w:type="dxa"/>
              <w:left w:w="57" w:type="dxa"/>
              <w:bottom w:w="57" w:type="dxa"/>
              <w:right w:w="57" w:type="dxa"/>
            </w:tcMar>
          </w:tcPr>
          <w:p w14:paraId="207E74AE" w14:textId="77777777" w:rsidR="004F44DA" w:rsidRPr="00053720" w:rsidRDefault="004F44DA" w:rsidP="00EB2722">
            <w:pPr>
              <w:spacing w:after="0" w:line="193" w:lineRule="atLeast"/>
              <w:jc w:val="both"/>
              <w:rPr>
                <w:rFonts w:ascii="Times New Roman" w:hAnsi="Times New Roman"/>
                <w:sz w:val="24"/>
                <w:szCs w:val="24"/>
                <w:lang w:val="uk-UA" w:eastAsia="uk-UA"/>
              </w:rPr>
            </w:pPr>
            <w:r w:rsidRPr="00053720">
              <w:rPr>
                <w:rFonts w:ascii="Times New Roman" w:hAnsi="Times New Roman"/>
                <w:sz w:val="24"/>
                <w:szCs w:val="24"/>
                <w:lang w:val="uk-UA" w:eastAsia="uk-UA"/>
              </w:rPr>
              <w:t>________________________________________</w:t>
            </w:r>
          </w:p>
        </w:tc>
      </w:tr>
      <w:tr w:rsidR="00053720" w:rsidRPr="00053720" w14:paraId="07650F7A" w14:textId="77777777" w:rsidTr="00EB2722">
        <w:trPr>
          <w:trHeight w:val="60"/>
        </w:trPr>
        <w:tc>
          <w:tcPr>
            <w:tcW w:w="2500" w:type="pct"/>
            <w:tcBorders>
              <w:top w:val="nil"/>
              <w:left w:val="single" w:sz="8" w:space="0" w:color="000000"/>
              <w:bottom w:val="single" w:sz="8" w:space="0" w:color="000000"/>
              <w:right w:val="nil"/>
            </w:tcBorders>
            <w:shd w:val="clear" w:color="auto" w:fill="FFFFFF"/>
            <w:tcMar>
              <w:top w:w="17" w:type="dxa"/>
              <w:left w:w="57" w:type="dxa"/>
              <w:bottom w:w="57" w:type="dxa"/>
              <w:right w:w="57" w:type="dxa"/>
            </w:tcMar>
          </w:tcPr>
          <w:p w14:paraId="272075FF"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дата і номер наказу</w:t>
            </w:r>
          </w:p>
        </w:tc>
        <w:tc>
          <w:tcPr>
            <w:tcW w:w="2500" w:type="pct"/>
            <w:tcBorders>
              <w:top w:val="nil"/>
              <w:left w:val="nil"/>
              <w:bottom w:val="single" w:sz="8" w:space="0" w:color="000000"/>
              <w:right w:val="single" w:sz="8" w:space="0" w:color="000000"/>
            </w:tcBorders>
            <w:shd w:val="clear" w:color="auto" w:fill="FFFFFF"/>
            <w:tcMar>
              <w:top w:w="17" w:type="dxa"/>
              <w:left w:w="57" w:type="dxa"/>
              <w:bottom w:w="57" w:type="dxa"/>
              <w:right w:w="57" w:type="dxa"/>
            </w:tcMar>
          </w:tcPr>
          <w:p w14:paraId="235B7A06" w14:textId="77777777" w:rsidR="004F44DA" w:rsidRPr="00053720" w:rsidRDefault="004F44DA" w:rsidP="00EB2722">
            <w:pPr>
              <w:spacing w:before="17" w:after="0" w:line="150" w:lineRule="atLeast"/>
              <w:jc w:val="center"/>
              <w:rPr>
                <w:rFonts w:ascii="Times New Roman" w:hAnsi="Times New Roman"/>
                <w:sz w:val="24"/>
                <w:szCs w:val="24"/>
                <w:lang w:val="uk-UA" w:eastAsia="uk-UA"/>
              </w:rPr>
            </w:pPr>
            <w:r w:rsidRPr="00053720">
              <w:rPr>
                <w:rFonts w:ascii="Times New Roman" w:hAnsi="Times New Roman"/>
                <w:sz w:val="24"/>
                <w:szCs w:val="24"/>
                <w:lang w:val="uk-UA" w:eastAsia="uk-UA"/>
              </w:rPr>
              <w:t>date, number</w:t>
            </w:r>
          </w:p>
        </w:tc>
      </w:tr>
    </w:tbl>
    <w:p w14:paraId="4B0F5FE3" w14:textId="77777777" w:rsidR="004F44DA" w:rsidRPr="00053720" w:rsidRDefault="004F44DA" w:rsidP="005522A7">
      <w:pPr>
        <w:shd w:val="clear" w:color="auto" w:fill="FFFFFF"/>
        <w:spacing w:after="0" w:line="288" w:lineRule="atLeast"/>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bl>
      <w:tblPr>
        <w:tblW w:w="5000" w:type="pct"/>
        <w:tblCellMar>
          <w:left w:w="0" w:type="dxa"/>
          <w:right w:w="0" w:type="dxa"/>
        </w:tblCellMar>
        <w:tblLook w:val="00A0" w:firstRow="1" w:lastRow="0" w:firstColumn="1" w:lastColumn="0" w:noHBand="0" w:noVBand="0"/>
      </w:tblPr>
      <w:tblGrid>
        <w:gridCol w:w="4111"/>
        <w:gridCol w:w="1695"/>
        <w:gridCol w:w="3832"/>
      </w:tblGrid>
      <w:tr w:rsidR="00053720" w:rsidRPr="0027114E" w14:paraId="70F107F4" w14:textId="77777777" w:rsidTr="00EB2722">
        <w:trPr>
          <w:trHeight w:val="60"/>
        </w:trPr>
        <w:tc>
          <w:tcPr>
            <w:tcW w:w="2132" w:type="pct"/>
            <w:shd w:val="clear" w:color="auto" w:fill="FFFFFF"/>
            <w:tcMar>
              <w:top w:w="0" w:type="dxa"/>
              <w:left w:w="108" w:type="dxa"/>
              <w:bottom w:w="0" w:type="dxa"/>
              <w:right w:w="108" w:type="dxa"/>
            </w:tcMar>
          </w:tcPr>
          <w:p w14:paraId="27DE5385"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Посада керівника або іншої уповноваженої особи / Position of the Head or another authorized person</w:t>
            </w:r>
          </w:p>
        </w:tc>
        <w:tc>
          <w:tcPr>
            <w:tcW w:w="879" w:type="pct"/>
            <w:shd w:val="clear" w:color="auto" w:fill="FFFFFF"/>
            <w:tcMar>
              <w:top w:w="0" w:type="dxa"/>
              <w:left w:w="108" w:type="dxa"/>
              <w:bottom w:w="0" w:type="dxa"/>
              <w:right w:w="108" w:type="dxa"/>
            </w:tcMar>
          </w:tcPr>
          <w:p w14:paraId="1736D6CE"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Підпис/</w:t>
            </w:r>
            <w:r w:rsidRPr="00053720">
              <w:rPr>
                <w:rFonts w:ascii="Times New Roman" w:hAnsi="Times New Roman"/>
                <w:sz w:val="24"/>
                <w:szCs w:val="24"/>
                <w:lang w:val="uk-UA" w:eastAsia="uk-UA"/>
              </w:rPr>
              <w:br/>
              <w:t>Signature</w:t>
            </w:r>
          </w:p>
          <w:p w14:paraId="2DDB6D3C"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М. П. / Seal</w:t>
            </w:r>
          </w:p>
        </w:tc>
        <w:tc>
          <w:tcPr>
            <w:tcW w:w="1988" w:type="pct"/>
            <w:shd w:val="clear" w:color="auto" w:fill="FFFFFF"/>
            <w:tcMar>
              <w:top w:w="0" w:type="dxa"/>
              <w:left w:w="108" w:type="dxa"/>
              <w:bottom w:w="0" w:type="dxa"/>
              <w:right w:w="108" w:type="dxa"/>
            </w:tcMar>
          </w:tcPr>
          <w:p w14:paraId="55FA6CD0"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Ім’я, прізвище/</w:t>
            </w:r>
          </w:p>
          <w:p w14:paraId="032D557D"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First name(s), Last name(s)</w:t>
            </w:r>
          </w:p>
          <w:p w14:paraId="7D353B6D" w14:textId="77777777" w:rsidR="004F44DA" w:rsidRPr="00053720" w:rsidRDefault="004F44DA" w:rsidP="00EB2722">
            <w:pPr>
              <w:spacing w:after="0" w:line="193" w:lineRule="atLeast"/>
              <w:ind w:right="89"/>
              <w:rPr>
                <w:rFonts w:ascii="Times New Roman" w:hAnsi="Times New Roman"/>
                <w:sz w:val="24"/>
                <w:szCs w:val="24"/>
                <w:lang w:val="uk-UA" w:eastAsia="uk-UA"/>
              </w:rPr>
            </w:pPr>
            <w:r w:rsidRPr="00053720">
              <w:rPr>
                <w:rFonts w:ascii="Times New Roman" w:hAnsi="Times New Roman"/>
                <w:sz w:val="24"/>
                <w:szCs w:val="24"/>
                <w:lang w:val="uk-UA" w:eastAsia="uk-UA"/>
              </w:rPr>
              <w:t>«___» _________/______ 20___ р.</w:t>
            </w:r>
          </w:p>
          <w:p w14:paraId="7E35CC71" w14:textId="77777777" w:rsidR="004F44DA" w:rsidRPr="00053720" w:rsidRDefault="004F44DA" w:rsidP="00EB2722">
            <w:pPr>
              <w:spacing w:before="17" w:after="0" w:line="150" w:lineRule="atLeast"/>
              <w:ind w:right="630"/>
              <w:jc w:val="center"/>
              <w:rPr>
                <w:rFonts w:ascii="Times New Roman" w:hAnsi="Times New Roman"/>
                <w:sz w:val="24"/>
                <w:szCs w:val="24"/>
                <w:lang w:val="uk-UA" w:eastAsia="uk-UA"/>
              </w:rPr>
            </w:pPr>
            <w:r w:rsidRPr="00053720">
              <w:rPr>
                <w:rFonts w:ascii="Times New Roman" w:hAnsi="Times New Roman"/>
                <w:sz w:val="24"/>
                <w:szCs w:val="24"/>
                <w:lang w:val="uk-UA" w:eastAsia="uk-UA"/>
              </w:rPr>
              <w:t>(дата видачі/ Date of issue)</w:t>
            </w:r>
          </w:p>
        </w:tc>
      </w:tr>
    </w:tbl>
    <w:p w14:paraId="69CB140C" w14:textId="77777777" w:rsidR="004F44DA" w:rsidRPr="00053720" w:rsidRDefault="004F44DA" w:rsidP="005522A7">
      <w:pPr>
        <w:shd w:val="clear" w:color="auto" w:fill="FFFFFF"/>
        <w:spacing w:before="113" w:after="113" w:line="288" w:lineRule="atLeast"/>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tbl>
      <w:tblPr>
        <w:tblW w:w="5000" w:type="pct"/>
        <w:tblCellMar>
          <w:left w:w="0" w:type="dxa"/>
          <w:right w:w="0" w:type="dxa"/>
        </w:tblCellMar>
        <w:tblLook w:val="00A0" w:firstRow="1" w:lastRow="0" w:firstColumn="1" w:lastColumn="0" w:noHBand="0" w:noVBand="0"/>
      </w:tblPr>
      <w:tblGrid>
        <w:gridCol w:w="4819"/>
        <w:gridCol w:w="4819"/>
      </w:tblGrid>
      <w:tr w:rsidR="00053720" w:rsidRPr="0027114E" w14:paraId="3F335B9F" w14:textId="77777777" w:rsidTr="00EB2722">
        <w:trPr>
          <w:trHeight w:val="60"/>
        </w:trPr>
        <w:tc>
          <w:tcPr>
            <w:tcW w:w="2500" w:type="pct"/>
            <w:shd w:val="clear" w:color="auto" w:fill="FFFFFF"/>
            <w:tcMar>
              <w:top w:w="57" w:type="dxa"/>
              <w:left w:w="57" w:type="dxa"/>
              <w:bottom w:w="57" w:type="dxa"/>
              <w:right w:w="57" w:type="dxa"/>
            </w:tcMar>
          </w:tcPr>
          <w:p w14:paraId="2ECD0CAB"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У разі наявності в академічній довідці</w:t>
            </w:r>
            <w:r w:rsidRPr="00053720">
              <w:rPr>
                <w:rFonts w:ascii="Times New Roman" w:hAnsi="Times New Roman"/>
                <w:sz w:val="24"/>
                <w:szCs w:val="24"/>
                <w:lang w:val="uk-UA" w:eastAsia="uk-UA"/>
              </w:rPr>
              <w:br/>
              <w:t>будь-яких розбіжностей перевагу має текст українською мовою.</w:t>
            </w:r>
          </w:p>
        </w:tc>
        <w:tc>
          <w:tcPr>
            <w:tcW w:w="2500" w:type="pct"/>
            <w:shd w:val="clear" w:color="auto" w:fill="FFFFFF"/>
            <w:tcMar>
              <w:top w:w="57" w:type="dxa"/>
              <w:left w:w="57" w:type="dxa"/>
              <w:bottom w:w="57" w:type="dxa"/>
              <w:right w:w="57" w:type="dxa"/>
            </w:tcMar>
          </w:tcPr>
          <w:p w14:paraId="0B6BBCB6"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In case of any differences in interpretation</w:t>
            </w:r>
            <w:r w:rsidRPr="00053720">
              <w:rPr>
                <w:rFonts w:ascii="Times New Roman" w:hAnsi="Times New Roman"/>
                <w:sz w:val="24"/>
                <w:szCs w:val="24"/>
                <w:lang w:val="uk-UA" w:eastAsia="uk-UA"/>
              </w:rPr>
              <w:br/>
              <w:t>of the information in the transcript of records,</w:t>
            </w:r>
            <w:r w:rsidRPr="00053720">
              <w:rPr>
                <w:rFonts w:ascii="Times New Roman" w:hAnsi="Times New Roman"/>
                <w:sz w:val="24"/>
                <w:szCs w:val="24"/>
                <w:lang w:val="uk-UA" w:eastAsia="uk-UA"/>
              </w:rPr>
              <w:br/>
              <w:t>the Ukrainian text shall prevail.</w:t>
            </w:r>
          </w:p>
        </w:tc>
      </w:tr>
      <w:tr w:rsidR="00053720" w:rsidRPr="00053720" w14:paraId="6678732E" w14:textId="77777777" w:rsidTr="00EB2722">
        <w:trPr>
          <w:trHeight w:val="60"/>
        </w:trPr>
        <w:tc>
          <w:tcPr>
            <w:tcW w:w="2500" w:type="pct"/>
            <w:shd w:val="clear" w:color="auto" w:fill="FFFFFF"/>
            <w:tcMar>
              <w:top w:w="170" w:type="dxa"/>
              <w:left w:w="57" w:type="dxa"/>
              <w:bottom w:w="57" w:type="dxa"/>
              <w:right w:w="57" w:type="dxa"/>
            </w:tcMar>
          </w:tcPr>
          <w:p w14:paraId="304EC3DF"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Примітки:</w:t>
            </w:r>
          </w:p>
        </w:tc>
        <w:tc>
          <w:tcPr>
            <w:tcW w:w="2500" w:type="pct"/>
            <w:shd w:val="clear" w:color="auto" w:fill="FFFFFF"/>
            <w:tcMar>
              <w:top w:w="170" w:type="dxa"/>
              <w:left w:w="57" w:type="dxa"/>
              <w:bottom w:w="57" w:type="dxa"/>
              <w:right w:w="57" w:type="dxa"/>
            </w:tcMar>
          </w:tcPr>
          <w:p w14:paraId="58BD0512"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Notes:</w:t>
            </w:r>
          </w:p>
        </w:tc>
      </w:tr>
      <w:tr w:rsidR="00053720" w:rsidRPr="0027114E" w14:paraId="0489B195" w14:textId="77777777" w:rsidTr="00EB2722">
        <w:trPr>
          <w:trHeight w:val="60"/>
        </w:trPr>
        <w:tc>
          <w:tcPr>
            <w:tcW w:w="2500" w:type="pct"/>
            <w:shd w:val="clear" w:color="auto" w:fill="FFFFFF"/>
            <w:tcMar>
              <w:top w:w="57" w:type="dxa"/>
              <w:left w:w="57" w:type="dxa"/>
              <w:bottom w:w="57" w:type="dxa"/>
              <w:right w:w="57" w:type="dxa"/>
            </w:tcMar>
          </w:tcPr>
          <w:p w14:paraId="35E79E47"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1. До запровадження Європейської кредитної трансферно-накопичувальної системи оцінювання вказується кількість годин.</w:t>
            </w:r>
          </w:p>
          <w:p w14:paraId="11AFD938"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2. Інформація про відрахування включається в академічну довідку у разі необхідності у випадку переривання навчання здобувачем вищої освіти. /</w:t>
            </w:r>
          </w:p>
        </w:tc>
        <w:tc>
          <w:tcPr>
            <w:tcW w:w="2500" w:type="pct"/>
            <w:shd w:val="clear" w:color="auto" w:fill="FFFFFF"/>
            <w:tcMar>
              <w:top w:w="57" w:type="dxa"/>
              <w:left w:w="57" w:type="dxa"/>
              <w:bottom w:w="57" w:type="dxa"/>
              <w:right w:w="57" w:type="dxa"/>
            </w:tcMar>
          </w:tcPr>
          <w:p w14:paraId="222D0180"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1. The amount of study hours is indicated prior to the introduction of the European Credit Transfer and Accumulation System.</w:t>
            </w:r>
          </w:p>
          <w:p w14:paraId="339F6245" w14:textId="77777777" w:rsidR="004F44DA" w:rsidRPr="00053720" w:rsidRDefault="004F44DA" w:rsidP="00EB2722">
            <w:pPr>
              <w:spacing w:after="0" w:line="193" w:lineRule="atLeast"/>
              <w:rPr>
                <w:rFonts w:ascii="Times New Roman" w:hAnsi="Times New Roman"/>
                <w:sz w:val="24"/>
                <w:szCs w:val="24"/>
                <w:lang w:val="uk-UA" w:eastAsia="uk-UA"/>
              </w:rPr>
            </w:pPr>
            <w:r w:rsidRPr="00053720">
              <w:rPr>
                <w:rFonts w:ascii="Times New Roman" w:hAnsi="Times New Roman"/>
                <w:sz w:val="24"/>
                <w:szCs w:val="24"/>
                <w:lang w:val="uk-UA" w:eastAsia="uk-UA"/>
              </w:rPr>
              <w:t>2. Information on expulsion is included in the transcript of records upon necessity in case of expulsion.</w:t>
            </w:r>
          </w:p>
        </w:tc>
      </w:tr>
    </w:tbl>
    <w:p w14:paraId="316E63AB" w14:textId="77777777" w:rsidR="004F44DA" w:rsidRPr="00053720" w:rsidRDefault="004F44DA" w:rsidP="005522A7">
      <w:pPr>
        <w:shd w:val="clear" w:color="auto" w:fill="FFFFFF"/>
        <w:spacing w:after="0" w:line="288" w:lineRule="atLeast"/>
        <w:rPr>
          <w:rFonts w:ascii="Times New Roman" w:hAnsi="Times New Roman"/>
          <w:sz w:val="24"/>
          <w:szCs w:val="24"/>
          <w:lang w:val="uk-UA" w:eastAsia="uk-UA"/>
        </w:rPr>
      </w:pPr>
      <w:r w:rsidRPr="00053720">
        <w:rPr>
          <w:rFonts w:ascii="Times New Roman" w:hAnsi="Times New Roman"/>
          <w:sz w:val="24"/>
          <w:szCs w:val="24"/>
          <w:lang w:val="uk-UA" w:eastAsia="uk-UA"/>
        </w:rPr>
        <w:t xml:space="preserve"> </w:t>
      </w:r>
    </w:p>
    <w:p w14:paraId="72F255FC" w14:textId="77777777" w:rsidR="004F44DA" w:rsidRPr="00053720" w:rsidRDefault="004F44DA" w:rsidP="006F6FD8">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uk-UA"/>
        </w:rPr>
      </w:pPr>
    </w:p>
    <w:sectPr w:rsidR="004F44DA" w:rsidRPr="00053720" w:rsidSect="00B0083B">
      <w:footerReference w:type="even" r:id="rId9"/>
      <w:footerReference w:type="default" r:id="rId10"/>
      <w:pgSz w:w="11906" w:h="16838"/>
      <w:pgMar w:top="1134" w:right="1134"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DF66B" w14:textId="77777777" w:rsidR="00FA254E" w:rsidRDefault="00FA254E">
      <w:pPr>
        <w:spacing w:after="0" w:line="240" w:lineRule="auto"/>
      </w:pPr>
      <w:r>
        <w:separator/>
      </w:r>
    </w:p>
  </w:endnote>
  <w:endnote w:type="continuationSeparator" w:id="0">
    <w:p w14:paraId="28DC6867" w14:textId="77777777" w:rsidR="00FA254E" w:rsidRDefault="00FA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0606" w14:textId="53B53229" w:rsidR="004F44DA" w:rsidRDefault="004F44DA" w:rsidP="009829F4">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B0083B">
      <w:rPr>
        <w:rStyle w:val="ae"/>
        <w:noProof/>
      </w:rPr>
      <w:t>2</w:t>
    </w:r>
    <w:r>
      <w:rPr>
        <w:rStyle w:val="ae"/>
      </w:rPr>
      <w:fldChar w:fldCharType="end"/>
    </w:r>
  </w:p>
  <w:p w14:paraId="2E1C07CC" w14:textId="77777777" w:rsidR="004F44DA" w:rsidRDefault="004F44D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6A31" w14:textId="683F3B86" w:rsidR="004F44DA" w:rsidRDefault="00E9650F">
    <w:pPr>
      <w:spacing w:line="1" w:lineRule="exact"/>
    </w:pPr>
    <w:r>
      <w:rPr>
        <w:noProof/>
        <w:lang w:val="uk-UA" w:eastAsia="uk-UA"/>
      </w:rPr>
      <mc:AlternateContent>
        <mc:Choice Requires="wps">
          <w:drawing>
            <wp:anchor distT="0" distB="0" distL="0" distR="0" simplePos="0" relativeHeight="251657728" behindDoc="1" locked="0" layoutInCell="1" allowOverlap="1" wp14:anchorId="65D2E372" wp14:editId="7F4DD708">
              <wp:simplePos x="0" y="0"/>
              <wp:positionH relativeFrom="page">
                <wp:posOffset>3985260</wp:posOffset>
              </wp:positionH>
              <wp:positionV relativeFrom="page">
                <wp:posOffset>9888855</wp:posOffset>
              </wp:positionV>
              <wp:extent cx="89535" cy="20447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204470"/>
                      </a:xfrm>
                      <a:prstGeom prst="rect">
                        <a:avLst/>
                      </a:prstGeom>
                      <a:noFill/>
                    </wps:spPr>
                    <wps:txbx>
                      <w:txbxContent>
                        <w:p w14:paraId="666C8BDD" w14:textId="5D2625D5" w:rsidR="004F44DA" w:rsidRDefault="008E426D">
                          <w:pPr>
                            <w:pStyle w:val="20"/>
                            <w:rPr>
                              <w:sz w:val="28"/>
                              <w:szCs w:val="28"/>
                            </w:rPr>
                          </w:pPr>
                          <w:r>
                            <w:fldChar w:fldCharType="begin"/>
                          </w:r>
                          <w:r>
                            <w:instrText xml:space="preserve"> PAGE \* MERGEFORMAT </w:instrText>
                          </w:r>
                          <w:r>
                            <w:fldChar w:fldCharType="separate"/>
                          </w:r>
                          <w:r w:rsidR="00EE5329" w:rsidRPr="00EE5329">
                            <w:rPr>
                              <w:noProof/>
                              <w:sz w:val="28"/>
                              <w:szCs w:val="28"/>
                            </w:rPr>
                            <w:t>5</w:t>
                          </w:r>
                          <w:r>
                            <w:rPr>
                              <w:noProof/>
                              <w:sz w:val="28"/>
                              <w:szCs w:val="2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65D2E372" id="_x0000_t202" coordsize="21600,21600" o:spt="202" path="m,l,21600r21600,l21600,xe">
              <v:stroke joinstyle="miter"/>
              <v:path gradientshapeok="t" o:connecttype="rect"/>
            </v:shapetype>
            <v:shape id="Надпись 1" o:spid="_x0000_s1026" type="#_x0000_t202" style="position:absolute;margin-left:313.8pt;margin-top:778.65pt;width:7.05pt;height:16.1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" filled="f" stroked="f">
              <v:textbox style="mso-fit-shape-to-text:t" inset="0,0,0,0">
                <w:txbxContent>
                  <w:p w14:paraId="666C8BDD" w14:textId="5D2625D5" w:rsidR="004F44DA" w:rsidRDefault="008E426D">
                    <w:pPr>
                      <w:pStyle w:val="20"/>
                      <w:rPr>
                        <w:sz w:val="28"/>
                        <w:szCs w:val="28"/>
                      </w:rPr>
                    </w:pPr>
                    <w:r>
                      <w:fldChar w:fldCharType="begin"/>
                    </w:r>
                    <w:r>
                      <w:instrText xml:space="preserve"> PAGE \* MERGEFORMAT </w:instrText>
                    </w:r>
                    <w:r>
                      <w:fldChar w:fldCharType="separate"/>
                    </w:r>
                    <w:r w:rsidR="00EE5329" w:rsidRPr="00EE5329">
                      <w:rPr>
                        <w:noProof/>
                        <w:sz w:val="28"/>
                        <w:szCs w:val="28"/>
                      </w:rPr>
                      <w:t>5</w:t>
                    </w:r>
                    <w:r>
                      <w:rPr>
                        <w:noProof/>
                        <w:sz w:val="28"/>
                        <w:szCs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70E9E" w14:textId="77777777" w:rsidR="00FA254E" w:rsidRDefault="00FA254E">
      <w:pPr>
        <w:spacing w:after="0" w:line="240" w:lineRule="auto"/>
      </w:pPr>
      <w:r>
        <w:separator/>
      </w:r>
    </w:p>
  </w:footnote>
  <w:footnote w:type="continuationSeparator" w:id="0">
    <w:p w14:paraId="78B07E50" w14:textId="77777777" w:rsidR="00FA254E" w:rsidRDefault="00FA2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335"/>
    <w:multiLevelType w:val="multilevel"/>
    <w:tmpl w:val="17C40A3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D095B37"/>
    <w:multiLevelType w:val="hybridMultilevel"/>
    <w:tmpl w:val="D4EE6952"/>
    <w:lvl w:ilvl="0" w:tplc="2AEE7098">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 w15:restartNumberingAfterBreak="0">
    <w:nsid w:val="327873B3"/>
    <w:multiLevelType w:val="multilevel"/>
    <w:tmpl w:val="A6825334"/>
    <w:lvl w:ilvl="0">
      <w:start w:val="1"/>
      <w:numFmt w:val="decimal"/>
      <w:lvlText w:val="%1."/>
      <w:lvlJc w:val="left"/>
      <w:pPr>
        <w:ind w:left="420" w:hanging="42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3" w15:restartNumberingAfterBreak="0">
    <w:nsid w:val="332300C5"/>
    <w:multiLevelType w:val="multilevel"/>
    <w:tmpl w:val="9DBE2A4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3A062594"/>
    <w:multiLevelType w:val="multilevel"/>
    <w:tmpl w:val="A6825334"/>
    <w:lvl w:ilvl="0">
      <w:start w:val="1"/>
      <w:numFmt w:val="decimal"/>
      <w:lvlText w:val="%1."/>
      <w:lvlJc w:val="left"/>
      <w:pPr>
        <w:ind w:left="420" w:hanging="42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5" w15:restartNumberingAfterBreak="0">
    <w:nsid w:val="3C804451"/>
    <w:multiLevelType w:val="multilevel"/>
    <w:tmpl w:val="A6825334"/>
    <w:lvl w:ilvl="0">
      <w:start w:val="1"/>
      <w:numFmt w:val="decimal"/>
      <w:lvlText w:val="%1."/>
      <w:lvlJc w:val="left"/>
      <w:pPr>
        <w:ind w:left="420" w:hanging="420"/>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6" w15:restartNumberingAfterBreak="0">
    <w:nsid w:val="56B05BF4"/>
    <w:multiLevelType w:val="multilevel"/>
    <w:tmpl w:val="CBC4A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7EBF3560"/>
    <w:multiLevelType w:val="multilevel"/>
    <w:tmpl w:val="98625B9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944851269">
    <w:abstractNumId w:val="7"/>
  </w:num>
  <w:num w:numId="2" w16cid:durableId="459998871">
    <w:abstractNumId w:val="0"/>
  </w:num>
  <w:num w:numId="3" w16cid:durableId="39863440">
    <w:abstractNumId w:val="3"/>
  </w:num>
  <w:num w:numId="4" w16cid:durableId="2063869747">
    <w:abstractNumId w:val="6"/>
  </w:num>
  <w:num w:numId="5" w16cid:durableId="615523371">
    <w:abstractNumId w:val="4"/>
  </w:num>
  <w:num w:numId="6" w16cid:durableId="1720789192">
    <w:abstractNumId w:val="2"/>
  </w:num>
  <w:num w:numId="7" w16cid:durableId="823594705">
    <w:abstractNumId w:val="5"/>
  </w:num>
  <w:num w:numId="8" w16cid:durableId="193814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65B"/>
    <w:rsid w:val="000217A9"/>
    <w:rsid w:val="00026AFD"/>
    <w:rsid w:val="00053720"/>
    <w:rsid w:val="00083624"/>
    <w:rsid w:val="000A1C96"/>
    <w:rsid w:val="000A3340"/>
    <w:rsid w:val="000F277D"/>
    <w:rsid w:val="00103106"/>
    <w:rsid w:val="00121706"/>
    <w:rsid w:val="00144237"/>
    <w:rsid w:val="00161444"/>
    <w:rsid w:val="00182A8C"/>
    <w:rsid w:val="00185A34"/>
    <w:rsid w:val="00186BF2"/>
    <w:rsid w:val="001E0514"/>
    <w:rsid w:val="001E2A17"/>
    <w:rsid w:val="001F5D44"/>
    <w:rsid w:val="002047E1"/>
    <w:rsid w:val="00220F8A"/>
    <w:rsid w:val="002240DD"/>
    <w:rsid w:val="00264D0C"/>
    <w:rsid w:val="0026604E"/>
    <w:rsid w:val="0027114E"/>
    <w:rsid w:val="002B35AD"/>
    <w:rsid w:val="002B6E42"/>
    <w:rsid w:val="002B75C9"/>
    <w:rsid w:val="002C577E"/>
    <w:rsid w:val="002D09C4"/>
    <w:rsid w:val="002E5F32"/>
    <w:rsid w:val="002E6308"/>
    <w:rsid w:val="002E63D0"/>
    <w:rsid w:val="0032242E"/>
    <w:rsid w:val="003713AB"/>
    <w:rsid w:val="003873A1"/>
    <w:rsid w:val="003B396B"/>
    <w:rsid w:val="003F6ED7"/>
    <w:rsid w:val="003F7F6E"/>
    <w:rsid w:val="004223A9"/>
    <w:rsid w:val="00466844"/>
    <w:rsid w:val="00471427"/>
    <w:rsid w:val="00495C72"/>
    <w:rsid w:val="004B31A7"/>
    <w:rsid w:val="004B4EC6"/>
    <w:rsid w:val="004E47BC"/>
    <w:rsid w:val="004E5421"/>
    <w:rsid w:val="004E617F"/>
    <w:rsid w:val="004F44DA"/>
    <w:rsid w:val="00503D94"/>
    <w:rsid w:val="00515045"/>
    <w:rsid w:val="0051591E"/>
    <w:rsid w:val="00536C1F"/>
    <w:rsid w:val="005465B1"/>
    <w:rsid w:val="00551A22"/>
    <w:rsid w:val="005522A7"/>
    <w:rsid w:val="005605A0"/>
    <w:rsid w:val="005A6331"/>
    <w:rsid w:val="005A79FB"/>
    <w:rsid w:val="005D0F85"/>
    <w:rsid w:val="005E1B96"/>
    <w:rsid w:val="00606011"/>
    <w:rsid w:val="00663C8B"/>
    <w:rsid w:val="0067240B"/>
    <w:rsid w:val="00676FC6"/>
    <w:rsid w:val="00680A19"/>
    <w:rsid w:val="006A02C4"/>
    <w:rsid w:val="006B3239"/>
    <w:rsid w:val="006E15E9"/>
    <w:rsid w:val="006E3CB5"/>
    <w:rsid w:val="006F6FD8"/>
    <w:rsid w:val="00703C68"/>
    <w:rsid w:val="00714CD4"/>
    <w:rsid w:val="0072166E"/>
    <w:rsid w:val="00754E11"/>
    <w:rsid w:val="00756386"/>
    <w:rsid w:val="00762BC7"/>
    <w:rsid w:val="00765458"/>
    <w:rsid w:val="00783CB2"/>
    <w:rsid w:val="007926A0"/>
    <w:rsid w:val="00794DAA"/>
    <w:rsid w:val="007A43FD"/>
    <w:rsid w:val="007C51F1"/>
    <w:rsid w:val="007E0B66"/>
    <w:rsid w:val="0080265B"/>
    <w:rsid w:val="00822830"/>
    <w:rsid w:val="00833134"/>
    <w:rsid w:val="00847B66"/>
    <w:rsid w:val="00884587"/>
    <w:rsid w:val="008855F7"/>
    <w:rsid w:val="00891C9E"/>
    <w:rsid w:val="00896A6F"/>
    <w:rsid w:val="008A2F60"/>
    <w:rsid w:val="008A5DCC"/>
    <w:rsid w:val="008E426D"/>
    <w:rsid w:val="00901CCB"/>
    <w:rsid w:val="0091317C"/>
    <w:rsid w:val="00920A78"/>
    <w:rsid w:val="00924F53"/>
    <w:rsid w:val="00935948"/>
    <w:rsid w:val="00957FC3"/>
    <w:rsid w:val="009829F4"/>
    <w:rsid w:val="00991283"/>
    <w:rsid w:val="00991B8F"/>
    <w:rsid w:val="00997BA6"/>
    <w:rsid w:val="009A6748"/>
    <w:rsid w:val="009E67EF"/>
    <w:rsid w:val="00A03162"/>
    <w:rsid w:val="00A20846"/>
    <w:rsid w:val="00A6015F"/>
    <w:rsid w:val="00A6633D"/>
    <w:rsid w:val="00A6719A"/>
    <w:rsid w:val="00A92C50"/>
    <w:rsid w:val="00A9409F"/>
    <w:rsid w:val="00AC44C8"/>
    <w:rsid w:val="00B0083B"/>
    <w:rsid w:val="00B16020"/>
    <w:rsid w:val="00B2018A"/>
    <w:rsid w:val="00B22E20"/>
    <w:rsid w:val="00B34289"/>
    <w:rsid w:val="00B60B38"/>
    <w:rsid w:val="00B64878"/>
    <w:rsid w:val="00B71482"/>
    <w:rsid w:val="00B7585F"/>
    <w:rsid w:val="00B8618F"/>
    <w:rsid w:val="00B90036"/>
    <w:rsid w:val="00B90190"/>
    <w:rsid w:val="00B968C9"/>
    <w:rsid w:val="00BD0CB0"/>
    <w:rsid w:val="00C21068"/>
    <w:rsid w:val="00C327E5"/>
    <w:rsid w:val="00C57F58"/>
    <w:rsid w:val="00C64478"/>
    <w:rsid w:val="00C97B46"/>
    <w:rsid w:val="00CA1A38"/>
    <w:rsid w:val="00D24418"/>
    <w:rsid w:val="00D429F0"/>
    <w:rsid w:val="00D432D9"/>
    <w:rsid w:val="00D71BF1"/>
    <w:rsid w:val="00D73D2E"/>
    <w:rsid w:val="00D832C2"/>
    <w:rsid w:val="00D905A5"/>
    <w:rsid w:val="00D92332"/>
    <w:rsid w:val="00DA2D0F"/>
    <w:rsid w:val="00DA361E"/>
    <w:rsid w:val="00E0603B"/>
    <w:rsid w:val="00E4421E"/>
    <w:rsid w:val="00E6780A"/>
    <w:rsid w:val="00E94988"/>
    <w:rsid w:val="00E9650F"/>
    <w:rsid w:val="00EB2722"/>
    <w:rsid w:val="00EC2048"/>
    <w:rsid w:val="00ED0A6E"/>
    <w:rsid w:val="00EE5329"/>
    <w:rsid w:val="00F0673B"/>
    <w:rsid w:val="00F71C5A"/>
    <w:rsid w:val="00F8506F"/>
    <w:rsid w:val="00FA254E"/>
    <w:rsid w:val="00FA710E"/>
    <w:rsid w:val="00FB2608"/>
    <w:rsid w:val="00FD5076"/>
    <w:rsid w:val="00FE205B"/>
    <w:rsid w:val="00FE3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C0123DF"/>
  <w15:docId w15:val="{2E2B1C8D-D818-4967-A454-26D3CA61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UA" w:eastAsia="ru-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06F"/>
    <w:pPr>
      <w:spacing w:after="160" w:line="259"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rsid w:val="00E0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link w:val="HTML"/>
    <w:uiPriority w:val="99"/>
    <w:semiHidden/>
    <w:locked/>
    <w:rsid w:val="00E0603B"/>
    <w:rPr>
      <w:rFonts w:ascii="Courier New" w:hAnsi="Courier New" w:cs="Courier New"/>
      <w:sz w:val="20"/>
      <w:szCs w:val="20"/>
    </w:rPr>
  </w:style>
  <w:style w:type="character" w:styleId="a3">
    <w:name w:val="Hyperlink"/>
    <w:uiPriority w:val="99"/>
    <w:semiHidden/>
    <w:rsid w:val="00E0603B"/>
    <w:rPr>
      <w:rFonts w:cs="Times New Roman"/>
      <w:color w:val="0000FF"/>
      <w:u w:val="single"/>
    </w:rPr>
  </w:style>
  <w:style w:type="character" w:customStyle="1" w:styleId="a4">
    <w:name w:val="Основний текст_"/>
    <w:link w:val="1"/>
    <w:uiPriority w:val="99"/>
    <w:locked/>
    <w:rsid w:val="00471427"/>
    <w:rPr>
      <w:rFonts w:ascii="Times New Roman" w:hAnsi="Times New Roman" w:cs="Times New Roman"/>
      <w:sz w:val="28"/>
      <w:szCs w:val="28"/>
    </w:rPr>
  </w:style>
  <w:style w:type="character" w:customStyle="1" w:styleId="2">
    <w:name w:val="Колонтитул (2)_"/>
    <w:link w:val="20"/>
    <w:uiPriority w:val="99"/>
    <w:locked/>
    <w:rsid w:val="00471427"/>
    <w:rPr>
      <w:rFonts w:ascii="Times New Roman" w:hAnsi="Times New Roman" w:cs="Times New Roman"/>
      <w:sz w:val="20"/>
      <w:szCs w:val="20"/>
      <w:lang w:val="ru-RU" w:eastAsia="ru-RU"/>
    </w:rPr>
  </w:style>
  <w:style w:type="character" w:customStyle="1" w:styleId="21">
    <w:name w:val="Заголовок №2_"/>
    <w:link w:val="22"/>
    <w:uiPriority w:val="99"/>
    <w:locked/>
    <w:rsid w:val="00471427"/>
    <w:rPr>
      <w:rFonts w:ascii="Times New Roman" w:hAnsi="Times New Roman" w:cs="Times New Roman"/>
      <w:b/>
      <w:bCs/>
      <w:sz w:val="28"/>
      <w:szCs w:val="28"/>
    </w:rPr>
  </w:style>
  <w:style w:type="paragraph" w:customStyle="1" w:styleId="1">
    <w:name w:val="Основний текст1"/>
    <w:basedOn w:val="a"/>
    <w:link w:val="a4"/>
    <w:uiPriority w:val="99"/>
    <w:rsid w:val="00471427"/>
    <w:pPr>
      <w:widowControl w:val="0"/>
      <w:spacing w:after="0" w:line="360" w:lineRule="auto"/>
      <w:ind w:firstLine="400"/>
    </w:pPr>
    <w:rPr>
      <w:rFonts w:ascii="Times New Roman" w:eastAsia="Times New Roman" w:hAnsi="Times New Roman"/>
      <w:sz w:val="28"/>
      <w:szCs w:val="28"/>
    </w:rPr>
  </w:style>
  <w:style w:type="paragraph" w:customStyle="1" w:styleId="20">
    <w:name w:val="Колонтитул (2)"/>
    <w:basedOn w:val="a"/>
    <w:link w:val="2"/>
    <w:uiPriority w:val="99"/>
    <w:rsid w:val="00471427"/>
    <w:pPr>
      <w:widowControl w:val="0"/>
      <w:spacing w:after="0" w:line="240" w:lineRule="auto"/>
    </w:pPr>
    <w:rPr>
      <w:rFonts w:ascii="Times New Roman" w:eastAsia="Times New Roman" w:hAnsi="Times New Roman"/>
      <w:sz w:val="20"/>
      <w:szCs w:val="20"/>
      <w:lang w:eastAsia="ru-RU"/>
    </w:rPr>
  </w:style>
  <w:style w:type="paragraph" w:customStyle="1" w:styleId="22">
    <w:name w:val="Заголовок №2"/>
    <w:basedOn w:val="a"/>
    <w:link w:val="21"/>
    <w:uiPriority w:val="99"/>
    <w:rsid w:val="00471427"/>
    <w:pPr>
      <w:widowControl w:val="0"/>
      <w:spacing w:after="480" w:line="360" w:lineRule="auto"/>
      <w:jc w:val="center"/>
      <w:outlineLvl w:val="1"/>
    </w:pPr>
    <w:rPr>
      <w:rFonts w:ascii="Times New Roman" w:eastAsia="Times New Roman" w:hAnsi="Times New Roman"/>
      <w:b/>
      <w:bCs/>
      <w:sz w:val="28"/>
      <w:szCs w:val="28"/>
    </w:rPr>
  </w:style>
  <w:style w:type="paragraph" w:styleId="a5">
    <w:name w:val="List Paragraph"/>
    <w:basedOn w:val="a"/>
    <w:uiPriority w:val="99"/>
    <w:qFormat/>
    <w:rsid w:val="00B22E20"/>
    <w:pPr>
      <w:ind w:left="720"/>
      <w:contextualSpacing/>
    </w:pPr>
  </w:style>
  <w:style w:type="character" w:customStyle="1" w:styleId="rvts0">
    <w:name w:val="rvts0"/>
    <w:uiPriority w:val="99"/>
    <w:rsid w:val="00606011"/>
    <w:rPr>
      <w:rFonts w:cs="Times New Roman"/>
    </w:rPr>
  </w:style>
  <w:style w:type="paragraph" w:customStyle="1" w:styleId="ch6f1">
    <w:name w:val="ch6f1"/>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paragraph" w:customStyle="1" w:styleId="ch62">
    <w:name w:val="ch62"/>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paragraph" w:customStyle="1" w:styleId="ch63">
    <w:name w:val="ch63"/>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paragraph" w:customStyle="1" w:styleId="datazareestrovanoch6">
    <w:name w:val="datazareestrovanoch6"/>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paragraph" w:customStyle="1" w:styleId="af7">
    <w:name w:val="af7"/>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paragraph" w:customStyle="1" w:styleId="aff1">
    <w:name w:val="aff1"/>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paragraph" w:customStyle="1" w:styleId="ch6">
    <w:name w:val="ch6"/>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paragraph" w:customStyle="1" w:styleId="ch66">
    <w:name w:val="ch66"/>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paragraph" w:customStyle="1" w:styleId="ch61">
    <w:name w:val="ch61"/>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paragraph" w:customStyle="1" w:styleId="10">
    <w:name w:val="10"/>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paragraph" w:customStyle="1" w:styleId="afa">
    <w:name w:val="afa"/>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paragraph" w:customStyle="1" w:styleId="ch6f3">
    <w:name w:val="ch6f3"/>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character" w:styleId="a6">
    <w:name w:val="Emphasis"/>
    <w:uiPriority w:val="99"/>
    <w:qFormat/>
    <w:rsid w:val="005522A7"/>
    <w:rPr>
      <w:rFonts w:cs="Times New Roman"/>
      <w:i/>
    </w:rPr>
  </w:style>
  <w:style w:type="paragraph" w:customStyle="1" w:styleId="ch68">
    <w:name w:val="ch68"/>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paragraph" w:customStyle="1" w:styleId="a7">
    <w:name w:val="a"/>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paragraph" w:customStyle="1" w:styleId="ch39">
    <w:name w:val="ch39"/>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paragraph" w:customStyle="1" w:styleId="ch6c">
    <w:name w:val="ch6c"/>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paragraph" w:customStyle="1" w:styleId="strokech6">
    <w:name w:val="strokech6"/>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character" w:styleId="a8">
    <w:name w:val="Strong"/>
    <w:uiPriority w:val="99"/>
    <w:qFormat/>
    <w:rsid w:val="005522A7"/>
    <w:rPr>
      <w:rFonts w:cs="Times New Roman"/>
      <w:b/>
    </w:rPr>
  </w:style>
  <w:style w:type="paragraph" w:customStyle="1" w:styleId="tableshapkatabl">
    <w:name w:val="tableshapkatabl"/>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paragraph" w:customStyle="1" w:styleId="tabletabl">
    <w:name w:val="tabletabl"/>
    <w:basedOn w:val="a"/>
    <w:uiPriority w:val="99"/>
    <w:rsid w:val="005522A7"/>
    <w:pPr>
      <w:spacing w:before="100" w:beforeAutospacing="1" w:after="100" w:afterAutospacing="1" w:line="240" w:lineRule="auto"/>
    </w:pPr>
    <w:rPr>
      <w:rFonts w:ascii="Times New Roman" w:hAnsi="Times New Roman"/>
      <w:sz w:val="24"/>
      <w:szCs w:val="24"/>
      <w:lang w:val="uk-UA" w:eastAsia="uk-UA"/>
    </w:rPr>
  </w:style>
  <w:style w:type="character" w:customStyle="1" w:styleId="hps">
    <w:name w:val="hps"/>
    <w:uiPriority w:val="99"/>
    <w:rsid w:val="005522A7"/>
  </w:style>
  <w:style w:type="paragraph" w:styleId="a9">
    <w:name w:val="Normal (Web)"/>
    <w:basedOn w:val="a"/>
    <w:uiPriority w:val="99"/>
    <w:rsid w:val="005522A7"/>
    <w:pPr>
      <w:spacing w:before="100" w:beforeAutospacing="1" w:after="100" w:afterAutospacing="1" w:line="240" w:lineRule="auto"/>
    </w:pPr>
    <w:rPr>
      <w:rFonts w:ascii="Times New Roman" w:eastAsia="Times New Roman" w:hAnsi="Times New Roman"/>
      <w:sz w:val="24"/>
      <w:szCs w:val="24"/>
      <w:lang w:eastAsia="ru-RU"/>
    </w:rPr>
  </w:style>
  <w:style w:type="table" w:styleId="11">
    <w:name w:val="Table Grid 1"/>
    <w:basedOn w:val="a1"/>
    <w:uiPriority w:val="99"/>
    <w:rsid w:val="005522A7"/>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a">
    <w:name w:val="header"/>
    <w:basedOn w:val="a"/>
    <w:link w:val="ab"/>
    <w:uiPriority w:val="99"/>
    <w:rsid w:val="00186BF2"/>
    <w:pPr>
      <w:tabs>
        <w:tab w:val="center" w:pos="4677"/>
        <w:tab w:val="right" w:pos="9355"/>
      </w:tabs>
    </w:pPr>
  </w:style>
  <w:style w:type="character" w:customStyle="1" w:styleId="ab">
    <w:name w:val="Верхний колонтитул Знак"/>
    <w:link w:val="aa"/>
    <w:uiPriority w:val="99"/>
    <w:semiHidden/>
    <w:rsid w:val="00350C6A"/>
    <w:rPr>
      <w:lang w:eastAsia="en-US"/>
    </w:rPr>
  </w:style>
  <w:style w:type="paragraph" w:styleId="ac">
    <w:name w:val="footer"/>
    <w:basedOn w:val="a"/>
    <w:link w:val="ad"/>
    <w:uiPriority w:val="99"/>
    <w:rsid w:val="00186BF2"/>
    <w:pPr>
      <w:tabs>
        <w:tab w:val="center" w:pos="4677"/>
        <w:tab w:val="right" w:pos="9355"/>
      </w:tabs>
    </w:pPr>
  </w:style>
  <w:style w:type="character" w:customStyle="1" w:styleId="ad">
    <w:name w:val="Нижний колонтитул Знак"/>
    <w:link w:val="ac"/>
    <w:uiPriority w:val="99"/>
    <w:semiHidden/>
    <w:rsid w:val="00350C6A"/>
    <w:rPr>
      <w:lang w:eastAsia="en-US"/>
    </w:rPr>
  </w:style>
  <w:style w:type="character" w:styleId="ae">
    <w:name w:val="page number"/>
    <w:uiPriority w:val="99"/>
    <w:rsid w:val="00186BF2"/>
    <w:rPr>
      <w:rFonts w:cs="Times New Roman"/>
    </w:rPr>
  </w:style>
  <w:style w:type="character" w:customStyle="1" w:styleId="q4iawc">
    <w:name w:val="q4iawc"/>
    <w:uiPriority w:val="99"/>
    <w:rsid w:val="002047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244473">
      <w:bodyDiv w:val="1"/>
      <w:marLeft w:val="0"/>
      <w:marRight w:val="0"/>
      <w:marTop w:val="0"/>
      <w:marBottom w:val="0"/>
      <w:divBdr>
        <w:top w:val="none" w:sz="0" w:space="0" w:color="auto"/>
        <w:left w:val="none" w:sz="0" w:space="0" w:color="auto"/>
        <w:bottom w:val="none" w:sz="0" w:space="0" w:color="auto"/>
        <w:right w:val="none" w:sz="0" w:space="0" w:color="auto"/>
      </w:divBdr>
      <w:divsChild>
        <w:div w:id="1784154582">
          <w:marLeft w:val="0"/>
          <w:marRight w:val="0"/>
          <w:marTop w:val="0"/>
          <w:marBottom w:val="0"/>
          <w:divBdr>
            <w:top w:val="none" w:sz="0" w:space="0" w:color="auto"/>
            <w:left w:val="none" w:sz="0" w:space="0" w:color="auto"/>
            <w:bottom w:val="none" w:sz="0" w:space="0" w:color="auto"/>
            <w:right w:val="none" w:sz="0" w:space="0" w:color="auto"/>
          </w:divBdr>
        </w:div>
        <w:div w:id="1598562011">
          <w:marLeft w:val="0"/>
          <w:marRight w:val="0"/>
          <w:marTop w:val="0"/>
          <w:marBottom w:val="0"/>
          <w:divBdr>
            <w:top w:val="none" w:sz="0" w:space="0" w:color="auto"/>
            <w:left w:val="none" w:sz="0" w:space="0" w:color="auto"/>
            <w:bottom w:val="none" w:sz="0" w:space="0" w:color="auto"/>
            <w:right w:val="none" w:sz="0" w:space="0" w:color="auto"/>
          </w:divBdr>
        </w:div>
        <w:div w:id="916789069">
          <w:marLeft w:val="0"/>
          <w:marRight w:val="0"/>
          <w:marTop w:val="0"/>
          <w:marBottom w:val="0"/>
          <w:divBdr>
            <w:top w:val="none" w:sz="0" w:space="0" w:color="auto"/>
            <w:left w:val="none" w:sz="0" w:space="0" w:color="auto"/>
            <w:bottom w:val="none" w:sz="0" w:space="0" w:color="auto"/>
            <w:right w:val="none" w:sz="0" w:space="0" w:color="auto"/>
          </w:divBdr>
        </w:div>
        <w:div w:id="1990014505">
          <w:marLeft w:val="0"/>
          <w:marRight w:val="0"/>
          <w:marTop w:val="0"/>
          <w:marBottom w:val="0"/>
          <w:divBdr>
            <w:top w:val="none" w:sz="0" w:space="0" w:color="auto"/>
            <w:left w:val="none" w:sz="0" w:space="0" w:color="auto"/>
            <w:bottom w:val="none" w:sz="0" w:space="0" w:color="auto"/>
            <w:right w:val="none" w:sz="0" w:space="0" w:color="auto"/>
          </w:divBdr>
        </w:div>
        <w:div w:id="1722634264">
          <w:marLeft w:val="0"/>
          <w:marRight w:val="0"/>
          <w:marTop w:val="0"/>
          <w:marBottom w:val="0"/>
          <w:divBdr>
            <w:top w:val="none" w:sz="0" w:space="0" w:color="auto"/>
            <w:left w:val="none" w:sz="0" w:space="0" w:color="auto"/>
            <w:bottom w:val="none" w:sz="0" w:space="0" w:color="auto"/>
            <w:right w:val="none" w:sz="0" w:space="0" w:color="auto"/>
          </w:divBdr>
        </w:div>
        <w:div w:id="1230339556">
          <w:marLeft w:val="0"/>
          <w:marRight w:val="0"/>
          <w:marTop w:val="0"/>
          <w:marBottom w:val="0"/>
          <w:divBdr>
            <w:top w:val="none" w:sz="0" w:space="0" w:color="auto"/>
            <w:left w:val="none" w:sz="0" w:space="0" w:color="auto"/>
            <w:bottom w:val="none" w:sz="0" w:space="0" w:color="auto"/>
            <w:right w:val="none" w:sz="0" w:space="0" w:color="auto"/>
          </w:divBdr>
        </w:div>
        <w:div w:id="1309363266">
          <w:marLeft w:val="0"/>
          <w:marRight w:val="0"/>
          <w:marTop w:val="0"/>
          <w:marBottom w:val="0"/>
          <w:divBdr>
            <w:top w:val="none" w:sz="0" w:space="0" w:color="auto"/>
            <w:left w:val="none" w:sz="0" w:space="0" w:color="auto"/>
            <w:bottom w:val="none" w:sz="0" w:space="0" w:color="auto"/>
            <w:right w:val="none" w:sz="0" w:space="0" w:color="auto"/>
          </w:divBdr>
        </w:div>
        <w:div w:id="761341123">
          <w:marLeft w:val="0"/>
          <w:marRight w:val="0"/>
          <w:marTop w:val="0"/>
          <w:marBottom w:val="0"/>
          <w:divBdr>
            <w:top w:val="none" w:sz="0" w:space="0" w:color="auto"/>
            <w:left w:val="none" w:sz="0" w:space="0" w:color="auto"/>
            <w:bottom w:val="none" w:sz="0" w:space="0" w:color="auto"/>
            <w:right w:val="none" w:sz="0" w:space="0" w:color="auto"/>
          </w:divBdr>
        </w:div>
        <w:div w:id="1412191843">
          <w:marLeft w:val="0"/>
          <w:marRight w:val="0"/>
          <w:marTop w:val="0"/>
          <w:marBottom w:val="0"/>
          <w:divBdr>
            <w:top w:val="none" w:sz="0" w:space="0" w:color="auto"/>
            <w:left w:val="none" w:sz="0" w:space="0" w:color="auto"/>
            <w:bottom w:val="none" w:sz="0" w:space="0" w:color="auto"/>
            <w:right w:val="none" w:sz="0" w:space="0" w:color="auto"/>
          </w:divBdr>
        </w:div>
        <w:div w:id="886376369">
          <w:marLeft w:val="0"/>
          <w:marRight w:val="0"/>
          <w:marTop w:val="0"/>
          <w:marBottom w:val="0"/>
          <w:divBdr>
            <w:top w:val="none" w:sz="0" w:space="0" w:color="auto"/>
            <w:left w:val="none" w:sz="0" w:space="0" w:color="auto"/>
            <w:bottom w:val="none" w:sz="0" w:space="0" w:color="auto"/>
            <w:right w:val="none" w:sz="0" w:space="0" w:color="auto"/>
          </w:divBdr>
        </w:div>
        <w:div w:id="206336665">
          <w:marLeft w:val="0"/>
          <w:marRight w:val="0"/>
          <w:marTop w:val="0"/>
          <w:marBottom w:val="0"/>
          <w:divBdr>
            <w:top w:val="none" w:sz="0" w:space="0" w:color="auto"/>
            <w:left w:val="none" w:sz="0" w:space="0" w:color="auto"/>
            <w:bottom w:val="none" w:sz="0" w:space="0" w:color="auto"/>
            <w:right w:val="none" w:sz="0" w:space="0" w:color="auto"/>
          </w:divBdr>
        </w:div>
        <w:div w:id="212348752">
          <w:marLeft w:val="0"/>
          <w:marRight w:val="0"/>
          <w:marTop w:val="0"/>
          <w:marBottom w:val="0"/>
          <w:divBdr>
            <w:top w:val="none" w:sz="0" w:space="0" w:color="auto"/>
            <w:left w:val="none" w:sz="0" w:space="0" w:color="auto"/>
            <w:bottom w:val="none" w:sz="0" w:space="0" w:color="auto"/>
            <w:right w:val="none" w:sz="0" w:space="0" w:color="auto"/>
          </w:divBdr>
        </w:div>
        <w:div w:id="660086308">
          <w:marLeft w:val="0"/>
          <w:marRight w:val="0"/>
          <w:marTop w:val="0"/>
          <w:marBottom w:val="0"/>
          <w:divBdr>
            <w:top w:val="none" w:sz="0" w:space="0" w:color="auto"/>
            <w:left w:val="none" w:sz="0" w:space="0" w:color="auto"/>
            <w:bottom w:val="none" w:sz="0" w:space="0" w:color="auto"/>
            <w:right w:val="none" w:sz="0" w:space="0" w:color="auto"/>
          </w:divBdr>
        </w:div>
        <w:div w:id="1403406483">
          <w:marLeft w:val="0"/>
          <w:marRight w:val="0"/>
          <w:marTop w:val="0"/>
          <w:marBottom w:val="0"/>
          <w:divBdr>
            <w:top w:val="none" w:sz="0" w:space="0" w:color="auto"/>
            <w:left w:val="none" w:sz="0" w:space="0" w:color="auto"/>
            <w:bottom w:val="none" w:sz="0" w:space="0" w:color="auto"/>
            <w:right w:val="none" w:sz="0" w:space="0" w:color="auto"/>
          </w:divBdr>
        </w:div>
        <w:div w:id="1540052683">
          <w:marLeft w:val="0"/>
          <w:marRight w:val="0"/>
          <w:marTop w:val="0"/>
          <w:marBottom w:val="0"/>
          <w:divBdr>
            <w:top w:val="none" w:sz="0" w:space="0" w:color="auto"/>
            <w:left w:val="none" w:sz="0" w:space="0" w:color="auto"/>
            <w:bottom w:val="none" w:sz="0" w:space="0" w:color="auto"/>
            <w:right w:val="none" w:sz="0" w:space="0" w:color="auto"/>
          </w:divBdr>
        </w:div>
        <w:div w:id="1553424324">
          <w:marLeft w:val="0"/>
          <w:marRight w:val="0"/>
          <w:marTop w:val="0"/>
          <w:marBottom w:val="0"/>
          <w:divBdr>
            <w:top w:val="none" w:sz="0" w:space="0" w:color="auto"/>
            <w:left w:val="none" w:sz="0" w:space="0" w:color="auto"/>
            <w:bottom w:val="none" w:sz="0" w:space="0" w:color="auto"/>
            <w:right w:val="none" w:sz="0" w:space="0" w:color="auto"/>
          </w:divBdr>
        </w:div>
        <w:div w:id="235286328">
          <w:marLeft w:val="0"/>
          <w:marRight w:val="0"/>
          <w:marTop w:val="0"/>
          <w:marBottom w:val="0"/>
          <w:divBdr>
            <w:top w:val="none" w:sz="0" w:space="0" w:color="auto"/>
            <w:left w:val="none" w:sz="0" w:space="0" w:color="auto"/>
            <w:bottom w:val="none" w:sz="0" w:space="0" w:color="auto"/>
            <w:right w:val="none" w:sz="0" w:space="0" w:color="auto"/>
          </w:divBdr>
        </w:div>
        <w:div w:id="283313736">
          <w:marLeft w:val="0"/>
          <w:marRight w:val="0"/>
          <w:marTop w:val="0"/>
          <w:marBottom w:val="0"/>
          <w:divBdr>
            <w:top w:val="none" w:sz="0" w:space="0" w:color="auto"/>
            <w:left w:val="none" w:sz="0" w:space="0" w:color="auto"/>
            <w:bottom w:val="none" w:sz="0" w:space="0" w:color="auto"/>
            <w:right w:val="none" w:sz="0" w:space="0" w:color="auto"/>
          </w:divBdr>
        </w:div>
        <w:div w:id="127751357">
          <w:marLeft w:val="0"/>
          <w:marRight w:val="0"/>
          <w:marTop w:val="0"/>
          <w:marBottom w:val="0"/>
          <w:divBdr>
            <w:top w:val="none" w:sz="0" w:space="0" w:color="auto"/>
            <w:left w:val="none" w:sz="0" w:space="0" w:color="auto"/>
            <w:bottom w:val="none" w:sz="0" w:space="0" w:color="auto"/>
            <w:right w:val="none" w:sz="0" w:space="0" w:color="auto"/>
          </w:divBdr>
        </w:div>
        <w:div w:id="2041512016">
          <w:marLeft w:val="0"/>
          <w:marRight w:val="0"/>
          <w:marTop w:val="0"/>
          <w:marBottom w:val="0"/>
          <w:divBdr>
            <w:top w:val="none" w:sz="0" w:space="0" w:color="auto"/>
            <w:left w:val="none" w:sz="0" w:space="0" w:color="auto"/>
            <w:bottom w:val="none" w:sz="0" w:space="0" w:color="auto"/>
            <w:right w:val="none" w:sz="0" w:space="0" w:color="auto"/>
          </w:divBdr>
        </w:div>
        <w:div w:id="257178261">
          <w:marLeft w:val="0"/>
          <w:marRight w:val="0"/>
          <w:marTop w:val="0"/>
          <w:marBottom w:val="0"/>
          <w:divBdr>
            <w:top w:val="none" w:sz="0" w:space="0" w:color="auto"/>
            <w:left w:val="none" w:sz="0" w:space="0" w:color="auto"/>
            <w:bottom w:val="none" w:sz="0" w:space="0" w:color="auto"/>
            <w:right w:val="none" w:sz="0" w:space="0" w:color="auto"/>
          </w:divBdr>
        </w:div>
        <w:div w:id="268052508">
          <w:marLeft w:val="0"/>
          <w:marRight w:val="0"/>
          <w:marTop w:val="0"/>
          <w:marBottom w:val="0"/>
          <w:divBdr>
            <w:top w:val="none" w:sz="0" w:space="0" w:color="auto"/>
            <w:left w:val="none" w:sz="0" w:space="0" w:color="auto"/>
            <w:bottom w:val="none" w:sz="0" w:space="0" w:color="auto"/>
            <w:right w:val="none" w:sz="0" w:space="0" w:color="auto"/>
          </w:divBdr>
        </w:div>
        <w:div w:id="1422406080">
          <w:marLeft w:val="0"/>
          <w:marRight w:val="0"/>
          <w:marTop w:val="0"/>
          <w:marBottom w:val="0"/>
          <w:divBdr>
            <w:top w:val="none" w:sz="0" w:space="0" w:color="auto"/>
            <w:left w:val="none" w:sz="0" w:space="0" w:color="auto"/>
            <w:bottom w:val="none" w:sz="0" w:space="0" w:color="auto"/>
            <w:right w:val="none" w:sz="0" w:space="0" w:color="auto"/>
          </w:divBdr>
        </w:div>
        <w:div w:id="995956791">
          <w:marLeft w:val="0"/>
          <w:marRight w:val="0"/>
          <w:marTop w:val="0"/>
          <w:marBottom w:val="0"/>
          <w:divBdr>
            <w:top w:val="none" w:sz="0" w:space="0" w:color="auto"/>
            <w:left w:val="none" w:sz="0" w:space="0" w:color="auto"/>
            <w:bottom w:val="none" w:sz="0" w:space="0" w:color="auto"/>
            <w:right w:val="none" w:sz="0" w:space="0" w:color="auto"/>
          </w:divBdr>
        </w:div>
        <w:div w:id="1928228572">
          <w:marLeft w:val="0"/>
          <w:marRight w:val="0"/>
          <w:marTop w:val="0"/>
          <w:marBottom w:val="0"/>
          <w:divBdr>
            <w:top w:val="none" w:sz="0" w:space="0" w:color="auto"/>
            <w:left w:val="none" w:sz="0" w:space="0" w:color="auto"/>
            <w:bottom w:val="none" w:sz="0" w:space="0" w:color="auto"/>
            <w:right w:val="none" w:sz="0" w:space="0" w:color="auto"/>
          </w:divBdr>
        </w:div>
        <w:div w:id="573779257">
          <w:marLeft w:val="0"/>
          <w:marRight w:val="0"/>
          <w:marTop w:val="0"/>
          <w:marBottom w:val="0"/>
          <w:divBdr>
            <w:top w:val="none" w:sz="0" w:space="0" w:color="auto"/>
            <w:left w:val="none" w:sz="0" w:space="0" w:color="auto"/>
            <w:bottom w:val="none" w:sz="0" w:space="0" w:color="auto"/>
            <w:right w:val="none" w:sz="0" w:space="0" w:color="auto"/>
          </w:divBdr>
        </w:div>
        <w:div w:id="141046196">
          <w:marLeft w:val="0"/>
          <w:marRight w:val="0"/>
          <w:marTop w:val="0"/>
          <w:marBottom w:val="0"/>
          <w:divBdr>
            <w:top w:val="none" w:sz="0" w:space="0" w:color="auto"/>
            <w:left w:val="none" w:sz="0" w:space="0" w:color="auto"/>
            <w:bottom w:val="none" w:sz="0" w:space="0" w:color="auto"/>
            <w:right w:val="none" w:sz="0" w:space="0" w:color="auto"/>
          </w:divBdr>
        </w:div>
        <w:div w:id="1255363589">
          <w:marLeft w:val="0"/>
          <w:marRight w:val="0"/>
          <w:marTop w:val="0"/>
          <w:marBottom w:val="0"/>
          <w:divBdr>
            <w:top w:val="none" w:sz="0" w:space="0" w:color="auto"/>
            <w:left w:val="none" w:sz="0" w:space="0" w:color="auto"/>
            <w:bottom w:val="none" w:sz="0" w:space="0" w:color="auto"/>
            <w:right w:val="none" w:sz="0" w:space="0" w:color="auto"/>
          </w:divBdr>
        </w:div>
        <w:div w:id="1892108490">
          <w:marLeft w:val="0"/>
          <w:marRight w:val="0"/>
          <w:marTop w:val="0"/>
          <w:marBottom w:val="0"/>
          <w:divBdr>
            <w:top w:val="none" w:sz="0" w:space="0" w:color="auto"/>
            <w:left w:val="none" w:sz="0" w:space="0" w:color="auto"/>
            <w:bottom w:val="none" w:sz="0" w:space="0" w:color="auto"/>
            <w:right w:val="none" w:sz="0" w:space="0" w:color="auto"/>
          </w:divBdr>
        </w:div>
        <w:div w:id="2028096597">
          <w:marLeft w:val="0"/>
          <w:marRight w:val="0"/>
          <w:marTop w:val="0"/>
          <w:marBottom w:val="0"/>
          <w:divBdr>
            <w:top w:val="none" w:sz="0" w:space="0" w:color="auto"/>
            <w:left w:val="none" w:sz="0" w:space="0" w:color="auto"/>
            <w:bottom w:val="none" w:sz="0" w:space="0" w:color="auto"/>
            <w:right w:val="none" w:sz="0" w:space="0" w:color="auto"/>
          </w:divBdr>
        </w:div>
        <w:div w:id="46927138">
          <w:marLeft w:val="0"/>
          <w:marRight w:val="0"/>
          <w:marTop w:val="0"/>
          <w:marBottom w:val="0"/>
          <w:divBdr>
            <w:top w:val="none" w:sz="0" w:space="0" w:color="auto"/>
            <w:left w:val="none" w:sz="0" w:space="0" w:color="auto"/>
            <w:bottom w:val="none" w:sz="0" w:space="0" w:color="auto"/>
            <w:right w:val="none" w:sz="0" w:space="0" w:color="auto"/>
          </w:divBdr>
        </w:div>
      </w:divsChild>
    </w:div>
    <w:div w:id="1931889414">
      <w:marLeft w:val="0"/>
      <w:marRight w:val="0"/>
      <w:marTop w:val="0"/>
      <w:marBottom w:val="0"/>
      <w:divBdr>
        <w:top w:val="none" w:sz="0" w:space="0" w:color="auto"/>
        <w:left w:val="none" w:sz="0" w:space="0" w:color="auto"/>
        <w:bottom w:val="none" w:sz="0" w:space="0" w:color="auto"/>
        <w:right w:val="none" w:sz="0" w:space="0" w:color="auto"/>
      </w:divBdr>
      <w:divsChild>
        <w:div w:id="1931889399">
          <w:marLeft w:val="0"/>
          <w:marRight w:val="0"/>
          <w:marTop w:val="0"/>
          <w:marBottom w:val="0"/>
          <w:divBdr>
            <w:top w:val="none" w:sz="0" w:space="0" w:color="auto"/>
            <w:left w:val="none" w:sz="0" w:space="0" w:color="auto"/>
            <w:bottom w:val="none" w:sz="0" w:space="0" w:color="auto"/>
            <w:right w:val="none" w:sz="0" w:space="0" w:color="auto"/>
          </w:divBdr>
        </w:div>
        <w:div w:id="1931889400">
          <w:marLeft w:val="0"/>
          <w:marRight w:val="0"/>
          <w:marTop w:val="0"/>
          <w:marBottom w:val="0"/>
          <w:divBdr>
            <w:top w:val="none" w:sz="0" w:space="0" w:color="auto"/>
            <w:left w:val="none" w:sz="0" w:space="0" w:color="auto"/>
            <w:bottom w:val="none" w:sz="0" w:space="0" w:color="auto"/>
            <w:right w:val="none" w:sz="0" w:space="0" w:color="auto"/>
          </w:divBdr>
        </w:div>
        <w:div w:id="1931889401">
          <w:marLeft w:val="0"/>
          <w:marRight w:val="0"/>
          <w:marTop w:val="0"/>
          <w:marBottom w:val="0"/>
          <w:divBdr>
            <w:top w:val="none" w:sz="0" w:space="0" w:color="auto"/>
            <w:left w:val="none" w:sz="0" w:space="0" w:color="auto"/>
            <w:bottom w:val="none" w:sz="0" w:space="0" w:color="auto"/>
            <w:right w:val="none" w:sz="0" w:space="0" w:color="auto"/>
          </w:divBdr>
        </w:div>
        <w:div w:id="1931889402">
          <w:marLeft w:val="0"/>
          <w:marRight w:val="0"/>
          <w:marTop w:val="0"/>
          <w:marBottom w:val="0"/>
          <w:divBdr>
            <w:top w:val="none" w:sz="0" w:space="0" w:color="auto"/>
            <w:left w:val="none" w:sz="0" w:space="0" w:color="auto"/>
            <w:bottom w:val="none" w:sz="0" w:space="0" w:color="auto"/>
            <w:right w:val="none" w:sz="0" w:space="0" w:color="auto"/>
          </w:divBdr>
        </w:div>
        <w:div w:id="1931889403">
          <w:marLeft w:val="0"/>
          <w:marRight w:val="0"/>
          <w:marTop w:val="0"/>
          <w:marBottom w:val="0"/>
          <w:divBdr>
            <w:top w:val="none" w:sz="0" w:space="0" w:color="auto"/>
            <w:left w:val="none" w:sz="0" w:space="0" w:color="auto"/>
            <w:bottom w:val="none" w:sz="0" w:space="0" w:color="auto"/>
            <w:right w:val="none" w:sz="0" w:space="0" w:color="auto"/>
          </w:divBdr>
        </w:div>
        <w:div w:id="1931889404">
          <w:marLeft w:val="0"/>
          <w:marRight w:val="0"/>
          <w:marTop w:val="0"/>
          <w:marBottom w:val="0"/>
          <w:divBdr>
            <w:top w:val="none" w:sz="0" w:space="0" w:color="auto"/>
            <w:left w:val="none" w:sz="0" w:space="0" w:color="auto"/>
            <w:bottom w:val="none" w:sz="0" w:space="0" w:color="auto"/>
            <w:right w:val="none" w:sz="0" w:space="0" w:color="auto"/>
          </w:divBdr>
        </w:div>
        <w:div w:id="1931889405">
          <w:marLeft w:val="0"/>
          <w:marRight w:val="0"/>
          <w:marTop w:val="0"/>
          <w:marBottom w:val="0"/>
          <w:divBdr>
            <w:top w:val="none" w:sz="0" w:space="0" w:color="auto"/>
            <w:left w:val="none" w:sz="0" w:space="0" w:color="auto"/>
            <w:bottom w:val="none" w:sz="0" w:space="0" w:color="auto"/>
            <w:right w:val="none" w:sz="0" w:space="0" w:color="auto"/>
          </w:divBdr>
        </w:div>
        <w:div w:id="1931889406">
          <w:marLeft w:val="0"/>
          <w:marRight w:val="0"/>
          <w:marTop w:val="0"/>
          <w:marBottom w:val="0"/>
          <w:divBdr>
            <w:top w:val="none" w:sz="0" w:space="0" w:color="auto"/>
            <w:left w:val="none" w:sz="0" w:space="0" w:color="auto"/>
            <w:bottom w:val="none" w:sz="0" w:space="0" w:color="auto"/>
            <w:right w:val="none" w:sz="0" w:space="0" w:color="auto"/>
          </w:divBdr>
        </w:div>
        <w:div w:id="1931889407">
          <w:marLeft w:val="0"/>
          <w:marRight w:val="0"/>
          <w:marTop w:val="0"/>
          <w:marBottom w:val="0"/>
          <w:divBdr>
            <w:top w:val="none" w:sz="0" w:space="0" w:color="auto"/>
            <w:left w:val="none" w:sz="0" w:space="0" w:color="auto"/>
            <w:bottom w:val="none" w:sz="0" w:space="0" w:color="auto"/>
            <w:right w:val="none" w:sz="0" w:space="0" w:color="auto"/>
          </w:divBdr>
        </w:div>
        <w:div w:id="1931889408">
          <w:marLeft w:val="0"/>
          <w:marRight w:val="0"/>
          <w:marTop w:val="0"/>
          <w:marBottom w:val="0"/>
          <w:divBdr>
            <w:top w:val="none" w:sz="0" w:space="0" w:color="auto"/>
            <w:left w:val="none" w:sz="0" w:space="0" w:color="auto"/>
            <w:bottom w:val="none" w:sz="0" w:space="0" w:color="auto"/>
            <w:right w:val="none" w:sz="0" w:space="0" w:color="auto"/>
          </w:divBdr>
        </w:div>
        <w:div w:id="1931889409">
          <w:marLeft w:val="0"/>
          <w:marRight w:val="0"/>
          <w:marTop w:val="0"/>
          <w:marBottom w:val="0"/>
          <w:divBdr>
            <w:top w:val="none" w:sz="0" w:space="0" w:color="auto"/>
            <w:left w:val="none" w:sz="0" w:space="0" w:color="auto"/>
            <w:bottom w:val="none" w:sz="0" w:space="0" w:color="auto"/>
            <w:right w:val="none" w:sz="0" w:space="0" w:color="auto"/>
          </w:divBdr>
        </w:div>
        <w:div w:id="1931889410">
          <w:marLeft w:val="0"/>
          <w:marRight w:val="0"/>
          <w:marTop w:val="0"/>
          <w:marBottom w:val="0"/>
          <w:divBdr>
            <w:top w:val="none" w:sz="0" w:space="0" w:color="auto"/>
            <w:left w:val="none" w:sz="0" w:space="0" w:color="auto"/>
            <w:bottom w:val="none" w:sz="0" w:space="0" w:color="auto"/>
            <w:right w:val="none" w:sz="0" w:space="0" w:color="auto"/>
          </w:divBdr>
        </w:div>
        <w:div w:id="1931889411">
          <w:marLeft w:val="0"/>
          <w:marRight w:val="0"/>
          <w:marTop w:val="0"/>
          <w:marBottom w:val="0"/>
          <w:divBdr>
            <w:top w:val="none" w:sz="0" w:space="0" w:color="auto"/>
            <w:left w:val="none" w:sz="0" w:space="0" w:color="auto"/>
            <w:bottom w:val="none" w:sz="0" w:space="0" w:color="auto"/>
            <w:right w:val="none" w:sz="0" w:space="0" w:color="auto"/>
          </w:divBdr>
        </w:div>
        <w:div w:id="1931889412">
          <w:marLeft w:val="0"/>
          <w:marRight w:val="0"/>
          <w:marTop w:val="0"/>
          <w:marBottom w:val="0"/>
          <w:divBdr>
            <w:top w:val="none" w:sz="0" w:space="0" w:color="auto"/>
            <w:left w:val="none" w:sz="0" w:space="0" w:color="auto"/>
            <w:bottom w:val="none" w:sz="0" w:space="0" w:color="auto"/>
            <w:right w:val="none" w:sz="0" w:space="0" w:color="auto"/>
          </w:divBdr>
        </w:div>
        <w:div w:id="1931889413">
          <w:marLeft w:val="0"/>
          <w:marRight w:val="0"/>
          <w:marTop w:val="0"/>
          <w:marBottom w:val="0"/>
          <w:divBdr>
            <w:top w:val="none" w:sz="0" w:space="0" w:color="auto"/>
            <w:left w:val="none" w:sz="0" w:space="0" w:color="auto"/>
            <w:bottom w:val="none" w:sz="0" w:space="0" w:color="auto"/>
            <w:right w:val="none" w:sz="0" w:space="0" w:color="auto"/>
          </w:divBdr>
        </w:div>
        <w:div w:id="1931889415">
          <w:marLeft w:val="0"/>
          <w:marRight w:val="0"/>
          <w:marTop w:val="0"/>
          <w:marBottom w:val="0"/>
          <w:divBdr>
            <w:top w:val="none" w:sz="0" w:space="0" w:color="auto"/>
            <w:left w:val="none" w:sz="0" w:space="0" w:color="auto"/>
            <w:bottom w:val="none" w:sz="0" w:space="0" w:color="auto"/>
            <w:right w:val="none" w:sz="0" w:space="0" w:color="auto"/>
          </w:divBdr>
        </w:div>
        <w:div w:id="1931889416">
          <w:marLeft w:val="0"/>
          <w:marRight w:val="0"/>
          <w:marTop w:val="0"/>
          <w:marBottom w:val="0"/>
          <w:divBdr>
            <w:top w:val="none" w:sz="0" w:space="0" w:color="auto"/>
            <w:left w:val="none" w:sz="0" w:space="0" w:color="auto"/>
            <w:bottom w:val="none" w:sz="0" w:space="0" w:color="auto"/>
            <w:right w:val="none" w:sz="0" w:space="0" w:color="auto"/>
          </w:divBdr>
        </w:div>
        <w:div w:id="1931889417">
          <w:marLeft w:val="0"/>
          <w:marRight w:val="0"/>
          <w:marTop w:val="0"/>
          <w:marBottom w:val="0"/>
          <w:divBdr>
            <w:top w:val="none" w:sz="0" w:space="0" w:color="auto"/>
            <w:left w:val="none" w:sz="0" w:space="0" w:color="auto"/>
            <w:bottom w:val="none" w:sz="0" w:space="0" w:color="auto"/>
            <w:right w:val="none" w:sz="0" w:space="0" w:color="auto"/>
          </w:divBdr>
        </w:div>
        <w:div w:id="1931889418">
          <w:marLeft w:val="0"/>
          <w:marRight w:val="0"/>
          <w:marTop w:val="0"/>
          <w:marBottom w:val="0"/>
          <w:divBdr>
            <w:top w:val="none" w:sz="0" w:space="0" w:color="auto"/>
            <w:left w:val="none" w:sz="0" w:space="0" w:color="auto"/>
            <w:bottom w:val="none" w:sz="0" w:space="0" w:color="auto"/>
            <w:right w:val="none" w:sz="0" w:space="0" w:color="auto"/>
          </w:divBdr>
        </w:div>
        <w:div w:id="1931889419">
          <w:marLeft w:val="0"/>
          <w:marRight w:val="0"/>
          <w:marTop w:val="0"/>
          <w:marBottom w:val="0"/>
          <w:divBdr>
            <w:top w:val="none" w:sz="0" w:space="0" w:color="auto"/>
            <w:left w:val="none" w:sz="0" w:space="0" w:color="auto"/>
            <w:bottom w:val="none" w:sz="0" w:space="0" w:color="auto"/>
            <w:right w:val="none" w:sz="0" w:space="0" w:color="auto"/>
          </w:divBdr>
        </w:div>
        <w:div w:id="1931889420">
          <w:marLeft w:val="0"/>
          <w:marRight w:val="0"/>
          <w:marTop w:val="0"/>
          <w:marBottom w:val="0"/>
          <w:divBdr>
            <w:top w:val="none" w:sz="0" w:space="0" w:color="auto"/>
            <w:left w:val="none" w:sz="0" w:space="0" w:color="auto"/>
            <w:bottom w:val="none" w:sz="0" w:space="0" w:color="auto"/>
            <w:right w:val="none" w:sz="0" w:space="0" w:color="auto"/>
          </w:divBdr>
        </w:div>
        <w:div w:id="1931889421">
          <w:marLeft w:val="0"/>
          <w:marRight w:val="0"/>
          <w:marTop w:val="0"/>
          <w:marBottom w:val="0"/>
          <w:divBdr>
            <w:top w:val="none" w:sz="0" w:space="0" w:color="auto"/>
            <w:left w:val="none" w:sz="0" w:space="0" w:color="auto"/>
            <w:bottom w:val="none" w:sz="0" w:space="0" w:color="auto"/>
            <w:right w:val="none" w:sz="0" w:space="0" w:color="auto"/>
          </w:divBdr>
        </w:div>
        <w:div w:id="1931889422">
          <w:marLeft w:val="0"/>
          <w:marRight w:val="0"/>
          <w:marTop w:val="0"/>
          <w:marBottom w:val="0"/>
          <w:divBdr>
            <w:top w:val="none" w:sz="0" w:space="0" w:color="auto"/>
            <w:left w:val="none" w:sz="0" w:space="0" w:color="auto"/>
            <w:bottom w:val="none" w:sz="0" w:space="0" w:color="auto"/>
            <w:right w:val="none" w:sz="0" w:space="0" w:color="auto"/>
          </w:divBdr>
        </w:div>
        <w:div w:id="1931889423">
          <w:marLeft w:val="0"/>
          <w:marRight w:val="0"/>
          <w:marTop w:val="0"/>
          <w:marBottom w:val="0"/>
          <w:divBdr>
            <w:top w:val="none" w:sz="0" w:space="0" w:color="auto"/>
            <w:left w:val="none" w:sz="0" w:space="0" w:color="auto"/>
            <w:bottom w:val="none" w:sz="0" w:space="0" w:color="auto"/>
            <w:right w:val="none" w:sz="0" w:space="0" w:color="auto"/>
          </w:divBdr>
        </w:div>
        <w:div w:id="1931889424">
          <w:marLeft w:val="0"/>
          <w:marRight w:val="0"/>
          <w:marTop w:val="0"/>
          <w:marBottom w:val="0"/>
          <w:divBdr>
            <w:top w:val="none" w:sz="0" w:space="0" w:color="auto"/>
            <w:left w:val="none" w:sz="0" w:space="0" w:color="auto"/>
            <w:bottom w:val="none" w:sz="0" w:space="0" w:color="auto"/>
            <w:right w:val="none" w:sz="0" w:space="0" w:color="auto"/>
          </w:divBdr>
        </w:div>
        <w:div w:id="1931889425">
          <w:marLeft w:val="0"/>
          <w:marRight w:val="0"/>
          <w:marTop w:val="0"/>
          <w:marBottom w:val="0"/>
          <w:divBdr>
            <w:top w:val="none" w:sz="0" w:space="0" w:color="auto"/>
            <w:left w:val="none" w:sz="0" w:space="0" w:color="auto"/>
            <w:bottom w:val="none" w:sz="0" w:space="0" w:color="auto"/>
            <w:right w:val="none" w:sz="0" w:space="0" w:color="auto"/>
          </w:divBdr>
        </w:div>
        <w:div w:id="1931889426">
          <w:marLeft w:val="0"/>
          <w:marRight w:val="0"/>
          <w:marTop w:val="0"/>
          <w:marBottom w:val="0"/>
          <w:divBdr>
            <w:top w:val="none" w:sz="0" w:space="0" w:color="auto"/>
            <w:left w:val="none" w:sz="0" w:space="0" w:color="auto"/>
            <w:bottom w:val="none" w:sz="0" w:space="0" w:color="auto"/>
            <w:right w:val="none" w:sz="0" w:space="0" w:color="auto"/>
          </w:divBdr>
        </w:div>
        <w:div w:id="1931889427">
          <w:marLeft w:val="0"/>
          <w:marRight w:val="0"/>
          <w:marTop w:val="0"/>
          <w:marBottom w:val="0"/>
          <w:divBdr>
            <w:top w:val="none" w:sz="0" w:space="0" w:color="auto"/>
            <w:left w:val="none" w:sz="0" w:space="0" w:color="auto"/>
            <w:bottom w:val="none" w:sz="0" w:space="0" w:color="auto"/>
            <w:right w:val="none" w:sz="0" w:space="0" w:color="auto"/>
          </w:divBdr>
        </w:div>
        <w:div w:id="1931889428">
          <w:marLeft w:val="0"/>
          <w:marRight w:val="0"/>
          <w:marTop w:val="0"/>
          <w:marBottom w:val="0"/>
          <w:divBdr>
            <w:top w:val="none" w:sz="0" w:space="0" w:color="auto"/>
            <w:left w:val="none" w:sz="0" w:space="0" w:color="auto"/>
            <w:bottom w:val="none" w:sz="0" w:space="0" w:color="auto"/>
            <w:right w:val="none" w:sz="0" w:space="0" w:color="auto"/>
          </w:divBdr>
        </w:div>
        <w:div w:id="1931889429">
          <w:marLeft w:val="0"/>
          <w:marRight w:val="0"/>
          <w:marTop w:val="0"/>
          <w:marBottom w:val="0"/>
          <w:divBdr>
            <w:top w:val="none" w:sz="0" w:space="0" w:color="auto"/>
            <w:left w:val="none" w:sz="0" w:space="0" w:color="auto"/>
            <w:bottom w:val="none" w:sz="0" w:space="0" w:color="auto"/>
            <w:right w:val="none" w:sz="0" w:space="0" w:color="auto"/>
          </w:divBdr>
        </w:div>
        <w:div w:id="1931889430">
          <w:marLeft w:val="0"/>
          <w:marRight w:val="0"/>
          <w:marTop w:val="0"/>
          <w:marBottom w:val="0"/>
          <w:divBdr>
            <w:top w:val="none" w:sz="0" w:space="0" w:color="auto"/>
            <w:left w:val="none" w:sz="0" w:space="0" w:color="auto"/>
            <w:bottom w:val="none" w:sz="0" w:space="0" w:color="auto"/>
            <w:right w:val="none" w:sz="0" w:space="0" w:color="auto"/>
          </w:divBdr>
        </w:div>
        <w:div w:id="1931889431">
          <w:marLeft w:val="0"/>
          <w:marRight w:val="0"/>
          <w:marTop w:val="0"/>
          <w:marBottom w:val="0"/>
          <w:divBdr>
            <w:top w:val="none" w:sz="0" w:space="0" w:color="auto"/>
            <w:left w:val="none" w:sz="0" w:space="0" w:color="auto"/>
            <w:bottom w:val="none" w:sz="0" w:space="0" w:color="auto"/>
            <w:right w:val="none" w:sz="0" w:space="0" w:color="auto"/>
          </w:divBdr>
        </w:div>
        <w:div w:id="1931889432">
          <w:marLeft w:val="0"/>
          <w:marRight w:val="0"/>
          <w:marTop w:val="0"/>
          <w:marBottom w:val="0"/>
          <w:divBdr>
            <w:top w:val="none" w:sz="0" w:space="0" w:color="auto"/>
            <w:left w:val="none" w:sz="0" w:space="0" w:color="auto"/>
            <w:bottom w:val="none" w:sz="0" w:space="0" w:color="auto"/>
            <w:right w:val="none" w:sz="0" w:space="0" w:color="auto"/>
          </w:divBdr>
        </w:div>
        <w:div w:id="1931889433">
          <w:marLeft w:val="0"/>
          <w:marRight w:val="0"/>
          <w:marTop w:val="0"/>
          <w:marBottom w:val="0"/>
          <w:divBdr>
            <w:top w:val="none" w:sz="0" w:space="0" w:color="auto"/>
            <w:left w:val="none" w:sz="0" w:space="0" w:color="auto"/>
            <w:bottom w:val="none" w:sz="0" w:space="0" w:color="auto"/>
            <w:right w:val="none" w:sz="0" w:space="0" w:color="auto"/>
          </w:divBdr>
        </w:div>
        <w:div w:id="1931889434">
          <w:marLeft w:val="0"/>
          <w:marRight w:val="0"/>
          <w:marTop w:val="0"/>
          <w:marBottom w:val="0"/>
          <w:divBdr>
            <w:top w:val="none" w:sz="0" w:space="0" w:color="auto"/>
            <w:left w:val="none" w:sz="0" w:space="0" w:color="auto"/>
            <w:bottom w:val="none" w:sz="0" w:space="0" w:color="auto"/>
            <w:right w:val="none" w:sz="0" w:space="0" w:color="auto"/>
          </w:divBdr>
        </w:div>
        <w:div w:id="1931889436">
          <w:marLeft w:val="0"/>
          <w:marRight w:val="0"/>
          <w:marTop w:val="0"/>
          <w:marBottom w:val="0"/>
          <w:divBdr>
            <w:top w:val="none" w:sz="0" w:space="0" w:color="auto"/>
            <w:left w:val="none" w:sz="0" w:space="0" w:color="auto"/>
            <w:bottom w:val="none" w:sz="0" w:space="0" w:color="auto"/>
            <w:right w:val="none" w:sz="0" w:space="0" w:color="auto"/>
          </w:divBdr>
        </w:div>
        <w:div w:id="1931889437">
          <w:marLeft w:val="0"/>
          <w:marRight w:val="0"/>
          <w:marTop w:val="0"/>
          <w:marBottom w:val="0"/>
          <w:divBdr>
            <w:top w:val="none" w:sz="0" w:space="0" w:color="auto"/>
            <w:left w:val="none" w:sz="0" w:space="0" w:color="auto"/>
            <w:bottom w:val="none" w:sz="0" w:space="0" w:color="auto"/>
            <w:right w:val="none" w:sz="0" w:space="0" w:color="auto"/>
          </w:divBdr>
        </w:div>
        <w:div w:id="1931889438">
          <w:marLeft w:val="0"/>
          <w:marRight w:val="0"/>
          <w:marTop w:val="0"/>
          <w:marBottom w:val="0"/>
          <w:divBdr>
            <w:top w:val="none" w:sz="0" w:space="0" w:color="auto"/>
            <w:left w:val="none" w:sz="0" w:space="0" w:color="auto"/>
            <w:bottom w:val="none" w:sz="0" w:space="0" w:color="auto"/>
            <w:right w:val="none" w:sz="0" w:space="0" w:color="auto"/>
          </w:divBdr>
        </w:div>
        <w:div w:id="1931889439">
          <w:marLeft w:val="0"/>
          <w:marRight w:val="0"/>
          <w:marTop w:val="0"/>
          <w:marBottom w:val="0"/>
          <w:divBdr>
            <w:top w:val="none" w:sz="0" w:space="0" w:color="auto"/>
            <w:left w:val="none" w:sz="0" w:space="0" w:color="auto"/>
            <w:bottom w:val="none" w:sz="0" w:space="0" w:color="auto"/>
            <w:right w:val="none" w:sz="0" w:space="0" w:color="auto"/>
          </w:divBdr>
        </w:div>
        <w:div w:id="1931889440">
          <w:marLeft w:val="0"/>
          <w:marRight w:val="0"/>
          <w:marTop w:val="0"/>
          <w:marBottom w:val="0"/>
          <w:divBdr>
            <w:top w:val="none" w:sz="0" w:space="0" w:color="auto"/>
            <w:left w:val="none" w:sz="0" w:space="0" w:color="auto"/>
            <w:bottom w:val="none" w:sz="0" w:space="0" w:color="auto"/>
            <w:right w:val="none" w:sz="0" w:space="0" w:color="auto"/>
          </w:divBdr>
        </w:div>
        <w:div w:id="1931889441">
          <w:marLeft w:val="0"/>
          <w:marRight w:val="0"/>
          <w:marTop w:val="0"/>
          <w:marBottom w:val="0"/>
          <w:divBdr>
            <w:top w:val="none" w:sz="0" w:space="0" w:color="auto"/>
            <w:left w:val="none" w:sz="0" w:space="0" w:color="auto"/>
            <w:bottom w:val="none" w:sz="0" w:space="0" w:color="auto"/>
            <w:right w:val="none" w:sz="0" w:space="0" w:color="auto"/>
          </w:divBdr>
        </w:div>
        <w:div w:id="1931889442">
          <w:marLeft w:val="0"/>
          <w:marRight w:val="0"/>
          <w:marTop w:val="0"/>
          <w:marBottom w:val="0"/>
          <w:divBdr>
            <w:top w:val="none" w:sz="0" w:space="0" w:color="auto"/>
            <w:left w:val="none" w:sz="0" w:space="0" w:color="auto"/>
            <w:bottom w:val="none" w:sz="0" w:space="0" w:color="auto"/>
            <w:right w:val="none" w:sz="0" w:space="0" w:color="auto"/>
          </w:divBdr>
        </w:div>
        <w:div w:id="1931889443">
          <w:marLeft w:val="0"/>
          <w:marRight w:val="0"/>
          <w:marTop w:val="0"/>
          <w:marBottom w:val="0"/>
          <w:divBdr>
            <w:top w:val="none" w:sz="0" w:space="0" w:color="auto"/>
            <w:left w:val="none" w:sz="0" w:space="0" w:color="auto"/>
            <w:bottom w:val="none" w:sz="0" w:space="0" w:color="auto"/>
            <w:right w:val="none" w:sz="0" w:space="0" w:color="auto"/>
          </w:divBdr>
        </w:div>
        <w:div w:id="1931889444">
          <w:marLeft w:val="0"/>
          <w:marRight w:val="0"/>
          <w:marTop w:val="0"/>
          <w:marBottom w:val="0"/>
          <w:divBdr>
            <w:top w:val="none" w:sz="0" w:space="0" w:color="auto"/>
            <w:left w:val="none" w:sz="0" w:space="0" w:color="auto"/>
            <w:bottom w:val="none" w:sz="0" w:space="0" w:color="auto"/>
            <w:right w:val="none" w:sz="0" w:space="0" w:color="auto"/>
          </w:divBdr>
        </w:div>
        <w:div w:id="1931889445">
          <w:marLeft w:val="0"/>
          <w:marRight w:val="0"/>
          <w:marTop w:val="0"/>
          <w:marBottom w:val="0"/>
          <w:divBdr>
            <w:top w:val="none" w:sz="0" w:space="0" w:color="auto"/>
            <w:left w:val="none" w:sz="0" w:space="0" w:color="auto"/>
            <w:bottom w:val="none" w:sz="0" w:space="0" w:color="auto"/>
            <w:right w:val="none" w:sz="0" w:space="0" w:color="auto"/>
          </w:divBdr>
        </w:div>
        <w:div w:id="1931889446">
          <w:marLeft w:val="0"/>
          <w:marRight w:val="0"/>
          <w:marTop w:val="0"/>
          <w:marBottom w:val="0"/>
          <w:divBdr>
            <w:top w:val="none" w:sz="0" w:space="0" w:color="auto"/>
            <w:left w:val="none" w:sz="0" w:space="0" w:color="auto"/>
            <w:bottom w:val="none" w:sz="0" w:space="0" w:color="auto"/>
            <w:right w:val="none" w:sz="0" w:space="0" w:color="auto"/>
          </w:divBdr>
        </w:div>
        <w:div w:id="1931889447">
          <w:marLeft w:val="0"/>
          <w:marRight w:val="0"/>
          <w:marTop w:val="0"/>
          <w:marBottom w:val="0"/>
          <w:divBdr>
            <w:top w:val="none" w:sz="0" w:space="0" w:color="auto"/>
            <w:left w:val="none" w:sz="0" w:space="0" w:color="auto"/>
            <w:bottom w:val="none" w:sz="0" w:space="0" w:color="auto"/>
            <w:right w:val="none" w:sz="0" w:space="0" w:color="auto"/>
          </w:divBdr>
        </w:div>
        <w:div w:id="1931889448">
          <w:marLeft w:val="0"/>
          <w:marRight w:val="0"/>
          <w:marTop w:val="0"/>
          <w:marBottom w:val="0"/>
          <w:divBdr>
            <w:top w:val="none" w:sz="0" w:space="0" w:color="auto"/>
            <w:left w:val="none" w:sz="0" w:space="0" w:color="auto"/>
            <w:bottom w:val="none" w:sz="0" w:space="0" w:color="auto"/>
            <w:right w:val="none" w:sz="0" w:space="0" w:color="auto"/>
          </w:divBdr>
        </w:div>
        <w:div w:id="1931889449">
          <w:marLeft w:val="0"/>
          <w:marRight w:val="0"/>
          <w:marTop w:val="0"/>
          <w:marBottom w:val="0"/>
          <w:divBdr>
            <w:top w:val="none" w:sz="0" w:space="0" w:color="auto"/>
            <w:left w:val="none" w:sz="0" w:space="0" w:color="auto"/>
            <w:bottom w:val="none" w:sz="0" w:space="0" w:color="auto"/>
            <w:right w:val="none" w:sz="0" w:space="0" w:color="auto"/>
          </w:divBdr>
        </w:div>
        <w:div w:id="1931889450">
          <w:marLeft w:val="0"/>
          <w:marRight w:val="0"/>
          <w:marTop w:val="0"/>
          <w:marBottom w:val="0"/>
          <w:divBdr>
            <w:top w:val="none" w:sz="0" w:space="0" w:color="auto"/>
            <w:left w:val="none" w:sz="0" w:space="0" w:color="auto"/>
            <w:bottom w:val="none" w:sz="0" w:space="0" w:color="auto"/>
            <w:right w:val="none" w:sz="0" w:space="0" w:color="auto"/>
          </w:divBdr>
        </w:div>
        <w:div w:id="1931889451">
          <w:marLeft w:val="0"/>
          <w:marRight w:val="0"/>
          <w:marTop w:val="0"/>
          <w:marBottom w:val="0"/>
          <w:divBdr>
            <w:top w:val="none" w:sz="0" w:space="0" w:color="auto"/>
            <w:left w:val="none" w:sz="0" w:space="0" w:color="auto"/>
            <w:bottom w:val="none" w:sz="0" w:space="0" w:color="auto"/>
            <w:right w:val="none" w:sz="0" w:space="0" w:color="auto"/>
          </w:divBdr>
        </w:div>
      </w:divsChild>
    </w:div>
    <w:div w:id="19318894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556-18?find=1&amp;text=%D0%B0%D0%BA%D0%B0%D0%B4%D0%B5%D0%BC%D1%96%D1%87%D0%BD%D0%B0+%D0%B2%D1%96%D0%B4%D0%BF%D1%83%D1%81%D1%82%D0%BA%D0%B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16</Pages>
  <Words>3136</Words>
  <Characters>24580</Characters>
  <Application>Microsoft Office Word</Application>
  <DocSecurity>0</DocSecurity>
  <Lines>204</Lines>
  <Paragraphs>55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27</cp:revision>
  <dcterms:created xsi:type="dcterms:W3CDTF">2022-09-12T06:47:00Z</dcterms:created>
  <dcterms:modified xsi:type="dcterms:W3CDTF">2022-09-13T09:30:00Z</dcterms:modified>
</cp:coreProperties>
</file>