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29F16A56" w:rsidR="00B81EEF" w:rsidRDefault="00D457B3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020B98B1">
                <wp:simplePos x="0" y="0"/>
                <wp:positionH relativeFrom="margin">
                  <wp:posOffset>-590550</wp:posOffset>
                </wp:positionH>
                <wp:positionV relativeFrom="paragraph">
                  <wp:posOffset>4102735</wp:posOffset>
                </wp:positionV>
                <wp:extent cx="5308600" cy="46990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469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087FD410" w:rsidR="00F77E5C" w:rsidRPr="00D457B3" w:rsidRDefault="00F77E5C" w:rsidP="00F46E22">
                            <w:pPr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D457B3" w:rsidRPr="00D457B3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Bioenergy systems in agricultural production. Technical service and engineering management of bioenergy systems equipment</w:t>
                            </w:r>
                            <w:r w:rsidR="00D457B3" w:rsidRPr="00D457B3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0C84F7BC" w14:textId="4085B5C9" w:rsidR="00520CAA" w:rsidRPr="00D457B3" w:rsidRDefault="00F77E5C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D457B3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D457B3" w:rsidRPr="00D457B3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Біоенергетичні системи в аграрному виробництві. Технічний сервіс та інженерний менеджмент обладнання біоенергетичних систем</w:t>
                            </w:r>
                            <w:r w:rsidRPr="00D457B3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1FD0A8E0" w14:textId="5ADFF19E" w:rsidR="00520CAA" w:rsidRPr="00973986" w:rsidRDefault="00520CAA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__</w:t>
                            </w:r>
                          </w:p>
                          <w:p w14:paraId="57D0C525" w14:textId="06253AA8" w:rsidR="00520CAA" w:rsidRPr="00552E9E" w:rsidRDefault="00F46E22" w:rsidP="00F46E22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      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323.05pt;width:418pt;height:37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" filled="f" stroked="f">
                <v:textbox>
                  <w:txbxContent>
                    <w:p w14:paraId="143E8E63" w14:textId="087FD410" w:rsidR="00F77E5C" w:rsidRPr="00D457B3" w:rsidRDefault="00F77E5C" w:rsidP="00F46E22">
                      <w:pPr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D457B3" w:rsidRPr="00D457B3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Bioenergy systems in agricultural production. Technical service and engineering management of bioenergy systems equipment</w:t>
                      </w:r>
                      <w:r w:rsidR="00D457B3" w:rsidRPr="00D457B3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0C84F7BC" w14:textId="4085B5C9" w:rsidR="00520CAA" w:rsidRPr="00D457B3" w:rsidRDefault="00F77E5C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D457B3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D457B3" w:rsidRPr="00D457B3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Біоенергетичні системи в аграрному виробництві. Технічний сервіс та інженерний менеджмент обладнання біоенергетичних систем</w:t>
                      </w:r>
                      <w:r w:rsidRPr="00D457B3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1FD0A8E0" w14:textId="5ADFF19E" w:rsidR="00520CAA" w:rsidRPr="00973986" w:rsidRDefault="00520CAA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__</w:t>
                      </w:r>
                    </w:p>
                    <w:p w14:paraId="57D0C525" w14:textId="06253AA8" w:rsidR="00520CAA" w:rsidRPr="00552E9E" w:rsidRDefault="00F46E22" w:rsidP="00F46E22">
                      <w:pPr>
                        <w:spacing w:after="0" w:line="240" w:lineRule="auto"/>
                        <w:ind w:left="2160" w:firstLine="720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      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3D790926">
                <wp:simplePos x="0" y="0"/>
                <wp:positionH relativeFrom="margin">
                  <wp:align>right</wp:align>
                </wp:positionH>
                <wp:positionV relativeFrom="paragraph">
                  <wp:posOffset>1258570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417.25pt;margin-top:99.1pt;width:468.45pt;height:174.8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Зміст</w:t>
          </w:r>
        </w:p>
        <w:p w14:paraId="57631A08" w14:textId="48A2A2F7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6EFCB2AA" w:rsidR="00A64B23" w:rsidRPr="00696A55" w:rsidRDefault="00FB3CF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2DF46491" w:rsidR="00A64B23" w:rsidRPr="00696A55" w:rsidRDefault="00FB3CF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6FEC2FFD" w:rsidR="00A64B23" w:rsidRPr="00696A55" w:rsidRDefault="00FB3CF8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FE8E9E6" w:rsidR="007E5A36" w:rsidRDefault="00F46E22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4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A3AD2" w14:textId="77777777" w:rsidR="00FB3CF8" w:rsidRDefault="00FB3CF8" w:rsidP="00B81EEF">
      <w:pPr>
        <w:spacing w:after="0" w:line="240" w:lineRule="auto"/>
      </w:pPr>
      <w:r>
        <w:separator/>
      </w:r>
    </w:p>
  </w:endnote>
  <w:endnote w:type="continuationSeparator" w:id="0">
    <w:p w14:paraId="44D41D0A" w14:textId="77777777" w:rsidR="00FB3CF8" w:rsidRDefault="00FB3CF8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7439546A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D457B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4F49" w14:textId="77777777" w:rsidR="00FB3CF8" w:rsidRDefault="00FB3CF8" w:rsidP="00B81EEF">
      <w:pPr>
        <w:spacing w:after="0" w:line="240" w:lineRule="auto"/>
      </w:pPr>
      <w:r>
        <w:separator/>
      </w:r>
    </w:p>
  </w:footnote>
  <w:footnote w:type="continuationSeparator" w:id="0">
    <w:p w14:paraId="7A3A67A4" w14:textId="77777777" w:rsidR="00FB3CF8" w:rsidRDefault="00FB3CF8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45BF9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1B3A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546D"/>
    <w:rsid w:val="00A34000"/>
    <w:rsid w:val="00A64B23"/>
    <w:rsid w:val="00A70976"/>
    <w:rsid w:val="00A95E1B"/>
    <w:rsid w:val="00AD087C"/>
    <w:rsid w:val="00AD58FB"/>
    <w:rsid w:val="00B271C0"/>
    <w:rsid w:val="00B47979"/>
    <w:rsid w:val="00B81EEF"/>
    <w:rsid w:val="00B830F9"/>
    <w:rsid w:val="00BF251B"/>
    <w:rsid w:val="00BF2A9D"/>
    <w:rsid w:val="00C41BC9"/>
    <w:rsid w:val="00C52910"/>
    <w:rsid w:val="00CB2B9B"/>
    <w:rsid w:val="00CD55D3"/>
    <w:rsid w:val="00D457B3"/>
    <w:rsid w:val="00D525CF"/>
    <w:rsid w:val="00DA54D7"/>
    <w:rsid w:val="00E520B8"/>
    <w:rsid w:val="00E65097"/>
    <w:rsid w:val="00E71C5E"/>
    <w:rsid w:val="00E868F6"/>
    <w:rsid w:val="00ED0B89"/>
    <w:rsid w:val="00F25C51"/>
    <w:rsid w:val="00F46E22"/>
    <w:rsid w:val="00F5617F"/>
    <w:rsid w:val="00F77E5C"/>
    <w:rsid w:val="00FA5CB3"/>
    <w:rsid w:val="00FB3CF8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A6D99-D2A7-4517-853A-29A6F4BB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11</cp:revision>
  <dcterms:created xsi:type="dcterms:W3CDTF">2024-03-08T16:56:00Z</dcterms:created>
  <dcterms:modified xsi:type="dcterms:W3CDTF">2024-10-22T17:23:00Z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