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5F08" w:rsidRPr="00EB1B7B" w:rsidRDefault="00151DFC" w:rsidP="002F5F08">
      <w:pPr>
        <w:spacing w:after="0" w:line="240" w:lineRule="auto"/>
        <w:jc w:val="center"/>
        <w:rPr>
          <w:rFonts w:ascii="Times New Roman" w:hAnsi="Times New Roman" w:cs="Times New Roman"/>
          <w:b/>
          <w:sz w:val="28"/>
          <w:szCs w:val="28"/>
        </w:rPr>
      </w:pPr>
      <w:r w:rsidRPr="00EB1B7B">
        <w:rPr>
          <w:rFonts w:ascii="Times New Roman" w:hAnsi="Times New Roman" w:cs="Times New Roman"/>
          <w:b/>
          <w:sz w:val="28"/>
          <w:szCs w:val="28"/>
        </w:rPr>
        <w:t>ДЕКАРБОНІЗОВАНІ ТЕХНОЛОГІЇ В РОСЛИННИЦТВІ</w:t>
      </w:r>
    </w:p>
    <w:p w:rsidR="002F5F08" w:rsidRPr="00EB1B7B" w:rsidRDefault="002F5F08" w:rsidP="002F5F08">
      <w:pPr>
        <w:spacing w:after="0" w:line="240" w:lineRule="auto"/>
        <w:jc w:val="center"/>
        <w:rPr>
          <w:rFonts w:ascii="Times New Roman" w:hAnsi="Times New Roman" w:cs="Times New Roman"/>
          <w:b/>
          <w:sz w:val="28"/>
          <w:szCs w:val="28"/>
        </w:rPr>
      </w:pPr>
    </w:p>
    <w:p w:rsidR="002F5F08" w:rsidRPr="00EB1B7B" w:rsidRDefault="00151DFC" w:rsidP="002F5F08">
      <w:pPr>
        <w:spacing w:after="0" w:line="240" w:lineRule="auto"/>
        <w:jc w:val="center"/>
        <w:rPr>
          <w:rFonts w:ascii="Times New Roman" w:hAnsi="Times New Roman" w:cs="Times New Roman"/>
          <w:b/>
          <w:sz w:val="28"/>
          <w:szCs w:val="28"/>
        </w:rPr>
      </w:pPr>
      <w:r w:rsidRPr="00EB1B7B">
        <w:rPr>
          <w:rFonts w:ascii="Times New Roman" w:hAnsi="Times New Roman" w:cs="Times New Roman"/>
          <w:b/>
          <w:sz w:val="28"/>
          <w:szCs w:val="28"/>
        </w:rPr>
        <w:t xml:space="preserve">Кафедра агрохімії та якості продукції рослинництва </w:t>
      </w:r>
      <w:proofErr w:type="spellStart"/>
      <w:r w:rsidRPr="00EB1B7B">
        <w:rPr>
          <w:rFonts w:ascii="Times New Roman" w:hAnsi="Times New Roman" w:cs="Times New Roman"/>
          <w:b/>
          <w:sz w:val="28"/>
          <w:szCs w:val="28"/>
        </w:rPr>
        <w:t>ім.О.І.Душечкіна</w:t>
      </w:r>
      <w:proofErr w:type="spellEnd"/>
    </w:p>
    <w:p w:rsidR="002F5F08" w:rsidRPr="00EB1B7B" w:rsidRDefault="002F5F08" w:rsidP="002F5F08">
      <w:pPr>
        <w:spacing w:after="0" w:line="240" w:lineRule="auto"/>
        <w:jc w:val="center"/>
        <w:rPr>
          <w:rFonts w:ascii="Times New Roman" w:hAnsi="Times New Roman" w:cs="Times New Roman"/>
          <w:b/>
          <w:sz w:val="28"/>
          <w:szCs w:val="28"/>
        </w:rPr>
      </w:pPr>
    </w:p>
    <w:p w:rsidR="00E56970" w:rsidRPr="00EB1B7B" w:rsidRDefault="00E56970" w:rsidP="00E56970">
      <w:pPr>
        <w:spacing w:after="0" w:line="240" w:lineRule="auto"/>
        <w:jc w:val="center"/>
        <w:rPr>
          <w:rFonts w:ascii="Times New Roman" w:hAnsi="Times New Roman" w:cs="Times New Roman"/>
          <w:b/>
          <w:sz w:val="28"/>
          <w:szCs w:val="28"/>
        </w:rPr>
      </w:pPr>
      <w:r w:rsidRPr="00EB1B7B">
        <w:rPr>
          <w:rFonts w:ascii="Times New Roman" w:hAnsi="Times New Roman" w:cs="Times New Roman"/>
          <w:b/>
          <w:sz w:val="28"/>
          <w:szCs w:val="28"/>
        </w:rPr>
        <w:t>Агробіологічний факультет</w:t>
      </w:r>
    </w:p>
    <w:p w:rsidR="002F5F08" w:rsidRPr="00EB1B7B" w:rsidRDefault="002F5F08" w:rsidP="002F5F08">
      <w:pPr>
        <w:spacing w:after="0" w:line="240" w:lineRule="auto"/>
        <w:jc w:val="center"/>
        <w:rPr>
          <w:rFonts w:ascii="Times New Roman" w:hAnsi="Times New Roman" w:cs="Times New Roman"/>
          <w:b/>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5943"/>
      </w:tblGrid>
      <w:tr w:rsidR="002F5F08" w:rsidRPr="00EB1B7B" w:rsidTr="00106CC5">
        <w:tc>
          <w:tcPr>
            <w:tcW w:w="3686" w:type="dxa"/>
            <w:vAlign w:val="center"/>
          </w:tcPr>
          <w:p w:rsidR="002F5F08" w:rsidRPr="00EB1B7B" w:rsidRDefault="002F5F08" w:rsidP="00106CC5">
            <w:pPr>
              <w:rPr>
                <w:rFonts w:ascii="Times New Roman" w:hAnsi="Times New Roman" w:cs="Times New Roman"/>
                <w:b/>
                <w:i/>
                <w:sz w:val="28"/>
                <w:szCs w:val="28"/>
              </w:rPr>
            </w:pPr>
            <w:r w:rsidRPr="00EB1B7B">
              <w:rPr>
                <w:rFonts w:ascii="Times New Roman" w:hAnsi="Times New Roman" w:cs="Times New Roman"/>
                <w:b/>
                <w:i/>
                <w:sz w:val="28"/>
                <w:szCs w:val="28"/>
              </w:rPr>
              <w:t>Лектор</w:t>
            </w:r>
          </w:p>
        </w:tc>
        <w:tc>
          <w:tcPr>
            <w:tcW w:w="5943" w:type="dxa"/>
            <w:vAlign w:val="center"/>
          </w:tcPr>
          <w:p w:rsidR="002F5F08" w:rsidRPr="00EB1B7B" w:rsidRDefault="009C3FF7" w:rsidP="00EB1B7B">
            <w:pPr>
              <w:rPr>
                <w:rFonts w:ascii="Times New Roman" w:hAnsi="Times New Roman" w:cs="Times New Roman"/>
                <w:b/>
                <w:sz w:val="28"/>
                <w:szCs w:val="28"/>
              </w:rPr>
            </w:pPr>
            <w:proofErr w:type="spellStart"/>
            <w:r w:rsidRPr="00EB1B7B">
              <w:rPr>
                <w:rFonts w:ascii="Times New Roman" w:hAnsi="Times New Roman" w:cs="Times New Roman"/>
                <w:b/>
                <w:sz w:val="28"/>
                <w:szCs w:val="28"/>
              </w:rPr>
              <w:t>Бикін</w:t>
            </w:r>
            <w:proofErr w:type="spellEnd"/>
            <w:r w:rsidRPr="00EB1B7B">
              <w:rPr>
                <w:rFonts w:ascii="Times New Roman" w:hAnsi="Times New Roman" w:cs="Times New Roman"/>
                <w:b/>
                <w:sz w:val="28"/>
                <w:szCs w:val="28"/>
              </w:rPr>
              <w:t xml:space="preserve"> </w:t>
            </w:r>
            <w:r w:rsidR="00EB1B7B">
              <w:rPr>
                <w:rFonts w:ascii="Times New Roman" w:hAnsi="Times New Roman" w:cs="Times New Roman"/>
                <w:b/>
                <w:sz w:val="28"/>
                <w:szCs w:val="28"/>
              </w:rPr>
              <w:t>Анатолій Вікторович, професор</w:t>
            </w:r>
          </w:p>
        </w:tc>
      </w:tr>
      <w:tr w:rsidR="002F5F08" w:rsidRPr="00EB1B7B" w:rsidTr="00106CC5">
        <w:tc>
          <w:tcPr>
            <w:tcW w:w="3686" w:type="dxa"/>
            <w:vAlign w:val="center"/>
          </w:tcPr>
          <w:p w:rsidR="002F5F08" w:rsidRPr="00EB1B7B" w:rsidRDefault="002F5F08" w:rsidP="00106CC5">
            <w:pPr>
              <w:rPr>
                <w:rFonts w:ascii="Times New Roman" w:hAnsi="Times New Roman" w:cs="Times New Roman"/>
                <w:b/>
                <w:i/>
                <w:sz w:val="28"/>
                <w:szCs w:val="28"/>
              </w:rPr>
            </w:pPr>
            <w:r w:rsidRPr="00EB1B7B">
              <w:rPr>
                <w:rFonts w:ascii="Times New Roman" w:hAnsi="Times New Roman" w:cs="Times New Roman"/>
                <w:b/>
                <w:i/>
                <w:sz w:val="28"/>
                <w:szCs w:val="28"/>
              </w:rPr>
              <w:t>Семестр</w:t>
            </w:r>
          </w:p>
        </w:tc>
        <w:tc>
          <w:tcPr>
            <w:tcW w:w="5943" w:type="dxa"/>
            <w:vAlign w:val="center"/>
          </w:tcPr>
          <w:p w:rsidR="002F5F08" w:rsidRPr="00EB1B7B" w:rsidRDefault="00421F2B" w:rsidP="00421F2B">
            <w:pPr>
              <w:rPr>
                <w:rFonts w:ascii="Times New Roman" w:hAnsi="Times New Roman" w:cs="Times New Roman"/>
                <w:b/>
                <w:sz w:val="28"/>
                <w:szCs w:val="28"/>
              </w:rPr>
            </w:pPr>
            <w:r w:rsidRPr="00EB1B7B">
              <w:rPr>
                <w:rFonts w:ascii="Times New Roman" w:hAnsi="Times New Roman" w:cs="Times New Roman"/>
                <w:b/>
                <w:sz w:val="28"/>
                <w:szCs w:val="28"/>
              </w:rPr>
              <w:t>7</w:t>
            </w:r>
          </w:p>
        </w:tc>
      </w:tr>
      <w:tr w:rsidR="002F5F08" w:rsidRPr="00EB1B7B" w:rsidTr="00106CC5">
        <w:tc>
          <w:tcPr>
            <w:tcW w:w="3686" w:type="dxa"/>
            <w:vAlign w:val="center"/>
          </w:tcPr>
          <w:p w:rsidR="002F5F08" w:rsidRPr="00EB1B7B" w:rsidRDefault="002F5F08" w:rsidP="00106CC5">
            <w:pPr>
              <w:rPr>
                <w:rFonts w:ascii="Times New Roman" w:hAnsi="Times New Roman" w:cs="Times New Roman"/>
                <w:b/>
                <w:i/>
                <w:sz w:val="28"/>
                <w:szCs w:val="28"/>
              </w:rPr>
            </w:pPr>
            <w:r w:rsidRPr="00EB1B7B">
              <w:rPr>
                <w:rFonts w:ascii="Times New Roman" w:hAnsi="Times New Roman" w:cs="Times New Roman"/>
                <w:b/>
                <w:i/>
                <w:sz w:val="28"/>
                <w:szCs w:val="28"/>
              </w:rPr>
              <w:t>Освітній ступінь</w:t>
            </w:r>
          </w:p>
        </w:tc>
        <w:tc>
          <w:tcPr>
            <w:tcW w:w="5943" w:type="dxa"/>
            <w:vAlign w:val="center"/>
          </w:tcPr>
          <w:p w:rsidR="002F5F08" w:rsidRPr="00EB1B7B" w:rsidRDefault="002F5F08" w:rsidP="00106CC5">
            <w:pPr>
              <w:rPr>
                <w:rFonts w:ascii="Times New Roman" w:hAnsi="Times New Roman" w:cs="Times New Roman"/>
                <w:b/>
                <w:sz w:val="28"/>
                <w:szCs w:val="28"/>
              </w:rPr>
            </w:pPr>
            <w:r w:rsidRPr="00EB1B7B">
              <w:rPr>
                <w:rFonts w:ascii="Times New Roman" w:hAnsi="Times New Roman" w:cs="Times New Roman"/>
                <w:b/>
                <w:sz w:val="28"/>
                <w:szCs w:val="28"/>
              </w:rPr>
              <w:t>Бакалавр</w:t>
            </w:r>
          </w:p>
        </w:tc>
      </w:tr>
      <w:tr w:rsidR="002F5F08" w:rsidRPr="00EB1B7B" w:rsidTr="00106CC5">
        <w:tc>
          <w:tcPr>
            <w:tcW w:w="3686" w:type="dxa"/>
            <w:vAlign w:val="center"/>
          </w:tcPr>
          <w:p w:rsidR="002F5F08" w:rsidRPr="00EB1B7B" w:rsidRDefault="002F5F08" w:rsidP="00106CC5">
            <w:pPr>
              <w:rPr>
                <w:rFonts w:ascii="Times New Roman" w:hAnsi="Times New Roman" w:cs="Times New Roman"/>
                <w:b/>
                <w:i/>
                <w:sz w:val="28"/>
                <w:szCs w:val="28"/>
              </w:rPr>
            </w:pPr>
            <w:r w:rsidRPr="00EB1B7B">
              <w:rPr>
                <w:rFonts w:ascii="Times New Roman" w:hAnsi="Times New Roman" w:cs="Times New Roman"/>
                <w:b/>
                <w:i/>
                <w:sz w:val="28"/>
                <w:szCs w:val="28"/>
              </w:rPr>
              <w:t>Кількість кредитів ЄКТС</w:t>
            </w:r>
          </w:p>
        </w:tc>
        <w:tc>
          <w:tcPr>
            <w:tcW w:w="5943" w:type="dxa"/>
            <w:vAlign w:val="center"/>
          </w:tcPr>
          <w:p w:rsidR="002F5F08" w:rsidRPr="00EB1B7B" w:rsidRDefault="00E56970" w:rsidP="00E56970">
            <w:pPr>
              <w:rPr>
                <w:rFonts w:ascii="Times New Roman" w:hAnsi="Times New Roman" w:cs="Times New Roman"/>
                <w:b/>
                <w:sz w:val="28"/>
                <w:szCs w:val="28"/>
              </w:rPr>
            </w:pPr>
            <w:r w:rsidRPr="00EB1B7B">
              <w:rPr>
                <w:rFonts w:ascii="Times New Roman" w:hAnsi="Times New Roman" w:cs="Times New Roman"/>
                <w:b/>
                <w:sz w:val="28"/>
                <w:szCs w:val="28"/>
              </w:rPr>
              <w:t>5</w:t>
            </w:r>
          </w:p>
        </w:tc>
      </w:tr>
      <w:tr w:rsidR="002F5F08" w:rsidRPr="00EB1B7B" w:rsidTr="00106CC5">
        <w:tc>
          <w:tcPr>
            <w:tcW w:w="3686" w:type="dxa"/>
            <w:vAlign w:val="center"/>
          </w:tcPr>
          <w:p w:rsidR="002F5F08" w:rsidRPr="00EB1B7B" w:rsidRDefault="002F5F08" w:rsidP="00106CC5">
            <w:pPr>
              <w:rPr>
                <w:rFonts w:ascii="Times New Roman" w:hAnsi="Times New Roman" w:cs="Times New Roman"/>
                <w:b/>
                <w:i/>
                <w:sz w:val="28"/>
                <w:szCs w:val="28"/>
              </w:rPr>
            </w:pPr>
            <w:r w:rsidRPr="00EB1B7B">
              <w:rPr>
                <w:rFonts w:ascii="Times New Roman" w:hAnsi="Times New Roman" w:cs="Times New Roman"/>
                <w:b/>
                <w:i/>
                <w:sz w:val="28"/>
                <w:szCs w:val="28"/>
              </w:rPr>
              <w:t>Форма контролю</w:t>
            </w:r>
          </w:p>
        </w:tc>
        <w:tc>
          <w:tcPr>
            <w:tcW w:w="5943" w:type="dxa"/>
            <w:vAlign w:val="center"/>
          </w:tcPr>
          <w:p w:rsidR="002F5F08" w:rsidRPr="00EB1B7B" w:rsidRDefault="002F5F08" w:rsidP="00106CC5">
            <w:pPr>
              <w:rPr>
                <w:rFonts w:ascii="Times New Roman" w:hAnsi="Times New Roman" w:cs="Times New Roman"/>
                <w:b/>
                <w:sz w:val="28"/>
                <w:szCs w:val="28"/>
              </w:rPr>
            </w:pPr>
            <w:r w:rsidRPr="00EB1B7B">
              <w:rPr>
                <w:rFonts w:ascii="Times New Roman" w:hAnsi="Times New Roman" w:cs="Times New Roman"/>
                <w:b/>
                <w:sz w:val="28"/>
                <w:szCs w:val="28"/>
              </w:rPr>
              <w:t>Екзамен</w:t>
            </w:r>
          </w:p>
        </w:tc>
      </w:tr>
      <w:tr w:rsidR="002F5F08" w:rsidRPr="00EB1B7B" w:rsidTr="00106CC5">
        <w:tc>
          <w:tcPr>
            <w:tcW w:w="3686" w:type="dxa"/>
            <w:vAlign w:val="center"/>
          </w:tcPr>
          <w:p w:rsidR="002F5F08" w:rsidRPr="00EB1B7B" w:rsidRDefault="002F5F08" w:rsidP="00106CC5">
            <w:pPr>
              <w:rPr>
                <w:rFonts w:ascii="Times New Roman" w:hAnsi="Times New Roman" w:cs="Times New Roman"/>
                <w:b/>
                <w:i/>
                <w:sz w:val="28"/>
                <w:szCs w:val="28"/>
              </w:rPr>
            </w:pPr>
            <w:r w:rsidRPr="00EB1B7B">
              <w:rPr>
                <w:rFonts w:ascii="Times New Roman" w:hAnsi="Times New Roman" w:cs="Times New Roman"/>
                <w:b/>
                <w:i/>
                <w:sz w:val="28"/>
                <w:szCs w:val="28"/>
              </w:rPr>
              <w:t>Аудиторні години</w:t>
            </w:r>
          </w:p>
        </w:tc>
        <w:tc>
          <w:tcPr>
            <w:tcW w:w="5943" w:type="dxa"/>
            <w:vAlign w:val="center"/>
          </w:tcPr>
          <w:p w:rsidR="002F5F08" w:rsidRPr="00EB1B7B" w:rsidRDefault="00E56970" w:rsidP="00EB1B7B">
            <w:pPr>
              <w:rPr>
                <w:rFonts w:ascii="Times New Roman" w:hAnsi="Times New Roman" w:cs="Times New Roman"/>
                <w:b/>
                <w:sz w:val="28"/>
                <w:szCs w:val="28"/>
              </w:rPr>
            </w:pPr>
            <w:r w:rsidRPr="00EB1B7B">
              <w:rPr>
                <w:rFonts w:ascii="Times New Roman" w:hAnsi="Times New Roman" w:cs="Times New Roman"/>
                <w:b/>
                <w:sz w:val="28"/>
                <w:szCs w:val="28"/>
              </w:rPr>
              <w:t>60</w:t>
            </w:r>
            <w:r w:rsidR="002F5F08" w:rsidRPr="00EB1B7B">
              <w:rPr>
                <w:rFonts w:ascii="Times New Roman" w:hAnsi="Times New Roman" w:cs="Times New Roman"/>
                <w:b/>
                <w:sz w:val="28"/>
                <w:szCs w:val="28"/>
              </w:rPr>
              <w:t xml:space="preserve"> </w:t>
            </w:r>
            <w:r w:rsidR="00EB1B7B">
              <w:rPr>
                <w:rFonts w:ascii="Times New Roman" w:hAnsi="Times New Roman" w:cs="Times New Roman"/>
                <w:b/>
                <w:sz w:val="28"/>
                <w:szCs w:val="28"/>
              </w:rPr>
              <w:t xml:space="preserve">год </w:t>
            </w:r>
            <w:r w:rsidR="002F5F08" w:rsidRPr="00EB1B7B">
              <w:rPr>
                <w:rFonts w:ascii="Times New Roman" w:hAnsi="Times New Roman" w:cs="Times New Roman"/>
                <w:b/>
                <w:sz w:val="28"/>
                <w:szCs w:val="28"/>
              </w:rPr>
              <w:t>(</w:t>
            </w:r>
            <w:r w:rsidRPr="00EB1B7B">
              <w:rPr>
                <w:rFonts w:ascii="Times New Roman" w:hAnsi="Times New Roman" w:cs="Times New Roman"/>
                <w:b/>
                <w:sz w:val="28"/>
                <w:szCs w:val="28"/>
              </w:rPr>
              <w:t>30</w:t>
            </w:r>
            <w:r w:rsidR="002F5F08" w:rsidRPr="00EB1B7B">
              <w:rPr>
                <w:rFonts w:ascii="Times New Roman" w:hAnsi="Times New Roman" w:cs="Times New Roman"/>
                <w:b/>
                <w:sz w:val="28"/>
                <w:szCs w:val="28"/>
              </w:rPr>
              <w:t xml:space="preserve"> год лекцій, </w:t>
            </w:r>
            <w:r w:rsidRPr="00EB1B7B">
              <w:rPr>
                <w:rFonts w:ascii="Times New Roman" w:hAnsi="Times New Roman" w:cs="Times New Roman"/>
                <w:b/>
                <w:sz w:val="28"/>
                <w:szCs w:val="28"/>
              </w:rPr>
              <w:t>30</w:t>
            </w:r>
            <w:r w:rsidR="002F5F08" w:rsidRPr="00EB1B7B">
              <w:rPr>
                <w:rFonts w:ascii="Times New Roman" w:hAnsi="Times New Roman" w:cs="Times New Roman"/>
                <w:b/>
                <w:sz w:val="28"/>
                <w:szCs w:val="28"/>
              </w:rPr>
              <w:t xml:space="preserve"> год лабораторних)</w:t>
            </w:r>
          </w:p>
        </w:tc>
      </w:tr>
    </w:tbl>
    <w:p w:rsidR="002F5F08" w:rsidRPr="00EB1B7B" w:rsidRDefault="002F5F08" w:rsidP="002F5F08">
      <w:pPr>
        <w:spacing w:after="0" w:line="240" w:lineRule="auto"/>
        <w:jc w:val="both"/>
        <w:rPr>
          <w:rFonts w:ascii="Times New Roman" w:hAnsi="Times New Roman" w:cs="Times New Roman"/>
          <w:b/>
          <w:sz w:val="28"/>
          <w:szCs w:val="28"/>
        </w:rPr>
      </w:pPr>
    </w:p>
    <w:p w:rsidR="002F5F08" w:rsidRPr="00EB1B7B" w:rsidRDefault="002F5F08" w:rsidP="002F5F08">
      <w:pPr>
        <w:spacing w:after="0" w:line="240" w:lineRule="auto"/>
        <w:jc w:val="both"/>
        <w:rPr>
          <w:rFonts w:ascii="Times New Roman" w:hAnsi="Times New Roman" w:cs="Times New Roman"/>
          <w:b/>
          <w:sz w:val="28"/>
          <w:szCs w:val="28"/>
        </w:rPr>
      </w:pPr>
    </w:p>
    <w:p w:rsidR="002F5F08" w:rsidRPr="00EB1B7B" w:rsidRDefault="002F5F08" w:rsidP="002F5F08">
      <w:pPr>
        <w:spacing w:after="0" w:line="240" w:lineRule="auto"/>
        <w:jc w:val="center"/>
        <w:rPr>
          <w:rFonts w:ascii="Times New Roman" w:hAnsi="Times New Roman" w:cs="Times New Roman"/>
          <w:i/>
          <w:sz w:val="28"/>
          <w:szCs w:val="28"/>
        </w:rPr>
      </w:pPr>
      <w:r w:rsidRPr="00EB1B7B">
        <w:rPr>
          <w:rFonts w:ascii="Times New Roman" w:hAnsi="Times New Roman" w:cs="Times New Roman"/>
          <w:b/>
          <w:sz w:val="28"/>
          <w:szCs w:val="28"/>
        </w:rPr>
        <w:t>Загальний опис дисципліни</w:t>
      </w:r>
    </w:p>
    <w:p w:rsidR="00E45BA9" w:rsidRPr="00EB1B7B" w:rsidRDefault="00E45BA9" w:rsidP="00E45BA9">
      <w:pPr>
        <w:jc w:val="both"/>
        <w:rPr>
          <w:rFonts w:ascii="Times New Roman" w:hAnsi="Times New Roman" w:cs="Times New Roman"/>
          <w:color w:val="343535"/>
          <w:sz w:val="28"/>
          <w:szCs w:val="28"/>
          <w:shd w:val="clear" w:color="auto" w:fill="FFFFFF"/>
        </w:rPr>
      </w:pPr>
      <w:r w:rsidRPr="00EB1B7B">
        <w:rPr>
          <w:rFonts w:ascii="Times New Roman" w:hAnsi="Times New Roman" w:cs="Times New Roman"/>
          <w:color w:val="343535"/>
          <w:sz w:val="28"/>
          <w:szCs w:val="28"/>
          <w:shd w:val="clear" w:color="auto" w:fill="FFFFFF"/>
        </w:rPr>
        <w:t xml:space="preserve">Метою теоретичного вивчення  та лабораторних занять формування  у бакалаврів спеціальності 201 «Агрономія» фахових компетенцій на основі теоретичних знань та умінь стосовно основних аспектів декарбонізації технологій вирощування сільськогосподарських культур. Управління коло обігом вуглецю, азоту та створення перед умов підвищення продуктивності сільськогосподарських культур з одночасним акумулювання  енергії в основних органічних складових </w:t>
      </w:r>
      <w:proofErr w:type="spellStart"/>
      <w:r w:rsidRPr="00EB1B7B">
        <w:rPr>
          <w:rFonts w:ascii="Times New Roman" w:hAnsi="Times New Roman" w:cs="Times New Roman"/>
          <w:color w:val="343535"/>
          <w:sz w:val="28"/>
          <w:szCs w:val="28"/>
          <w:shd w:val="clear" w:color="auto" w:fill="FFFFFF"/>
        </w:rPr>
        <w:t>грунту</w:t>
      </w:r>
      <w:proofErr w:type="spellEnd"/>
      <w:r w:rsidRPr="00EB1B7B">
        <w:rPr>
          <w:rFonts w:ascii="Times New Roman" w:hAnsi="Times New Roman" w:cs="Times New Roman"/>
          <w:color w:val="343535"/>
          <w:sz w:val="28"/>
          <w:szCs w:val="28"/>
          <w:shd w:val="clear" w:color="auto" w:fill="FFFFFF"/>
        </w:rPr>
        <w:t>.</w:t>
      </w:r>
    </w:p>
    <w:p w:rsidR="002F5F08" w:rsidRPr="00EB1B7B" w:rsidRDefault="002F5F08" w:rsidP="002F5F08">
      <w:pPr>
        <w:spacing w:after="0" w:line="240" w:lineRule="auto"/>
        <w:jc w:val="center"/>
        <w:rPr>
          <w:rFonts w:ascii="Times New Roman" w:hAnsi="Times New Roman" w:cs="Times New Roman"/>
          <w:i/>
          <w:sz w:val="28"/>
          <w:szCs w:val="28"/>
        </w:rPr>
      </w:pPr>
      <w:bookmarkStart w:id="0" w:name="_GoBack"/>
      <w:bookmarkEnd w:id="0"/>
    </w:p>
    <w:p w:rsidR="002F5F08" w:rsidRPr="00EB1B7B" w:rsidRDefault="002F5F08" w:rsidP="002F5F08">
      <w:pPr>
        <w:spacing w:after="0" w:line="240" w:lineRule="auto"/>
        <w:jc w:val="center"/>
        <w:rPr>
          <w:rFonts w:ascii="Times New Roman" w:hAnsi="Times New Roman" w:cs="Times New Roman"/>
          <w:b/>
          <w:sz w:val="28"/>
          <w:szCs w:val="28"/>
        </w:rPr>
      </w:pPr>
      <w:r w:rsidRPr="00EB1B7B">
        <w:rPr>
          <w:rFonts w:ascii="Times New Roman" w:hAnsi="Times New Roman" w:cs="Times New Roman"/>
          <w:b/>
          <w:sz w:val="28"/>
          <w:szCs w:val="28"/>
        </w:rPr>
        <w:t>Теми лекцій:</w:t>
      </w:r>
    </w:p>
    <w:p w:rsidR="002F5F08" w:rsidRPr="00EB1B7B" w:rsidRDefault="009C3FF7" w:rsidP="009C3FF7">
      <w:pPr>
        <w:pStyle w:val="a4"/>
        <w:numPr>
          <w:ilvl w:val="0"/>
          <w:numId w:val="3"/>
        </w:numPr>
        <w:spacing w:after="0" w:line="240" w:lineRule="auto"/>
        <w:ind w:left="709" w:firstLine="0"/>
        <w:jc w:val="both"/>
        <w:rPr>
          <w:rFonts w:ascii="Times New Roman" w:hAnsi="Times New Roman" w:cs="Times New Roman"/>
          <w:sz w:val="28"/>
          <w:szCs w:val="28"/>
        </w:rPr>
      </w:pPr>
      <w:r w:rsidRPr="00EB1B7B">
        <w:rPr>
          <w:rFonts w:ascii="Times New Roman" w:hAnsi="Times New Roman" w:cs="Times New Roman"/>
          <w:sz w:val="28"/>
          <w:szCs w:val="28"/>
        </w:rPr>
        <w:t>Роль вуглецю в природі:плюси і мінуси</w:t>
      </w:r>
    </w:p>
    <w:p w:rsidR="002F5F08" w:rsidRPr="00EB1B7B" w:rsidRDefault="009C3FF7" w:rsidP="009C3FF7">
      <w:pPr>
        <w:pStyle w:val="a4"/>
        <w:numPr>
          <w:ilvl w:val="0"/>
          <w:numId w:val="3"/>
        </w:numPr>
        <w:spacing w:after="0" w:line="240" w:lineRule="auto"/>
        <w:ind w:left="709" w:firstLine="0"/>
        <w:jc w:val="both"/>
        <w:rPr>
          <w:rFonts w:ascii="Times New Roman" w:hAnsi="Times New Roman" w:cs="Times New Roman"/>
          <w:sz w:val="28"/>
          <w:szCs w:val="28"/>
        </w:rPr>
      </w:pPr>
      <w:r w:rsidRPr="00EB1B7B">
        <w:rPr>
          <w:rFonts w:ascii="Times New Roman" w:hAnsi="Times New Roman" w:cs="Times New Roman"/>
          <w:sz w:val="28"/>
          <w:szCs w:val="28"/>
        </w:rPr>
        <w:t>Роль</w:t>
      </w:r>
      <w:r w:rsidR="00734E3A" w:rsidRPr="00EB1B7B">
        <w:rPr>
          <w:rFonts w:ascii="Times New Roman" w:hAnsi="Times New Roman" w:cs="Times New Roman"/>
          <w:sz w:val="28"/>
          <w:szCs w:val="28"/>
        </w:rPr>
        <w:t xml:space="preserve"> вуглецю в </w:t>
      </w:r>
      <w:proofErr w:type="spellStart"/>
      <w:r w:rsidR="00734E3A" w:rsidRPr="00EB1B7B">
        <w:rPr>
          <w:rFonts w:ascii="Times New Roman" w:hAnsi="Times New Roman" w:cs="Times New Roman"/>
          <w:sz w:val="28"/>
          <w:szCs w:val="28"/>
        </w:rPr>
        <w:t>грунтовому</w:t>
      </w:r>
      <w:proofErr w:type="spellEnd"/>
      <w:r w:rsidR="00734E3A" w:rsidRPr="00EB1B7B">
        <w:rPr>
          <w:rFonts w:ascii="Times New Roman" w:hAnsi="Times New Roman" w:cs="Times New Roman"/>
          <w:sz w:val="28"/>
          <w:szCs w:val="28"/>
        </w:rPr>
        <w:t xml:space="preserve"> середовищ</w:t>
      </w:r>
    </w:p>
    <w:p w:rsidR="002F5F08" w:rsidRPr="00EB1B7B" w:rsidRDefault="009C3FF7" w:rsidP="009C3FF7">
      <w:pPr>
        <w:pStyle w:val="a4"/>
        <w:numPr>
          <w:ilvl w:val="0"/>
          <w:numId w:val="3"/>
        </w:numPr>
        <w:spacing w:after="0" w:line="240" w:lineRule="auto"/>
        <w:ind w:left="709" w:firstLine="0"/>
        <w:jc w:val="both"/>
        <w:rPr>
          <w:rFonts w:ascii="Times New Roman" w:hAnsi="Times New Roman" w:cs="Times New Roman"/>
          <w:sz w:val="28"/>
          <w:szCs w:val="28"/>
        </w:rPr>
      </w:pPr>
      <w:r w:rsidRPr="00EB1B7B">
        <w:rPr>
          <w:rFonts w:ascii="Times New Roman" w:hAnsi="Times New Roman" w:cs="Times New Roman"/>
          <w:sz w:val="28"/>
          <w:szCs w:val="28"/>
        </w:rPr>
        <w:t>Роль вуглецю в живлення рослин</w:t>
      </w:r>
    </w:p>
    <w:p w:rsidR="002F5F08" w:rsidRPr="00EB1B7B" w:rsidRDefault="009C3FF7" w:rsidP="009C3FF7">
      <w:pPr>
        <w:pStyle w:val="a4"/>
        <w:numPr>
          <w:ilvl w:val="0"/>
          <w:numId w:val="3"/>
        </w:numPr>
        <w:spacing w:after="0" w:line="240" w:lineRule="auto"/>
        <w:ind w:left="709" w:firstLine="0"/>
        <w:jc w:val="both"/>
        <w:rPr>
          <w:rFonts w:ascii="Times New Roman" w:hAnsi="Times New Roman" w:cs="Times New Roman"/>
          <w:sz w:val="28"/>
          <w:szCs w:val="28"/>
        </w:rPr>
      </w:pPr>
      <w:r w:rsidRPr="00EB1B7B">
        <w:rPr>
          <w:rFonts w:ascii="Times New Roman" w:hAnsi="Times New Roman" w:cs="Times New Roman"/>
          <w:sz w:val="28"/>
          <w:szCs w:val="28"/>
        </w:rPr>
        <w:t>Секвестрація (утримання) вуглецю</w:t>
      </w:r>
    </w:p>
    <w:p w:rsidR="002F5F08" w:rsidRPr="00EB1B7B" w:rsidRDefault="009C3FF7" w:rsidP="009C3FF7">
      <w:pPr>
        <w:pStyle w:val="a4"/>
        <w:numPr>
          <w:ilvl w:val="0"/>
          <w:numId w:val="3"/>
        </w:numPr>
        <w:spacing w:after="0" w:line="240" w:lineRule="auto"/>
        <w:ind w:left="709" w:firstLine="0"/>
        <w:jc w:val="both"/>
        <w:rPr>
          <w:rFonts w:ascii="Times New Roman" w:hAnsi="Times New Roman" w:cs="Times New Roman"/>
          <w:sz w:val="28"/>
          <w:szCs w:val="28"/>
        </w:rPr>
      </w:pPr>
      <w:r w:rsidRPr="00EB1B7B">
        <w:rPr>
          <w:rFonts w:ascii="Times New Roman" w:hAnsi="Times New Roman" w:cs="Times New Roman"/>
          <w:sz w:val="28"/>
          <w:szCs w:val="28"/>
        </w:rPr>
        <w:t>Покривні та сидеральні культури у вуглецевому коло обігу рослинництва</w:t>
      </w:r>
    </w:p>
    <w:p w:rsidR="002F5F08" w:rsidRPr="00EB1B7B" w:rsidRDefault="009C3FF7" w:rsidP="009C3FF7">
      <w:pPr>
        <w:pStyle w:val="a4"/>
        <w:numPr>
          <w:ilvl w:val="0"/>
          <w:numId w:val="3"/>
        </w:numPr>
        <w:spacing w:after="0" w:line="240" w:lineRule="auto"/>
        <w:ind w:left="709" w:firstLine="0"/>
        <w:jc w:val="both"/>
        <w:rPr>
          <w:rFonts w:ascii="Times New Roman" w:hAnsi="Times New Roman" w:cs="Times New Roman"/>
          <w:sz w:val="28"/>
          <w:szCs w:val="28"/>
        </w:rPr>
      </w:pPr>
      <w:r w:rsidRPr="00EB1B7B">
        <w:rPr>
          <w:rFonts w:ascii="Times New Roman" w:hAnsi="Times New Roman" w:cs="Times New Roman"/>
          <w:sz w:val="28"/>
          <w:szCs w:val="28"/>
        </w:rPr>
        <w:t xml:space="preserve">Обробітки </w:t>
      </w:r>
      <w:proofErr w:type="spellStart"/>
      <w:r w:rsidRPr="00EB1B7B">
        <w:rPr>
          <w:rFonts w:ascii="Times New Roman" w:hAnsi="Times New Roman" w:cs="Times New Roman"/>
          <w:sz w:val="28"/>
          <w:szCs w:val="28"/>
        </w:rPr>
        <w:t>грунту</w:t>
      </w:r>
      <w:proofErr w:type="spellEnd"/>
      <w:r w:rsidRPr="00EB1B7B">
        <w:rPr>
          <w:rFonts w:ascii="Times New Roman" w:hAnsi="Times New Roman" w:cs="Times New Roman"/>
          <w:sz w:val="28"/>
          <w:szCs w:val="28"/>
        </w:rPr>
        <w:t xml:space="preserve"> у коло обігу вуглецю у </w:t>
      </w:r>
      <w:proofErr w:type="spellStart"/>
      <w:r w:rsidRPr="00EB1B7B">
        <w:rPr>
          <w:rFonts w:ascii="Times New Roman" w:hAnsi="Times New Roman" w:cs="Times New Roman"/>
          <w:sz w:val="28"/>
          <w:szCs w:val="28"/>
        </w:rPr>
        <w:t>декарбонізованому</w:t>
      </w:r>
      <w:proofErr w:type="spellEnd"/>
      <w:r w:rsidRPr="00EB1B7B">
        <w:rPr>
          <w:rFonts w:ascii="Times New Roman" w:hAnsi="Times New Roman" w:cs="Times New Roman"/>
          <w:sz w:val="28"/>
          <w:szCs w:val="28"/>
        </w:rPr>
        <w:t xml:space="preserve"> рослинництві</w:t>
      </w:r>
    </w:p>
    <w:p w:rsidR="002F5F08" w:rsidRPr="00EB1B7B" w:rsidRDefault="009C3FF7" w:rsidP="009C3FF7">
      <w:pPr>
        <w:pStyle w:val="a4"/>
        <w:numPr>
          <w:ilvl w:val="0"/>
          <w:numId w:val="3"/>
        </w:numPr>
        <w:spacing w:after="0" w:line="240" w:lineRule="auto"/>
        <w:ind w:left="709" w:firstLine="0"/>
        <w:jc w:val="both"/>
        <w:rPr>
          <w:rFonts w:ascii="Times New Roman" w:hAnsi="Times New Roman" w:cs="Times New Roman"/>
          <w:sz w:val="28"/>
          <w:szCs w:val="28"/>
        </w:rPr>
      </w:pPr>
      <w:r w:rsidRPr="00EB1B7B">
        <w:rPr>
          <w:rFonts w:ascii="Times New Roman" w:hAnsi="Times New Roman" w:cs="Times New Roman"/>
          <w:sz w:val="28"/>
          <w:szCs w:val="28"/>
        </w:rPr>
        <w:t>Добрива у вуглецевому рослинництві</w:t>
      </w:r>
    </w:p>
    <w:p w:rsidR="002F5F08" w:rsidRPr="00EB1B7B" w:rsidRDefault="009C3FF7" w:rsidP="009C3FF7">
      <w:pPr>
        <w:pStyle w:val="a4"/>
        <w:numPr>
          <w:ilvl w:val="0"/>
          <w:numId w:val="3"/>
        </w:numPr>
        <w:spacing w:after="0" w:line="240" w:lineRule="auto"/>
        <w:ind w:left="709" w:firstLine="0"/>
        <w:jc w:val="both"/>
        <w:rPr>
          <w:rFonts w:ascii="Times New Roman" w:hAnsi="Times New Roman" w:cs="Times New Roman"/>
          <w:sz w:val="28"/>
          <w:szCs w:val="28"/>
        </w:rPr>
      </w:pPr>
      <w:r w:rsidRPr="00EB1B7B">
        <w:rPr>
          <w:rFonts w:ascii="Times New Roman" w:hAnsi="Times New Roman" w:cs="Times New Roman"/>
          <w:sz w:val="28"/>
          <w:szCs w:val="28"/>
        </w:rPr>
        <w:t xml:space="preserve">Технології вирощування основних сільськогосподарських культур за </w:t>
      </w:r>
      <w:proofErr w:type="spellStart"/>
      <w:r w:rsidRPr="00EB1B7B">
        <w:rPr>
          <w:rFonts w:ascii="Times New Roman" w:hAnsi="Times New Roman" w:cs="Times New Roman"/>
          <w:sz w:val="28"/>
          <w:szCs w:val="28"/>
        </w:rPr>
        <w:t>декарбонізованого</w:t>
      </w:r>
      <w:proofErr w:type="spellEnd"/>
      <w:r w:rsidRPr="00EB1B7B">
        <w:rPr>
          <w:rFonts w:ascii="Times New Roman" w:hAnsi="Times New Roman" w:cs="Times New Roman"/>
          <w:sz w:val="28"/>
          <w:szCs w:val="28"/>
        </w:rPr>
        <w:t xml:space="preserve"> </w:t>
      </w:r>
      <w:r w:rsidR="00734E3A" w:rsidRPr="00EB1B7B">
        <w:rPr>
          <w:rFonts w:ascii="Times New Roman" w:hAnsi="Times New Roman" w:cs="Times New Roman"/>
          <w:sz w:val="28"/>
          <w:szCs w:val="28"/>
        </w:rPr>
        <w:t>рослинництва</w:t>
      </w:r>
    </w:p>
    <w:p w:rsidR="002F5F08" w:rsidRPr="00EB1B7B" w:rsidRDefault="002F5F08" w:rsidP="009C3FF7">
      <w:pPr>
        <w:pStyle w:val="a4"/>
        <w:spacing w:after="0" w:line="240" w:lineRule="auto"/>
        <w:ind w:left="709"/>
        <w:jc w:val="both"/>
        <w:rPr>
          <w:rFonts w:ascii="Times New Roman" w:hAnsi="Times New Roman" w:cs="Times New Roman"/>
          <w:sz w:val="28"/>
          <w:szCs w:val="28"/>
        </w:rPr>
      </w:pPr>
    </w:p>
    <w:p w:rsidR="002F5F08" w:rsidRPr="00EB1B7B" w:rsidRDefault="002F5F08" w:rsidP="002F5F08">
      <w:pPr>
        <w:spacing w:after="0" w:line="240" w:lineRule="auto"/>
        <w:jc w:val="center"/>
        <w:rPr>
          <w:rFonts w:ascii="Times New Roman" w:hAnsi="Times New Roman" w:cs="Times New Roman"/>
          <w:sz w:val="28"/>
          <w:szCs w:val="28"/>
        </w:rPr>
      </w:pPr>
    </w:p>
    <w:p w:rsidR="002F5F08" w:rsidRPr="00EB1B7B" w:rsidRDefault="002F5F08" w:rsidP="002F5F08">
      <w:pPr>
        <w:spacing w:after="0" w:line="240" w:lineRule="auto"/>
        <w:jc w:val="center"/>
        <w:rPr>
          <w:rFonts w:ascii="Times New Roman" w:hAnsi="Times New Roman" w:cs="Times New Roman"/>
          <w:b/>
          <w:sz w:val="28"/>
          <w:szCs w:val="28"/>
        </w:rPr>
      </w:pPr>
      <w:r w:rsidRPr="00EB1B7B">
        <w:rPr>
          <w:rFonts w:ascii="Times New Roman" w:hAnsi="Times New Roman" w:cs="Times New Roman"/>
          <w:b/>
          <w:sz w:val="28"/>
          <w:szCs w:val="28"/>
        </w:rPr>
        <w:t>Теми занять:</w:t>
      </w:r>
    </w:p>
    <w:p w:rsidR="002F5F08" w:rsidRPr="00EB1B7B" w:rsidRDefault="002F5F08" w:rsidP="002F5F08">
      <w:pPr>
        <w:spacing w:after="0" w:line="240" w:lineRule="auto"/>
        <w:jc w:val="center"/>
        <w:rPr>
          <w:rFonts w:ascii="Times New Roman" w:hAnsi="Times New Roman" w:cs="Times New Roman"/>
          <w:b/>
          <w:i/>
          <w:sz w:val="28"/>
          <w:szCs w:val="28"/>
        </w:rPr>
      </w:pPr>
      <w:r w:rsidRPr="00EB1B7B">
        <w:rPr>
          <w:rFonts w:ascii="Times New Roman" w:hAnsi="Times New Roman" w:cs="Times New Roman"/>
          <w:b/>
          <w:i/>
          <w:sz w:val="28"/>
          <w:szCs w:val="28"/>
        </w:rPr>
        <w:t xml:space="preserve">(лабораторних) </w:t>
      </w:r>
    </w:p>
    <w:p w:rsidR="009C3FF7" w:rsidRPr="00EB1B7B" w:rsidRDefault="009C3FF7" w:rsidP="00EB1B7B">
      <w:pPr>
        <w:pStyle w:val="a4"/>
        <w:numPr>
          <w:ilvl w:val="0"/>
          <w:numId w:val="7"/>
        </w:numPr>
        <w:spacing w:after="0" w:line="240" w:lineRule="auto"/>
        <w:ind w:left="0" w:firstLine="567"/>
        <w:jc w:val="both"/>
        <w:rPr>
          <w:rFonts w:ascii="Times New Roman" w:hAnsi="Times New Roman" w:cs="Times New Roman"/>
          <w:sz w:val="28"/>
          <w:szCs w:val="28"/>
        </w:rPr>
      </w:pPr>
      <w:r w:rsidRPr="00EB1B7B">
        <w:rPr>
          <w:rFonts w:ascii="Times New Roman" w:hAnsi="Times New Roman" w:cs="Times New Roman"/>
          <w:sz w:val="28"/>
          <w:szCs w:val="28"/>
        </w:rPr>
        <w:t xml:space="preserve">Визначення кількості органічної речовини в </w:t>
      </w:r>
      <w:proofErr w:type="spellStart"/>
      <w:r w:rsidRPr="00EB1B7B">
        <w:rPr>
          <w:rFonts w:ascii="Times New Roman" w:hAnsi="Times New Roman" w:cs="Times New Roman"/>
          <w:sz w:val="28"/>
          <w:szCs w:val="28"/>
        </w:rPr>
        <w:t>грунті</w:t>
      </w:r>
      <w:proofErr w:type="spellEnd"/>
      <w:r w:rsidRPr="00EB1B7B">
        <w:rPr>
          <w:rFonts w:ascii="Times New Roman" w:hAnsi="Times New Roman" w:cs="Times New Roman"/>
          <w:sz w:val="28"/>
          <w:szCs w:val="28"/>
        </w:rPr>
        <w:t>.</w:t>
      </w:r>
    </w:p>
    <w:p w:rsidR="009C3FF7" w:rsidRPr="00EB1B7B" w:rsidRDefault="009C3FF7" w:rsidP="00EB1B7B">
      <w:pPr>
        <w:pStyle w:val="a4"/>
        <w:numPr>
          <w:ilvl w:val="0"/>
          <w:numId w:val="7"/>
        </w:numPr>
        <w:spacing w:after="0" w:line="240" w:lineRule="auto"/>
        <w:ind w:left="0" w:firstLine="567"/>
        <w:rPr>
          <w:rFonts w:ascii="Times New Roman" w:hAnsi="Times New Roman" w:cs="Times New Roman"/>
          <w:sz w:val="28"/>
          <w:szCs w:val="28"/>
        </w:rPr>
      </w:pPr>
      <w:r w:rsidRPr="00EB1B7B">
        <w:rPr>
          <w:rFonts w:ascii="Times New Roman" w:hAnsi="Times New Roman" w:cs="Times New Roman"/>
          <w:color w:val="000000"/>
          <w:sz w:val="28"/>
          <w:szCs w:val="28"/>
        </w:rPr>
        <w:t>Визначення вмісту органічного і загального вуглецю методом сухого спалювання (елементний аналіз).</w:t>
      </w:r>
    </w:p>
    <w:p w:rsidR="009C3FF7" w:rsidRPr="00EB1B7B" w:rsidRDefault="009C3FF7" w:rsidP="00EB1B7B">
      <w:pPr>
        <w:pStyle w:val="a4"/>
        <w:numPr>
          <w:ilvl w:val="0"/>
          <w:numId w:val="7"/>
        </w:numPr>
        <w:spacing w:after="0" w:line="240" w:lineRule="auto"/>
        <w:ind w:left="0" w:firstLine="567"/>
        <w:rPr>
          <w:rFonts w:ascii="Times New Roman" w:hAnsi="Times New Roman" w:cs="Times New Roman"/>
          <w:sz w:val="28"/>
          <w:szCs w:val="28"/>
        </w:rPr>
      </w:pPr>
      <w:r w:rsidRPr="00EB1B7B">
        <w:rPr>
          <w:rFonts w:ascii="Times New Roman" w:hAnsi="Times New Roman" w:cs="Times New Roman"/>
          <w:sz w:val="28"/>
          <w:szCs w:val="28"/>
        </w:rPr>
        <w:t xml:space="preserve">Визначення загальної біологічної активності </w:t>
      </w:r>
      <w:proofErr w:type="spellStart"/>
      <w:r w:rsidRPr="00EB1B7B">
        <w:rPr>
          <w:rFonts w:ascii="Times New Roman" w:hAnsi="Times New Roman" w:cs="Times New Roman"/>
          <w:sz w:val="28"/>
          <w:szCs w:val="28"/>
        </w:rPr>
        <w:t>грунту</w:t>
      </w:r>
      <w:proofErr w:type="spellEnd"/>
      <w:r w:rsidRPr="00EB1B7B">
        <w:rPr>
          <w:rFonts w:ascii="Times New Roman" w:hAnsi="Times New Roman" w:cs="Times New Roman"/>
          <w:sz w:val="28"/>
          <w:szCs w:val="28"/>
        </w:rPr>
        <w:t>.</w:t>
      </w:r>
    </w:p>
    <w:p w:rsidR="009C3FF7" w:rsidRPr="00EB1B7B" w:rsidRDefault="009C3FF7" w:rsidP="00EB1B7B">
      <w:pPr>
        <w:pStyle w:val="a4"/>
        <w:numPr>
          <w:ilvl w:val="0"/>
          <w:numId w:val="7"/>
        </w:numPr>
        <w:spacing w:after="0" w:line="240" w:lineRule="auto"/>
        <w:ind w:left="0" w:firstLine="567"/>
        <w:rPr>
          <w:rFonts w:ascii="Times New Roman" w:hAnsi="Times New Roman" w:cs="Times New Roman"/>
          <w:sz w:val="28"/>
          <w:szCs w:val="28"/>
        </w:rPr>
      </w:pPr>
      <w:r w:rsidRPr="00EB1B7B">
        <w:rPr>
          <w:rFonts w:ascii="Times New Roman" w:hAnsi="Times New Roman" w:cs="Times New Roman"/>
          <w:sz w:val="28"/>
          <w:szCs w:val="28"/>
        </w:rPr>
        <w:t xml:space="preserve">Визначення </w:t>
      </w:r>
      <w:proofErr w:type="spellStart"/>
      <w:r w:rsidRPr="00EB1B7B">
        <w:rPr>
          <w:rFonts w:ascii="Times New Roman" w:hAnsi="Times New Roman" w:cs="Times New Roman"/>
          <w:sz w:val="28"/>
          <w:szCs w:val="28"/>
        </w:rPr>
        <w:t>нітрифікаційної</w:t>
      </w:r>
      <w:proofErr w:type="spellEnd"/>
      <w:r w:rsidRPr="00EB1B7B">
        <w:rPr>
          <w:rFonts w:ascii="Times New Roman" w:hAnsi="Times New Roman" w:cs="Times New Roman"/>
          <w:sz w:val="28"/>
          <w:szCs w:val="28"/>
        </w:rPr>
        <w:t xml:space="preserve"> здатності ґрунту за методом </w:t>
      </w:r>
      <w:proofErr w:type="spellStart"/>
      <w:r w:rsidRPr="00EB1B7B">
        <w:rPr>
          <w:rFonts w:ascii="Times New Roman" w:hAnsi="Times New Roman" w:cs="Times New Roman"/>
          <w:sz w:val="28"/>
          <w:szCs w:val="28"/>
        </w:rPr>
        <w:t>Ваксмана</w:t>
      </w:r>
      <w:proofErr w:type="spellEnd"/>
    </w:p>
    <w:p w:rsidR="009C3FF7" w:rsidRPr="00EB1B7B" w:rsidRDefault="009C3FF7" w:rsidP="00EB1B7B">
      <w:pPr>
        <w:pStyle w:val="a4"/>
        <w:numPr>
          <w:ilvl w:val="0"/>
          <w:numId w:val="7"/>
        </w:numPr>
        <w:spacing w:after="0" w:line="240" w:lineRule="auto"/>
        <w:ind w:left="0" w:firstLine="567"/>
        <w:rPr>
          <w:rFonts w:ascii="Times New Roman" w:hAnsi="Times New Roman" w:cs="Times New Roman"/>
          <w:sz w:val="28"/>
          <w:szCs w:val="28"/>
        </w:rPr>
      </w:pPr>
      <w:bookmarkStart w:id="1" w:name="_Toc72561937"/>
      <w:r w:rsidRPr="00EB1B7B">
        <w:rPr>
          <w:rFonts w:ascii="Times New Roman" w:hAnsi="Times New Roman" w:cs="Times New Roman"/>
          <w:sz w:val="28"/>
          <w:szCs w:val="28"/>
        </w:rPr>
        <w:t>Методи визначення інтенсивності дихання ґрунту</w:t>
      </w:r>
      <w:bookmarkEnd w:id="1"/>
    </w:p>
    <w:p w:rsidR="009C3FF7" w:rsidRPr="00EB1B7B" w:rsidRDefault="009C3FF7" w:rsidP="00EB1B7B">
      <w:pPr>
        <w:pStyle w:val="a4"/>
        <w:numPr>
          <w:ilvl w:val="0"/>
          <w:numId w:val="7"/>
        </w:numPr>
        <w:spacing w:after="0" w:line="240" w:lineRule="auto"/>
        <w:ind w:left="0" w:firstLine="567"/>
        <w:rPr>
          <w:rFonts w:ascii="Times New Roman" w:hAnsi="Times New Roman" w:cs="Times New Roman"/>
          <w:sz w:val="28"/>
          <w:szCs w:val="28"/>
        </w:rPr>
      </w:pPr>
      <w:r w:rsidRPr="00EB1B7B">
        <w:rPr>
          <w:rFonts w:ascii="Times New Roman" w:hAnsi="Times New Roman" w:cs="Times New Roman"/>
          <w:sz w:val="28"/>
          <w:szCs w:val="28"/>
        </w:rPr>
        <w:lastRenderedPageBreak/>
        <w:t xml:space="preserve">Визначення </w:t>
      </w:r>
      <w:proofErr w:type="spellStart"/>
      <w:r w:rsidRPr="00EB1B7B">
        <w:rPr>
          <w:rFonts w:ascii="Times New Roman" w:hAnsi="Times New Roman" w:cs="Times New Roman"/>
          <w:sz w:val="28"/>
          <w:szCs w:val="28"/>
        </w:rPr>
        <w:t>уреазної</w:t>
      </w:r>
      <w:proofErr w:type="spellEnd"/>
      <w:r w:rsidRPr="00EB1B7B">
        <w:rPr>
          <w:rFonts w:ascii="Times New Roman" w:hAnsi="Times New Roman" w:cs="Times New Roman"/>
          <w:sz w:val="28"/>
          <w:szCs w:val="28"/>
        </w:rPr>
        <w:t xml:space="preserve"> активності Уреаза (Карбамід-</w:t>
      </w:r>
      <w:proofErr w:type="spellStart"/>
      <w:r w:rsidRPr="00EB1B7B">
        <w:rPr>
          <w:rFonts w:ascii="Times New Roman" w:hAnsi="Times New Roman" w:cs="Times New Roman"/>
          <w:sz w:val="28"/>
          <w:szCs w:val="28"/>
        </w:rPr>
        <w:t>амідогідролаза</w:t>
      </w:r>
      <w:proofErr w:type="spellEnd"/>
      <w:r w:rsidRPr="00EB1B7B">
        <w:rPr>
          <w:rFonts w:ascii="Times New Roman" w:hAnsi="Times New Roman" w:cs="Times New Roman"/>
          <w:sz w:val="28"/>
          <w:szCs w:val="28"/>
        </w:rPr>
        <w:t>. КФ 3.5.1.</w:t>
      </w:r>
      <w:bookmarkStart w:id="2" w:name="_Toc72561945"/>
      <w:r w:rsidRPr="00EB1B7B">
        <w:rPr>
          <w:rFonts w:ascii="Times New Roman" w:hAnsi="Times New Roman" w:cs="Times New Roman"/>
          <w:sz w:val="28"/>
          <w:szCs w:val="28"/>
        </w:rPr>
        <w:t>50</w:t>
      </w:r>
      <w:bookmarkEnd w:id="2"/>
    </w:p>
    <w:p w:rsidR="009C3FF7" w:rsidRPr="00EB1B7B" w:rsidRDefault="009C3FF7" w:rsidP="00EB1B7B">
      <w:pPr>
        <w:pStyle w:val="a4"/>
        <w:numPr>
          <w:ilvl w:val="0"/>
          <w:numId w:val="7"/>
        </w:numPr>
        <w:spacing w:after="0" w:line="240" w:lineRule="auto"/>
        <w:ind w:left="0" w:firstLine="567"/>
        <w:rPr>
          <w:rFonts w:ascii="Times New Roman" w:hAnsi="Times New Roman" w:cs="Times New Roman"/>
          <w:sz w:val="28"/>
          <w:szCs w:val="28"/>
        </w:rPr>
      </w:pPr>
      <w:r w:rsidRPr="00EB1B7B">
        <w:rPr>
          <w:rFonts w:ascii="Times New Roman" w:hAnsi="Times New Roman" w:cs="Times New Roman"/>
          <w:sz w:val="28"/>
          <w:szCs w:val="28"/>
        </w:rPr>
        <w:t>Визначення активності фосфатази</w:t>
      </w:r>
    </w:p>
    <w:p w:rsidR="009C3FF7" w:rsidRPr="00EB1B7B" w:rsidRDefault="009C3FF7" w:rsidP="00EB1B7B">
      <w:pPr>
        <w:pStyle w:val="a4"/>
        <w:numPr>
          <w:ilvl w:val="0"/>
          <w:numId w:val="7"/>
        </w:numPr>
        <w:spacing w:after="0" w:line="240" w:lineRule="auto"/>
        <w:ind w:left="0" w:firstLine="567"/>
        <w:rPr>
          <w:rFonts w:ascii="Times New Roman" w:hAnsi="Times New Roman" w:cs="Times New Roman"/>
          <w:sz w:val="28"/>
          <w:szCs w:val="28"/>
        </w:rPr>
      </w:pPr>
      <w:r w:rsidRPr="00EB1B7B">
        <w:rPr>
          <w:rFonts w:ascii="Times New Roman" w:hAnsi="Times New Roman" w:cs="Times New Roman"/>
          <w:color w:val="000000"/>
          <w:sz w:val="28"/>
          <w:szCs w:val="28"/>
        </w:rPr>
        <w:t>Лабораторні інкубаційні системи для вимірювання мінералізації органічних, хімічних речовин у ґрунті за умови дії аеробних факторів.</w:t>
      </w:r>
    </w:p>
    <w:p w:rsidR="009C3FF7" w:rsidRPr="00EB1B7B" w:rsidRDefault="009C3FF7" w:rsidP="009C3FF7">
      <w:pPr>
        <w:spacing w:after="0" w:line="240" w:lineRule="auto"/>
        <w:rPr>
          <w:rFonts w:ascii="Times New Roman" w:hAnsi="Times New Roman" w:cs="Times New Roman"/>
          <w:sz w:val="28"/>
          <w:szCs w:val="28"/>
        </w:rPr>
      </w:pPr>
    </w:p>
    <w:p w:rsidR="00421F2B" w:rsidRPr="00EB1B7B" w:rsidRDefault="00421F2B" w:rsidP="009C3FF7">
      <w:pPr>
        <w:spacing w:after="0" w:line="240" w:lineRule="auto"/>
        <w:rPr>
          <w:rFonts w:ascii="Times New Roman" w:hAnsi="Times New Roman" w:cs="Times New Roman"/>
          <w:i/>
          <w:sz w:val="28"/>
          <w:szCs w:val="28"/>
        </w:rPr>
      </w:pPr>
    </w:p>
    <w:sectPr w:rsidR="00421F2B" w:rsidRPr="00EB1B7B" w:rsidSect="000B66E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F65C07"/>
    <w:multiLevelType w:val="hybridMultilevel"/>
    <w:tmpl w:val="B366CE4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1DB55672"/>
    <w:multiLevelType w:val="hybridMultilevel"/>
    <w:tmpl w:val="B366CE4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2173781A"/>
    <w:multiLevelType w:val="hybridMultilevel"/>
    <w:tmpl w:val="883629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B433F95"/>
    <w:multiLevelType w:val="hybridMultilevel"/>
    <w:tmpl w:val="B366CE4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4533097C"/>
    <w:multiLevelType w:val="hybridMultilevel"/>
    <w:tmpl w:val="B366CE4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4CD4149F"/>
    <w:multiLevelType w:val="hybridMultilevel"/>
    <w:tmpl w:val="B366CE44"/>
    <w:lvl w:ilvl="0" w:tplc="0422000F">
      <w:start w:val="1"/>
      <w:numFmt w:val="decimal"/>
      <w:lvlText w:val="%1."/>
      <w:lvlJc w:val="left"/>
      <w:pPr>
        <w:ind w:left="928"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79062E2E"/>
    <w:multiLevelType w:val="hybridMultilevel"/>
    <w:tmpl w:val="B366CE4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6"/>
  </w:num>
  <w:num w:numId="2">
    <w:abstractNumId w:val="0"/>
  </w:num>
  <w:num w:numId="3">
    <w:abstractNumId w:val="4"/>
  </w:num>
  <w:num w:numId="4">
    <w:abstractNumId w:val="1"/>
  </w:num>
  <w:num w:numId="5">
    <w:abstractNumId w:val="5"/>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2311D7"/>
    <w:rsid w:val="000B66E1"/>
    <w:rsid w:val="00151DFC"/>
    <w:rsid w:val="002311D7"/>
    <w:rsid w:val="002F5F08"/>
    <w:rsid w:val="003465E3"/>
    <w:rsid w:val="003C1FB6"/>
    <w:rsid w:val="00421F2B"/>
    <w:rsid w:val="00430124"/>
    <w:rsid w:val="0069747F"/>
    <w:rsid w:val="00734E3A"/>
    <w:rsid w:val="00780260"/>
    <w:rsid w:val="007852EC"/>
    <w:rsid w:val="007E733A"/>
    <w:rsid w:val="008F0870"/>
    <w:rsid w:val="009C3FF7"/>
    <w:rsid w:val="00AC66BF"/>
    <w:rsid w:val="00CB4B03"/>
    <w:rsid w:val="00D444FA"/>
    <w:rsid w:val="00E3427C"/>
    <w:rsid w:val="00E45BA9"/>
    <w:rsid w:val="00E56970"/>
    <w:rsid w:val="00EB1B7B"/>
    <w:rsid w:val="00FB11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39C3F"/>
  <w15:docId w15:val="{D34CA68F-FE08-4BFF-97ED-052D87B0D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66E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802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444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1161</Words>
  <Characters>663</Characters>
  <Application>Microsoft Office Word</Application>
  <DocSecurity>0</DocSecurity>
  <Lines>5</Lines>
  <Paragraphs>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dc:description/>
  <cp:lastModifiedBy>user</cp:lastModifiedBy>
  <cp:revision>8</cp:revision>
  <cp:lastPrinted>2021-10-26T08:30:00Z</cp:lastPrinted>
  <dcterms:created xsi:type="dcterms:W3CDTF">2021-10-21T10:54:00Z</dcterms:created>
  <dcterms:modified xsi:type="dcterms:W3CDTF">2023-10-27T04:48:00Z</dcterms:modified>
</cp:coreProperties>
</file>