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38" w:rsidRPr="00B7046E" w:rsidRDefault="00120838" w:rsidP="00120838">
      <w:pPr>
        <w:jc w:val="right"/>
        <w:rPr>
          <w:b/>
          <w:szCs w:val="28"/>
          <w:lang w:val="uk-UA"/>
        </w:rPr>
      </w:pPr>
      <w:r w:rsidRPr="00B7046E">
        <w:rPr>
          <w:b/>
          <w:szCs w:val="28"/>
          <w:lang w:val="uk-UA"/>
        </w:rPr>
        <w:t>до наказу від ___________ 2021 р. № ____________</w:t>
      </w:r>
    </w:p>
    <w:p w:rsidR="00120838" w:rsidRPr="00B7046E" w:rsidRDefault="00120838" w:rsidP="00120838">
      <w:pPr>
        <w:jc w:val="right"/>
        <w:rPr>
          <w:b/>
          <w:szCs w:val="28"/>
          <w:lang w:val="uk-UA"/>
        </w:rPr>
      </w:pPr>
    </w:p>
    <w:p w:rsidR="00120838" w:rsidRPr="00B7046E" w:rsidRDefault="00120838" w:rsidP="00120838">
      <w:pPr>
        <w:jc w:val="center"/>
        <w:rPr>
          <w:b/>
          <w:szCs w:val="28"/>
          <w:lang w:val="uk-UA"/>
        </w:rPr>
      </w:pPr>
      <w:r w:rsidRPr="00B7046E">
        <w:rPr>
          <w:b/>
          <w:szCs w:val="28"/>
          <w:lang w:val="uk-UA"/>
        </w:rPr>
        <w:t xml:space="preserve">НАЦІОНАЛЬНИЙ УНІВЕРСИТЕТ БІОРЕСУРСІВ </w:t>
      </w:r>
    </w:p>
    <w:p w:rsidR="00120838" w:rsidRPr="00B7046E" w:rsidRDefault="00120838" w:rsidP="00120838">
      <w:pPr>
        <w:jc w:val="center"/>
        <w:rPr>
          <w:b/>
          <w:szCs w:val="28"/>
          <w:lang w:val="uk-UA"/>
        </w:rPr>
      </w:pPr>
      <w:r w:rsidRPr="00B7046E">
        <w:rPr>
          <w:b/>
          <w:szCs w:val="28"/>
          <w:lang w:val="uk-UA"/>
        </w:rPr>
        <w:t>І ПРИРОДОКОРИСТУВАННЯ УКРАЇНИ</w:t>
      </w:r>
    </w:p>
    <w:p w:rsidR="00120838" w:rsidRPr="00B7046E" w:rsidRDefault="00120838" w:rsidP="00120838">
      <w:pPr>
        <w:jc w:val="center"/>
        <w:rPr>
          <w:szCs w:val="28"/>
          <w:lang w:val="uk-UA"/>
        </w:rPr>
      </w:pPr>
    </w:p>
    <w:p w:rsidR="00120838" w:rsidRPr="00B7046E" w:rsidRDefault="00120838" w:rsidP="00120838">
      <w:pPr>
        <w:jc w:val="center"/>
        <w:rPr>
          <w:szCs w:val="28"/>
          <w:lang w:val="uk-UA"/>
        </w:rPr>
      </w:pPr>
      <w:r w:rsidRPr="00B7046E">
        <w:rPr>
          <w:szCs w:val="28"/>
          <w:lang w:val="uk-UA"/>
        </w:rPr>
        <w:t>Кафедра  культурології</w:t>
      </w:r>
    </w:p>
    <w:p w:rsidR="009417C0" w:rsidRPr="00B7046E" w:rsidRDefault="009417C0" w:rsidP="0054438B">
      <w:pPr>
        <w:jc w:val="center"/>
        <w:rPr>
          <w:szCs w:val="28"/>
          <w:lang w:val="uk-UA"/>
        </w:rPr>
      </w:pPr>
    </w:p>
    <w:p w:rsidR="001E3342" w:rsidRPr="00B7046E" w:rsidRDefault="00E92E3B" w:rsidP="0054438B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</w:t>
      </w:r>
    </w:p>
    <w:p w:rsidR="00B7046E" w:rsidRPr="00B7046E" w:rsidRDefault="00F85D20" w:rsidP="00B7046E">
      <w:pPr>
        <w:ind w:firstLine="150"/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                   </w:t>
      </w:r>
      <w:r w:rsidR="00E92E3B" w:rsidRPr="00B7046E">
        <w:rPr>
          <w:szCs w:val="28"/>
          <w:lang w:val="uk-UA"/>
        </w:rPr>
        <w:t xml:space="preserve">  </w:t>
      </w:r>
      <w:r w:rsidR="00B7046E" w:rsidRPr="00B7046E">
        <w:rPr>
          <w:szCs w:val="28"/>
          <w:lang w:val="uk-UA"/>
        </w:rPr>
        <w:t xml:space="preserve">                         “</w:t>
      </w:r>
      <w:r w:rsidR="00B7046E" w:rsidRPr="00B7046E">
        <w:rPr>
          <w:b/>
          <w:szCs w:val="28"/>
          <w:lang w:val="uk-UA"/>
        </w:rPr>
        <w:t>ЗАТВЕРДЖУЮ</w:t>
      </w:r>
      <w:r w:rsidR="00B7046E" w:rsidRPr="00B7046E">
        <w:rPr>
          <w:szCs w:val="28"/>
          <w:lang w:val="uk-UA"/>
        </w:rPr>
        <w:t>”</w:t>
      </w:r>
    </w:p>
    <w:p w:rsidR="00B7046E" w:rsidRPr="00B7046E" w:rsidRDefault="00B7046E" w:rsidP="00B7046E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Декан гуманітарно-педагогічного факультету</w:t>
      </w:r>
    </w:p>
    <w:p w:rsidR="00B7046E" w:rsidRPr="00B7046E" w:rsidRDefault="00B7046E" w:rsidP="00B7046E">
      <w:pPr>
        <w:ind w:firstLine="150"/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_______________ доц. Савицька І.М.                                                                   </w:t>
      </w:r>
    </w:p>
    <w:p w:rsidR="00B7046E" w:rsidRPr="00B7046E" w:rsidRDefault="00B7046E" w:rsidP="00B7046E">
      <w:pPr>
        <w:jc w:val="right"/>
        <w:rPr>
          <w:szCs w:val="28"/>
          <w:lang w:val="uk-UA"/>
        </w:rPr>
      </w:pPr>
      <w:r w:rsidRPr="00B7046E">
        <w:rPr>
          <w:szCs w:val="28"/>
        </w:rPr>
        <w:t>“____”____</w:t>
      </w:r>
      <w:r w:rsidRPr="00B7046E">
        <w:rPr>
          <w:szCs w:val="28"/>
          <w:lang w:val="uk-UA"/>
        </w:rPr>
        <w:t>_________________</w:t>
      </w:r>
      <w:r w:rsidRPr="00B7046E">
        <w:rPr>
          <w:szCs w:val="28"/>
        </w:rPr>
        <w:t>20</w:t>
      </w:r>
      <w:r w:rsidRPr="00B7046E">
        <w:rPr>
          <w:szCs w:val="28"/>
          <w:lang w:val="uk-UA"/>
        </w:rPr>
        <w:t>23 р.</w:t>
      </w:r>
    </w:p>
    <w:p w:rsidR="001E3342" w:rsidRPr="00B7046E" w:rsidRDefault="001E3342" w:rsidP="00B7046E">
      <w:pPr>
        <w:ind w:firstLine="150"/>
        <w:jc w:val="right"/>
        <w:rPr>
          <w:szCs w:val="28"/>
          <w:lang w:val="uk-UA"/>
        </w:rPr>
      </w:pPr>
    </w:p>
    <w:p w:rsidR="009176FB" w:rsidRPr="00B7046E" w:rsidRDefault="009176FB" w:rsidP="0054438B">
      <w:pPr>
        <w:ind w:firstLine="150"/>
        <w:jc w:val="right"/>
        <w:rPr>
          <w:b/>
          <w:szCs w:val="28"/>
          <w:lang w:val="uk-UA"/>
        </w:rPr>
      </w:pPr>
    </w:p>
    <w:p w:rsidR="006A25AB" w:rsidRPr="00B7046E" w:rsidRDefault="006A25AB" w:rsidP="006A25AB">
      <w:pPr>
        <w:ind w:firstLine="150"/>
        <w:jc w:val="right"/>
        <w:rPr>
          <w:b/>
          <w:szCs w:val="28"/>
          <w:lang w:val="uk-UA"/>
        </w:rPr>
      </w:pPr>
      <w:r w:rsidRPr="00B7046E">
        <w:rPr>
          <w:szCs w:val="28"/>
          <w:lang w:val="uk-UA"/>
        </w:rPr>
        <w:t>“</w:t>
      </w:r>
      <w:r w:rsidRPr="00B7046E">
        <w:rPr>
          <w:b/>
          <w:szCs w:val="28"/>
          <w:lang w:val="uk-UA"/>
        </w:rPr>
        <w:t>СХВАЛЕНО</w:t>
      </w:r>
      <w:r w:rsidRPr="00B7046E">
        <w:rPr>
          <w:szCs w:val="28"/>
          <w:lang w:val="uk-UA"/>
        </w:rPr>
        <w:t>”</w:t>
      </w:r>
      <w:r w:rsidRPr="00B7046E">
        <w:rPr>
          <w:b/>
          <w:szCs w:val="28"/>
          <w:lang w:val="uk-UA"/>
        </w:rPr>
        <w:t xml:space="preserve">  </w:t>
      </w:r>
    </w:p>
    <w:p w:rsidR="006A25AB" w:rsidRPr="00B7046E" w:rsidRDefault="006A25AB" w:rsidP="006A25AB">
      <w:pPr>
        <w:ind w:firstLine="150"/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>на засіданні кафедри культурології</w:t>
      </w:r>
    </w:p>
    <w:p w:rsidR="006A25AB" w:rsidRPr="00B7046E" w:rsidRDefault="006A25AB" w:rsidP="006A25AB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Протокол № </w:t>
      </w:r>
      <w:r w:rsidR="002B4C09">
        <w:rPr>
          <w:szCs w:val="28"/>
          <w:lang w:val="uk-UA"/>
        </w:rPr>
        <w:t>10</w:t>
      </w:r>
      <w:r w:rsidRPr="00B7046E">
        <w:rPr>
          <w:szCs w:val="28"/>
          <w:lang w:val="uk-UA"/>
        </w:rPr>
        <w:t xml:space="preserve"> від 0</w:t>
      </w:r>
      <w:r w:rsidR="00B7046E" w:rsidRPr="00B7046E">
        <w:rPr>
          <w:szCs w:val="28"/>
          <w:lang w:val="uk-UA"/>
        </w:rPr>
        <w:t>8</w:t>
      </w:r>
      <w:r w:rsidRPr="00B7046E">
        <w:rPr>
          <w:szCs w:val="28"/>
          <w:lang w:val="uk-UA"/>
        </w:rPr>
        <w:t>.06.20</w:t>
      </w:r>
      <w:r w:rsidRPr="00B7046E">
        <w:rPr>
          <w:szCs w:val="28"/>
        </w:rPr>
        <w:t>2</w:t>
      </w:r>
      <w:r w:rsidR="00B7046E" w:rsidRPr="00B7046E">
        <w:rPr>
          <w:szCs w:val="28"/>
          <w:lang w:val="uk-UA"/>
        </w:rPr>
        <w:t>3</w:t>
      </w:r>
      <w:r w:rsidRPr="00B7046E">
        <w:rPr>
          <w:szCs w:val="28"/>
          <w:lang w:val="uk-UA"/>
        </w:rPr>
        <w:t xml:space="preserve"> р.                                                                                                    </w:t>
      </w:r>
    </w:p>
    <w:p w:rsidR="006A25AB" w:rsidRPr="00B7046E" w:rsidRDefault="006A25AB" w:rsidP="006A25AB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             Завідувач кафедри</w:t>
      </w:r>
    </w:p>
    <w:p w:rsidR="006A25AB" w:rsidRPr="00B7046E" w:rsidRDefault="006A25AB" w:rsidP="006A25AB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__________ проф. Майданюк І.З.    </w:t>
      </w:r>
    </w:p>
    <w:p w:rsidR="00120838" w:rsidRPr="00B7046E" w:rsidRDefault="00120838" w:rsidP="00120838">
      <w:pPr>
        <w:jc w:val="right"/>
        <w:rPr>
          <w:szCs w:val="28"/>
          <w:lang w:val="uk-UA"/>
        </w:rPr>
      </w:pPr>
    </w:p>
    <w:p w:rsidR="00120838" w:rsidRPr="00B7046E" w:rsidRDefault="00120838" w:rsidP="00120838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                                                                       </w:t>
      </w:r>
    </w:p>
    <w:p w:rsidR="00120838" w:rsidRPr="00B7046E" w:rsidRDefault="00120838" w:rsidP="00120838">
      <w:pPr>
        <w:ind w:firstLine="150"/>
        <w:jc w:val="right"/>
        <w:rPr>
          <w:szCs w:val="28"/>
          <w:lang w:val="uk-UA"/>
        </w:rPr>
      </w:pPr>
    </w:p>
    <w:p w:rsidR="00F85D20" w:rsidRPr="00B7046E" w:rsidRDefault="00F85D20" w:rsidP="0054438B">
      <w:pPr>
        <w:ind w:firstLine="150"/>
        <w:jc w:val="right"/>
        <w:rPr>
          <w:szCs w:val="28"/>
          <w:lang w:val="uk-UA"/>
        </w:rPr>
      </w:pPr>
    </w:p>
    <w:p w:rsidR="001E3342" w:rsidRPr="00B7046E" w:rsidRDefault="001E3342" w:rsidP="0054438B">
      <w:pPr>
        <w:rPr>
          <w:szCs w:val="28"/>
          <w:lang w:val="uk-UA"/>
        </w:rPr>
      </w:pPr>
    </w:p>
    <w:p w:rsidR="001E3342" w:rsidRPr="00B7046E" w:rsidRDefault="001E3342" w:rsidP="0054438B">
      <w:pPr>
        <w:rPr>
          <w:szCs w:val="28"/>
          <w:lang w:val="uk-UA"/>
        </w:rPr>
      </w:pPr>
    </w:p>
    <w:p w:rsidR="008D7289" w:rsidRPr="00B7046E" w:rsidRDefault="008D7289" w:rsidP="0054438B">
      <w:pPr>
        <w:rPr>
          <w:szCs w:val="28"/>
          <w:lang w:val="uk-UA"/>
        </w:rPr>
      </w:pPr>
    </w:p>
    <w:p w:rsidR="008D7289" w:rsidRPr="00B7046E" w:rsidRDefault="008D7289" w:rsidP="0054438B">
      <w:pPr>
        <w:rPr>
          <w:szCs w:val="28"/>
          <w:lang w:val="uk-UA"/>
        </w:rPr>
      </w:pPr>
    </w:p>
    <w:p w:rsidR="00883D75" w:rsidRPr="00B7046E" w:rsidRDefault="00883D75" w:rsidP="0054438B">
      <w:pPr>
        <w:rPr>
          <w:szCs w:val="28"/>
          <w:lang w:val="uk-UA"/>
        </w:rPr>
      </w:pPr>
    </w:p>
    <w:p w:rsidR="00E92E3B" w:rsidRPr="00B7046E" w:rsidRDefault="00E92E3B" w:rsidP="0054438B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B7046E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E92E3B" w:rsidRPr="00B7046E" w:rsidRDefault="00E92E3B" w:rsidP="0054438B">
      <w:pPr>
        <w:jc w:val="center"/>
        <w:rPr>
          <w:b/>
          <w:szCs w:val="28"/>
          <w:lang w:val="uk-UA"/>
        </w:rPr>
      </w:pPr>
    </w:p>
    <w:p w:rsidR="001E3342" w:rsidRPr="00B7046E" w:rsidRDefault="00D86421" w:rsidP="0054438B">
      <w:pPr>
        <w:jc w:val="center"/>
        <w:rPr>
          <w:szCs w:val="28"/>
          <w:lang w:val="uk-UA"/>
        </w:rPr>
      </w:pPr>
      <w:r w:rsidRPr="00B7046E">
        <w:rPr>
          <w:szCs w:val="28"/>
          <w:lang w:val="uk-UA"/>
        </w:rPr>
        <w:t>«</w:t>
      </w:r>
      <w:r w:rsidR="00D97DBA" w:rsidRPr="00B7046E">
        <w:rPr>
          <w:szCs w:val="28"/>
          <w:lang w:val="uk-UA"/>
        </w:rPr>
        <w:t>ІМІДЖ</w:t>
      </w:r>
      <w:r w:rsidR="00BA3A3D">
        <w:rPr>
          <w:szCs w:val="28"/>
          <w:lang w:val="uk-UA"/>
        </w:rPr>
        <w:t>Е</w:t>
      </w:r>
      <w:r w:rsidR="00D97DBA" w:rsidRPr="00B7046E">
        <w:rPr>
          <w:szCs w:val="28"/>
          <w:lang w:val="uk-UA"/>
        </w:rPr>
        <w:t>ЛОГІЯ</w:t>
      </w:r>
      <w:r w:rsidRPr="00B7046E">
        <w:rPr>
          <w:szCs w:val="28"/>
          <w:lang w:val="uk-UA"/>
        </w:rPr>
        <w:t>»</w:t>
      </w:r>
    </w:p>
    <w:p w:rsidR="004C2A91" w:rsidRPr="00B7046E" w:rsidRDefault="004C2A91" w:rsidP="0054438B">
      <w:pPr>
        <w:ind w:firstLine="708"/>
        <w:rPr>
          <w:szCs w:val="28"/>
          <w:lang w:val="uk-UA"/>
        </w:rPr>
      </w:pPr>
    </w:p>
    <w:p w:rsidR="001E3342" w:rsidRPr="00B7046E" w:rsidRDefault="001E3342" w:rsidP="0054438B">
      <w:pPr>
        <w:rPr>
          <w:szCs w:val="28"/>
          <w:lang w:val="uk-UA"/>
        </w:rPr>
      </w:pPr>
    </w:p>
    <w:p w:rsidR="00B24495" w:rsidRPr="00B7046E" w:rsidRDefault="00971B46" w:rsidP="00D97DBA">
      <w:pPr>
        <w:rPr>
          <w:szCs w:val="28"/>
          <w:lang w:val="uk-UA"/>
        </w:rPr>
      </w:pPr>
      <w:r w:rsidRPr="00B7046E">
        <w:rPr>
          <w:szCs w:val="28"/>
          <w:lang w:val="uk-UA"/>
        </w:rPr>
        <w:t>спеціальність</w:t>
      </w:r>
      <w:r w:rsidR="00E92E3B" w:rsidRPr="00B7046E">
        <w:rPr>
          <w:szCs w:val="28"/>
          <w:lang w:val="uk-UA"/>
        </w:rPr>
        <w:t xml:space="preserve"> </w:t>
      </w:r>
      <w:r w:rsidR="00461AFD" w:rsidRPr="00B7046E">
        <w:rPr>
          <w:szCs w:val="28"/>
          <w:lang w:val="uk-UA"/>
        </w:rPr>
        <w:t xml:space="preserve"> </w:t>
      </w:r>
      <w:r w:rsidR="00F76214" w:rsidRPr="00B7046E">
        <w:rPr>
          <w:szCs w:val="28"/>
          <w:lang w:val="uk-UA"/>
        </w:rPr>
        <w:t xml:space="preserve"> </w:t>
      </w:r>
    </w:p>
    <w:p w:rsidR="00120838" w:rsidRPr="00B7046E" w:rsidRDefault="00120838" w:rsidP="00D97DBA">
      <w:pPr>
        <w:rPr>
          <w:szCs w:val="28"/>
          <w:lang w:val="uk-UA"/>
        </w:rPr>
      </w:pPr>
      <w:r w:rsidRPr="00B7046E">
        <w:rPr>
          <w:szCs w:val="28"/>
          <w:lang w:val="uk-UA"/>
        </w:rPr>
        <w:t>освітня програма</w:t>
      </w:r>
    </w:p>
    <w:p w:rsidR="00120838" w:rsidRPr="00B7046E" w:rsidRDefault="00120838" w:rsidP="00D97DBA">
      <w:pPr>
        <w:rPr>
          <w:b/>
          <w:bCs/>
          <w:szCs w:val="28"/>
          <w:lang w:val="uk-UA"/>
        </w:rPr>
      </w:pPr>
      <w:r w:rsidRPr="00B7046E">
        <w:rPr>
          <w:szCs w:val="28"/>
          <w:lang w:val="uk-UA"/>
        </w:rPr>
        <w:t>факультет (інститут)</w:t>
      </w:r>
    </w:p>
    <w:p w:rsidR="009176FB" w:rsidRPr="00B7046E" w:rsidRDefault="009176FB" w:rsidP="00883D75">
      <w:pPr>
        <w:jc w:val="both"/>
        <w:rPr>
          <w:szCs w:val="28"/>
          <w:lang w:val="uk-UA"/>
        </w:rPr>
      </w:pPr>
      <w:r w:rsidRPr="00B7046E">
        <w:rPr>
          <w:szCs w:val="28"/>
          <w:lang w:val="uk-UA"/>
        </w:rPr>
        <w:t>Розробники:</w:t>
      </w:r>
      <w:r w:rsidRPr="00B7046E">
        <w:rPr>
          <w:b/>
          <w:bCs/>
          <w:szCs w:val="28"/>
          <w:lang w:val="uk-UA"/>
        </w:rPr>
        <w:t xml:space="preserve"> </w:t>
      </w:r>
      <w:r w:rsidR="00D86421" w:rsidRPr="00B7046E">
        <w:rPr>
          <w:bCs/>
          <w:szCs w:val="28"/>
          <w:lang w:val="uk-UA"/>
        </w:rPr>
        <w:t>д.ф</w:t>
      </w:r>
      <w:r w:rsidR="009B3F9B" w:rsidRPr="00B7046E">
        <w:rPr>
          <w:bCs/>
          <w:szCs w:val="28"/>
          <w:lang w:val="uk-UA"/>
        </w:rPr>
        <w:t>ілос</w:t>
      </w:r>
      <w:r w:rsidR="00D86421" w:rsidRPr="00B7046E">
        <w:rPr>
          <w:bCs/>
          <w:szCs w:val="28"/>
          <w:lang w:val="uk-UA"/>
        </w:rPr>
        <w:t>.н.</w:t>
      </w:r>
      <w:r w:rsidR="009B3F9B" w:rsidRPr="00B7046E">
        <w:rPr>
          <w:bCs/>
          <w:szCs w:val="28"/>
          <w:lang w:val="uk-UA"/>
        </w:rPr>
        <w:t>, проф.</w:t>
      </w:r>
      <w:r w:rsidR="00D86421" w:rsidRPr="00B7046E">
        <w:rPr>
          <w:bCs/>
          <w:szCs w:val="28"/>
          <w:lang w:val="uk-UA"/>
        </w:rPr>
        <w:t xml:space="preserve"> Майданюк І.З.</w:t>
      </w:r>
      <w:r w:rsidR="00D97DBA" w:rsidRPr="00B7046E">
        <w:rPr>
          <w:bCs/>
          <w:szCs w:val="28"/>
          <w:lang w:val="uk-UA"/>
        </w:rPr>
        <w:t>, к.філос.н.</w:t>
      </w:r>
      <w:r w:rsidR="009B3F9B" w:rsidRPr="00B7046E">
        <w:rPr>
          <w:bCs/>
          <w:szCs w:val="28"/>
          <w:lang w:val="uk-UA"/>
        </w:rPr>
        <w:t xml:space="preserve">, </w:t>
      </w:r>
      <w:r w:rsidR="00D97DBA" w:rsidRPr="00B7046E">
        <w:rPr>
          <w:bCs/>
          <w:szCs w:val="28"/>
          <w:lang w:val="uk-UA"/>
        </w:rPr>
        <w:t>доц.Сидоренко І.Г.</w:t>
      </w:r>
    </w:p>
    <w:p w:rsidR="0064649F" w:rsidRPr="00B7046E" w:rsidRDefault="0064649F" w:rsidP="0054438B">
      <w:pPr>
        <w:jc w:val="both"/>
        <w:rPr>
          <w:szCs w:val="28"/>
          <w:lang w:val="uk-UA"/>
        </w:rPr>
      </w:pPr>
    </w:p>
    <w:p w:rsidR="0064649F" w:rsidRPr="00B7046E" w:rsidRDefault="0064649F" w:rsidP="0054438B">
      <w:pPr>
        <w:jc w:val="both"/>
        <w:rPr>
          <w:szCs w:val="28"/>
          <w:lang w:val="uk-UA"/>
        </w:rPr>
      </w:pPr>
    </w:p>
    <w:p w:rsidR="0064649F" w:rsidRPr="00B7046E" w:rsidRDefault="0064649F" w:rsidP="0054438B">
      <w:pPr>
        <w:jc w:val="both"/>
        <w:rPr>
          <w:szCs w:val="28"/>
          <w:lang w:val="uk-UA"/>
        </w:rPr>
      </w:pPr>
    </w:p>
    <w:p w:rsidR="00883D75" w:rsidRPr="00B7046E" w:rsidRDefault="00883D75" w:rsidP="0054438B">
      <w:pPr>
        <w:jc w:val="center"/>
        <w:rPr>
          <w:szCs w:val="28"/>
          <w:lang w:val="uk-UA"/>
        </w:rPr>
      </w:pPr>
    </w:p>
    <w:p w:rsidR="00883D75" w:rsidRPr="00B7046E" w:rsidRDefault="00883D75" w:rsidP="0054438B">
      <w:pPr>
        <w:jc w:val="center"/>
        <w:rPr>
          <w:szCs w:val="28"/>
          <w:lang w:val="uk-UA"/>
        </w:rPr>
      </w:pPr>
    </w:p>
    <w:p w:rsidR="001E3342" w:rsidRPr="00B7046E" w:rsidRDefault="00031B5B" w:rsidP="00505133">
      <w:pPr>
        <w:jc w:val="center"/>
        <w:rPr>
          <w:szCs w:val="28"/>
          <w:lang w:val="uk-UA"/>
        </w:rPr>
      </w:pPr>
      <w:r w:rsidRPr="00B7046E">
        <w:rPr>
          <w:szCs w:val="28"/>
          <w:lang w:val="uk-UA"/>
        </w:rPr>
        <w:t>Київ</w:t>
      </w:r>
      <w:r w:rsidR="00B5471C" w:rsidRPr="00B7046E">
        <w:rPr>
          <w:szCs w:val="28"/>
          <w:lang w:val="uk-UA"/>
        </w:rPr>
        <w:t xml:space="preserve"> – 20</w:t>
      </w:r>
      <w:r w:rsidR="007A7B41" w:rsidRPr="00B7046E">
        <w:rPr>
          <w:szCs w:val="28"/>
          <w:lang w:val="uk-UA"/>
        </w:rPr>
        <w:t>2</w:t>
      </w:r>
      <w:r w:rsidR="00B7046E">
        <w:rPr>
          <w:szCs w:val="28"/>
          <w:lang w:val="uk-UA"/>
        </w:rPr>
        <w:t>3</w:t>
      </w:r>
    </w:p>
    <w:p w:rsidR="00FD3CCD" w:rsidRPr="00347112" w:rsidRDefault="001E3342" w:rsidP="00120838">
      <w:pPr>
        <w:jc w:val="both"/>
        <w:rPr>
          <w:sz w:val="24"/>
          <w:lang w:val="uk-UA"/>
        </w:rPr>
      </w:pPr>
      <w:r w:rsidRPr="00B7046E">
        <w:rPr>
          <w:szCs w:val="28"/>
          <w:lang w:val="uk-UA"/>
        </w:rPr>
        <w:br w:type="page"/>
      </w:r>
      <w:r w:rsidR="00C8449C" w:rsidRPr="00C8449C">
        <w:rPr>
          <w:sz w:val="24"/>
          <w:vertAlign w:val="superscript"/>
          <w:lang w:val="uk-UA"/>
        </w:rPr>
        <w:lastRenderedPageBreak/>
        <w:t>1.</w:t>
      </w:r>
      <w:r w:rsidR="0064649F" w:rsidRPr="00347112">
        <w:rPr>
          <w:b/>
          <w:bCs/>
          <w:sz w:val="24"/>
          <w:lang w:val="uk-UA"/>
        </w:rPr>
        <w:t>Опис навчальної дисципліни</w:t>
      </w:r>
      <w:r w:rsidR="00D86421" w:rsidRPr="00347112">
        <w:rPr>
          <w:b/>
          <w:bCs/>
          <w:sz w:val="24"/>
          <w:lang w:val="uk-UA"/>
        </w:rPr>
        <w:t xml:space="preserve"> </w:t>
      </w:r>
      <w:r w:rsidR="00FD3CCD" w:rsidRPr="00347112">
        <w:rPr>
          <w:sz w:val="24"/>
          <w:lang w:val="uk-UA"/>
        </w:rPr>
        <w:t xml:space="preserve">  </w:t>
      </w:r>
      <w:r w:rsidR="00D86421" w:rsidRPr="00347112">
        <w:rPr>
          <w:sz w:val="24"/>
          <w:lang w:val="uk-UA"/>
        </w:rPr>
        <w:t>«</w:t>
      </w:r>
      <w:r w:rsidR="00D97DBA" w:rsidRPr="00347112">
        <w:rPr>
          <w:sz w:val="24"/>
          <w:lang w:val="uk-UA"/>
        </w:rPr>
        <w:t>ІМІДЖ</w:t>
      </w:r>
      <w:r w:rsidR="00BA3A3D">
        <w:rPr>
          <w:sz w:val="24"/>
          <w:lang w:val="uk-UA"/>
        </w:rPr>
        <w:t>Е</w:t>
      </w:r>
      <w:bookmarkStart w:id="0" w:name="_GoBack"/>
      <w:bookmarkEnd w:id="0"/>
      <w:r w:rsidR="00D97DBA" w:rsidRPr="00347112">
        <w:rPr>
          <w:sz w:val="24"/>
          <w:lang w:val="uk-UA"/>
        </w:rPr>
        <w:t>ЛОГІЯ</w:t>
      </w:r>
      <w:r w:rsidR="00D86421" w:rsidRPr="00347112">
        <w:rPr>
          <w:sz w:val="24"/>
          <w:lang w:val="uk-UA"/>
        </w:rPr>
        <w:t>»</w:t>
      </w:r>
      <w:r w:rsidR="00FD3CCD" w:rsidRPr="00347112">
        <w:rPr>
          <w:sz w:val="24"/>
          <w:lang w:val="uk-UA"/>
        </w:rPr>
        <w:t xml:space="preserve">                                                                                                                      </w:t>
      </w:r>
    </w:p>
    <w:p w:rsidR="0064649F" w:rsidRPr="00883D75" w:rsidRDefault="0064649F" w:rsidP="0054438B">
      <w:pPr>
        <w:rPr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764"/>
        <w:gridCol w:w="2945"/>
      </w:tblGrid>
      <w:tr w:rsidR="00B15CDD" w:rsidRPr="00883D75">
        <w:tc>
          <w:tcPr>
            <w:tcW w:w="10137" w:type="dxa"/>
            <w:gridSpan w:val="3"/>
          </w:tcPr>
          <w:p w:rsidR="000342E9" w:rsidRPr="00883D75" w:rsidRDefault="000342E9" w:rsidP="0054438B">
            <w:pPr>
              <w:rPr>
                <w:sz w:val="24"/>
                <w:lang w:val="uk-UA"/>
              </w:rPr>
            </w:pPr>
          </w:p>
          <w:p w:rsidR="00B15CDD" w:rsidRPr="00883D75" w:rsidRDefault="00B15CDD" w:rsidP="0054438B">
            <w:pPr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  <w:p w:rsidR="000342E9" w:rsidRPr="00883D75" w:rsidRDefault="000342E9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Освітньо-кваліфікаційний рівень</w:t>
            </w:r>
          </w:p>
        </w:tc>
        <w:tc>
          <w:tcPr>
            <w:tcW w:w="5709" w:type="dxa"/>
            <w:gridSpan w:val="2"/>
          </w:tcPr>
          <w:p w:rsidR="001E3342" w:rsidRPr="00883D75" w:rsidRDefault="001E3342" w:rsidP="0054438B">
            <w:pPr>
              <w:rPr>
                <w:i/>
                <w:sz w:val="24"/>
              </w:rPr>
            </w:pPr>
            <w:r w:rsidRPr="00883D75">
              <w:rPr>
                <w:i/>
                <w:sz w:val="24"/>
                <w:lang w:val="uk-UA"/>
              </w:rPr>
              <w:t xml:space="preserve"> </w:t>
            </w:r>
            <w:r w:rsidR="00F76214" w:rsidRPr="00883D75">
              <w:rPr>
                <w:i/>
                <w:sz w:val="24"/>
                <w:lang w:val="uk-UA"/>
              </w:rPr>
              <w:t>бакалавр</w:t>
            </w: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1E3342" w:rsidRPr="00883D75" w:rsidRDefault="001E3342" w:rsidP="0054438B">
            <w:pPr>
              <w:rPr>
                <w:i/>
                <w:sz w:val="24"/>
                <w:lang w:val="uk-UA"/>
              </w:rPr>
            </w:pPr>
          </w:p>
        </w:tc>
      </w:tr>
      <w:tr w:rsidR="001E3342" w:rsidRPr="00883D75">
        <w:tc>
          <w:tcPr>
            <w:tcW w:w="4428" w:type="dxa"/>
          </w:tcPr>
          <w:p w:rsidR="001E3342" w:rsidRPr="00883D75" w:rsidRDefault="00120838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</w:tr>
      <w:tr w:rsidR="001E3342" w:rsidRPr="00883D75">
        <w:tc>
          <w:tcPr>
            <w:tcW w:w="10137" w:type="dxa"/>
            <w:gridSpan w:val="3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</w:p>
          <w:p w:rsidR="001E3342" w:rsidRPr="00883D75" w:rsidRDefault="001E3342" w:rsidP="0054438B">
            <w:pPr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Вид</w:t>
            </w:r>
          </w:p>
        </w:tc>
        <w:tc>
          <w:tcPr>
            <w:tcW w:w="5709" w:type="dxa"/>
            <w:gridSpan w:val="2"/>
          </w:tcPr>
          <w:p w:rsidR="001E3342" w:rsidRPr="00883D75" w:rsidRDefault="00D86421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За вибором університету</w:t>
            </w: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1E3342" w:rsidRPr="00721D27" w:rsidRDefault="00B7046E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1E3342" w:rsidRPr="00883D75" w:rsidRDefault="009B3F9B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1E3342" w:rsidRPr="00883D75" w:rsidRDefault="00D97DBA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Курсовий проект (робота)</w:t>
            </w:r>
            <w:r w:rsidR="006F0D69" w:rsidRPr="00883D75">
              <w:rPr>
                <w:sz w:val="24"/>
                <w:lang w:val="uk-UA"/>
              </w:rPr>
              <w:t xml:space="preserve"> </w:t>
            </w:r>
            <w:r w:rsidRPr="00883D75">
              <w:rPr>
                <w:sz w:val="24"/>
                <w:lang w:val="uk-UA"/>
              </w:rPr>
              <w:t>(</w:t>
            </w:r>
            <w:r w:rsidR="006F0D69" w:rsidRPr="00883D75">
              <w:rPr>
                <w:sz w:val="24"/>
                <w:lang w:val="uk-UA"/>
              </w:rPr>
              <w:t>за наявності</w:t>
            </w:r>
            <w:r w:rsidRPr="00883D75">
              <w:rPr>
                <w:sz w:val="24"/>
                <w:lang w:val="uk-UA"/>
              </w:rPr>
              <w:t>)</w:t>
            </w:r>
          </w:p>
        </w:tc>
        <w:tc>
          <w:tcPr>
            <w:tcW w:w="5709" w:type="dxa"/>
            <w:gridSpan w:val="2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1E3342" w:rsidRPr="00883D75" w:rsidRDefault="00721D27" w:rsidP="0054438B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залік</w:t>
            </w:r>
            <w:r w:rsidR="006F0D69" w:rsidRPr="00883D75">
              <w:rPr>
                <w:i/>
                <w:sz w:val="24"/>
                <w:lang w:val="uk-UA"/>
              </w:rPr>
              <w:t xml:space="preserve">            </w:t>
            </w:r>
          </w:p>
        </w:tc>
      </w:tr>
      <w:tr w:rsidR="001E3342" w:rsidRPr="00883D75">
        <w:tc>
          <w:tcPr>
            <w:tcW w:w="10137" w:type="dxa"/>
            <w:gridSpan w:val="3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</w:p>
          <w:p w:rsidR="001E3342" w:rsidRPr="00883D75" w:rsidRDefault="001E3342" w:rsidP="0054438B">
            <w:pPr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  <w:tc>
          <w:tcPr>
            <w:tcW w:w="2764" w:type="dxa"/>
          </w:tcPr>
          <w:p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945" w:type="dxa"/>
          </w:tcPr>
          <w:p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заочна форма навчання</w:t>
            </w: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Рік підготовки</w:t>
            </w:r>
            <w:r w:rsidR="006F0D69" w:rsidRPr="00883D75">
              <w:rPr>
                <w:sz w:val="24"/>
                <w:lang w:val="uk-UA"/>
              </w:rPr>
              <w:t xml:space="preserve"> (курс)</w:t>
            </w:r>
          </w:p>
        </w:tc>
        <w:tc>
          <w:tcPr>
            <w:tcW w:w="2764" w:type="dxa"/>
          </w:tcPr>
          <w:p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5" w:type="dxa"/>
          </w:tcPr>
          <w:p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1E3342" w:rsidRPr="00883D75" w:rsidRDefault="00D97DBA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B24495">
              <w:rPr>
                <w:sz w:val="24"/>
                <w:lang w:val="uk-UA"/>
              </w:rPr>
              <w:t>-й</w:t>
            </w:r>
          </w:p>
        </w:tc>
        <w:tc>
          <w:tcPr>
            <w:tcW w:w="2945" w:type="dxa"/>
          </w:tcPr>
          <w:p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</w:tr>
      <w:tr w:rsidR="001E3342" w:rsidRPr="00883D75">
        <w:tc>
          <w:tcPr>
            <w:tcW w:w="4428" w:type="dxa"/>
          </w:tcPr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64" w:type="dxa"/>
          </w:tcPr>
          <w:p w:rsidR="001E3342" w:rsidRPr="00883D75" w:rsidRDefault="00E9353B" w:rsidP="0054438B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15</w:t>
            </w:r>
            <w:r w:rsidR="001E3342" w:rsidRPr="00883D75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:rsidR="001E3342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>
        <w:tc>
          <w:tcPr>
            <w:tcW w:w="4428" w:type="dxa"/>
          </w:tcPr>
          <w:p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6F0D69" w:rsidRPr="00883D75" w:rsidRDefault="007A7B41" w:rsidP="0054438B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15</w:t>
            </w:r>
            <w:r w:rsidR="006F0D69" w:rsidRPr="00883D75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>
        <w:tc>
          <w:tcPr>
            <w:tcW w:w="4428" w:type="dxa"/>
          </w:tcPr>
          <w:p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64" w:type="dxa"/>
          </w:tcPr>
          <w:p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>
        <w:tc>
          <w:tcPr>
            <w:tcW w:w="4428" w:type="dxa"/>
          </w:tcPr>
          <w:p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64" w:type="dxa"/>
          </w:tcPr>
          <w:p w:rsidR="006F0D69" w:rsidRPr="00883D75" w:rsidRDefault="006F0D69" w:rsidP="00B7046E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 xml:space="preserve">    год.</w:t>
            </w:r>
          </w:p>
        </w:tc>
        <w:tc>
          <w:tcPr>
            <w:tcW w:w="2945" w:type="dxa"/>
          </w:tcPr>
          <w:p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>
        <w:tc>
          <w:tcPr>
            <w:tcW w:w="4428" w:type="dxa"/>
          </w:tcPr>
          <w:p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764" w:type="dxa"/>
          </w:tcPr>
          <w:p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1E3342" w:rsidRPr="00883D75">
        <w:tc>
          <w:tcPr>
            <w:tcW w:w="4428" w:type="dxa"/>
          </w:tcPr>
          <w:p w:rsidR="006F0D69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Кількість тижневих </w:t>
            </w:r>
            <w:r w:rsidR="006F0D69" w:rsidRPr="00883D75">
              <w:rPr>
                <w:sz w:val="24"/>
                <w:lang w:val="uk-UA"/>
              </w:rPr>
              <w:t xml:space="preserve">аудиторних  </w:t>
            </w:r>
          </w:p>
          <w:p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1E3342" w:rsidRPr="00C8449C" w:rsidRDefault="006F0D69" w:rsidP="00C8449C">
            <w:pPr>
              <w:pStyle w:val="ae"/>
              <w:numPr>
                <w:ilvl w:val="0"/>
                <w:numId w:val="22"/>
              </w:numPr>
              <w:jc w:val="right"/>
              <w:rPr>
                <w:sz w:val="24"/>
                <w:lang w:val="uk-UA"/>
              </w:rPr>
            </w:pPr>
            <w:r w:rsidRPr="00C8449C">
              <w:rPr>
                <w:i/>
                <w:sz w:val="24"/>
                <w:lang w:val="uk-UA"/>
              </w:rPr>
              <w:t>год.</w:t>
            </w:r>
          </w:p>
          <w:p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  <w:tc>
          <w:tcPr>
            <w:tcW w:w="2945" w:type="dxa"/>
          </w:tcPr>
          <w:p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D62F4E" w:rsidRPr="00883D75" w:rsidRDefault="00D62F4E" w:rsidP="0054438B">
      <w:pPr>
        <w:pStyle w:val="1"/>
        <w:rPr>
          <w:b/>
          <w:bCs/>
          <w:sz w:val="24"/>
        </w:rPr>
      </w:pPr>
    </w:p>
    <w:p w:rsidR="0064649F" w:rsidRPr="00883D75" w:rsidRDefault="00C8449C" w:rsidP="00C8449C">
      <w:pPr>
        <w:pStyle w:val="1"/>
        <w:tabs>
          <w:tab w:val="num" w:pos="540"/>
        </w:tabs>
        <w:rPr>
          <w:b/>
          <w:bCs/>
          <w:sz w:val="24"/>
        </w:rPr>
      </w:pPr>
      <w:r>
        <w:rPr>
          <w:b/>
          <w:bCs/>
          <w:sz w:val="24"/>
          <w:vertAlign w:val="superscript"/>
        </w:rPr>
        <w:t>2</w:t>
      </w:r>
      <w:r w:rsidRPr="00C8449C">
        <w:rPr>
          <w:b/>
          <w:bCs/>
          <w:sz w:val="24"/>
          <w:vertAlign w:val="superscript"/>
        </w:rPr>
        <w:t>.</w:t>
      </w:r>
      <w:r w:rsidR="0064649F" w:rsidRPr="00883D75">
        <w:rPr>
          <w:b/>
          <w:bCs/>
          <w:sz w:val="24"/>
        </w:rPr>
        <w:t>Мета та завдання навчальної дисципліни</w:t>
      </w:r>
    </w:p>
    <w:p w:rsidR="00D97DBA" w:rsidRDefault="00D97DBA" w:rsidP="00D97DBA">
      <w:pPr>
        <w:ind w:firstLine="709"/>
        <w:jc w:val="both"/>
        <w:rPr>
          <w:sz w:val="24"/>
          <w:lang w:val="uk-UA"/>
        </w:rPr>
      </w:pPr>
      <w:r w:rsidRPr="00D97DBA">
        <w:rPr>
          <w:i/>
          <w:sz w:val="24"/>
          <w:lang w:val="uk-UA"/>
        </w:rPr>
        <w:t>Метою</w:t>
      </w:r>
      <w:r>
        <w:rPr>
          <w:sz w:val="24"/>
          <w:lang w:val="uk-UA"/>
        </w:rPr>
        <w:t xml:space="preserve"> курсу є</w:t>
      </w:r>
      <w:r w:rsidRPr="00D97DBA">
        <w:rPr>
          <w:sz w:val="24"/>
          <w:lang w:val="uk-UA"/>
        </w:rPr>
        <w:t xml:space="preserve"> знайомство з основами імідж</w:t>
      </w:r>
      <w:r>
        <w:rPr>
          <w:sz w:val="24"/>
          <w:lang w:val="uk-UA"/>
        </w:rPr>
        <w:t>і</w:t>
      </w:r>
      <w:r w:rsidRPr="00D97DBA">
        <w:rPr>
          <w:sz w:val="24"/>
          <w:lang w:val="uk-UA"/>
        </w:rPr>
        <w:t>логії: історією іміджу, його</w:t>
      </w:r>
      <w:r>
        <w:rPr>
          <w:sz w:val="24"/>
          <w:lang w:val="uk-UA"/>
        </w:rPr>
        <w:t xml:space="preserve"> </w:t>
      </w:r>
      <w:r w:rsidRPr="00D97DBA">
        <w:rPr>
          <w:sz w:val="24"/>
          <w:lang w:val="uk-UA"/>
        </w:rPr>
        <w:t>сучасним трактуванням, типологією, інструментарієм, специфікою в</w:t>
      </w:r>
      <w:r>
        <w:rPr>
          <w:sz w:val="24"/>
          <w:lang w:val="uk-UA"/>
        </w:rPr>
        <w:t xml:space="preserve"> </w:t>
      </w:r>
      <w:r w:rsidRPr="00D97DBA">
        <w:rPr>
          <w:sz w:val="24"/>
          <w:lang w:val="uk-UA"/>
        </w:rPr>
        <w:t xml:space="preserve">різних сферах діяльності, формами реалізації; а також </w:t>
      </w:r>
      <w:r>
        <w:rPr>
          <w:sz w:val="24"/>
          <w:lang w:val="uk-UA"/>
        </w:rPr>
        <w:t xml:space="preserve">у </w:t>
      </w:r>
      <w:r w:rsidRPr="00D97DBA">
        <w:rPr>
          <w:sz w:val="24"/>
          <w:lang w:val="uk-UA"/>
        </w:rPr>
        <w:t>формуванні загально і професійних</w:t>
      </w:r>
      <w:r>
        <w:rPr>
          <w:sz w:val="24"/>
          <w:lang w:val="uk-UA"/>
        </w:rPr>
        <w:t xml:space="preserve"> </w:t>
      </w:r>
      <w:r w:rsidRPr="00D97DBA">
        <w:rPr>
          <w:sz w:val="24"/>
          <w:lang w:val="uk-UA"/>
        </w:rPr>
        <w:t>компетенцій.</w:t>
      </w:r>
    </w:p>
    <w:p w:rsidR="00D97DBA" w:rsidRPr="00D97DBA" w:rsidRDefault="009C6D3D" w:rsidP="00D97DBA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  <w:r w:rsidRPr="00883D75">
        <w:rPr>
          <w:i/>
          <w:sz w:val="24"/>
          <w:lang w:val="uk-UA"/>
        </w:rPr>
        <w:t>Завдання</w:t>
      </w:r>
      <w:r w:rsidRPr="00883D75">
        <w:rPr>
          <w:sz w:val="24"/>
          <w:lang w:val="uk-UA"/>
        </w:rPr>
        <w:t xml:space="preserve"> </w:t>
      </w:r>
      <w:r w:rsidR="001560EA" w:rsidRPr="00883D75">
        <w:rPr>
          <w:sz w:val="24"/>
          <w:lang w:val="uk-UA"/>
        </w:rPr>
        <w:t xml:space="preserve">– </w:t>
      </w:r>
      <w:r w:rsidR="00D97DBA" w:rsidRPr="00D97DBA">
        <w:rPr>
          <w:sz w:val="24"/>
          <w:lang w:val="uk-UA"/>
        </w:rPr>
        <w:t>навчити студентів вмінню працювати і оптимально спілкуватися з</w:t>
      </w:r>
      <w:r w:rsidR="00D97DBA">
        <w:rPr>
          <w:sz w:val="24"/>
          <w:lang w:val="uk-UA"/>
        </w:rPr>
        <w:t xml:space="preserve"> </w:t>
      </w:r>
      <w:r w:rsidR="00D97DBA" w:rsidRPr="00D97DBA">
        <w:rPr>
          <w:sz w:val="24"/>
          <w:lang w:val="uk-UA"/>
        </w:rPr>
        <w:t>людьми, вирішувати конфліктні ситуації і сприяти їх</w:t>
      </w:r>
      <w:r w:rsidR="00D97DBA">
        <w:rPr>
          <w:sz w:val="24"/>
          <w:lang w:val="uk-UA"/>
        </w:rPr>
        <w:t xml:space="preserve"> </w:t>
      </w:r>
      <w:r w:rsidR="00D97DBA" w:rsidRPr="00D97DBA">
        <w:rPr>
          <w:sz w:val="24"/>
          <w:lang w:val="uk-UA"/>
        </w:rPr>
        <w:t>запобігання, повніше реалізовувати свої здібності і таланти в</w:t>
      </w:r>
      <w:r w:rsidR="00D97DBA">
        <w:rPr>
          <w:sz w:val="24"/>
          <w:lang w:val="uk-UA"/>
        </w:rPr>
        <w:t xml:space="preserve"> </w:t>
      </w:r>
      <w:r w:rsidR="00D97DBA" w:rsidRPr="00D97DBA">
        <w:rPr>
          <w:sz w:val="24"/>
          <w:lang w:val="uk-UA"/>
        </w:rPr>
        <w:t>життєдіяльності.</w:t>
      </w:r>
    </w:p>
    <w:p w:rsidR="00D97DBA" w:rsidRPr="00D97DBA" w:rsidRDefault="00D97DBA" w:rsidP="00D97DBA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  <w:r w:rsidRPr="00D97DBA">
        <w:rPr>
          <w:sz w:val="24"/>
          <w:lang w:val="uk-UA"/>
        </w:rPr>
        <w:t>Вивчення дисципліни дозволить оволодіти необхідними знаннями та</w:t>
      </w:r>
      <w:r w:rsidR="003F5F76">
        <w:rPr>
          <w:sz w:val="24"/>
          <w:lang w:val="uk-UA"/>
        </w:rPr>
        <w:t xml:space="preserve"> </w:t>
      </w:r>
      <w:r w:rsidRPr="00D97DBA">
        <w:rPr>
          <w:sz w:val="24"/>
          <w:lang w:val="uk-UA"/>
        </w:rPr>
        <w:t>вміннями, які можна застосувати для освоєння наступних</w:t>
      </w:r>
      <w:r w:rsidR="003F5F76">
        <w:rPr>
          <w:sz w:val="24"/>
          <w:lang w:val="uk-UA"/>
        </w:rPr>
        <w:t xml:space="preserve"> </w:t>
      </w:r>
      <w:r w:rsidRPr="00D97DBA">
        <w:rPr>
          <w:sz w:val="24"/>
          <w:lang w:val="uk-UA"/>
        </w:rPr>
        <w:t>дисциплін.</w:t>
      </w:r>
    </w:p>
    <w:p w:rsidR="001560EA" w:rsidRPr="00883D75" w:rsidRDefault="001560EA" w:rsidP="0054438B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</w:p>
    <w:p w:rsidR="0064649F" w:rsidRPr="00883D75" w:rsidRDefault="00B17201" w:rsidP="0054438B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  <w:r w:rsidRPr="00883D75">
        <w:rPr>
          <w:sz w:val="24"/>
          <w:lang w:val="uk-UA"/>
        </w:rPr>
        <w:t>У</w:t>
      </w:r>
      <w:r w:rsidR="0064649F" w:rsidRPr="00883D75">
        <w:rPr>
          <w:sz w:val="24"/>
          <w:lang w:val="uk-UA"/>
        </w:rPr>
        <w:t xml:space="preserve"> результаті вивчення </w:t>
      </w:r>
      <w:r w:rsidR="00631439" w:rsidRPr="00883D75">
        <w:rPr>
          <w:sz w:val="24"/>
          <w:lang w:val="uk-UA"/>
        </w:rPr>
        <w:t xml:space="preserve">навчальної дисципліни </w:t>
      </w:r>
      <w:r w:rsidR="0064649F" w:rsidRPr="00883D75">
        <w:rPr>
          <w:sz w:val="24"/>
          <w:lang w:val="uk-UA"/>
        </w:rPr>
        <w:t xml:space="preserve">студент повинен </w:t>
      </w:r>
    </w:p>
    <w:p w:rsidR="009E73A3" w:rsidRPr="00883D75" w:rsidRDefault="0064649F" w:rsidP="0054438B">
      <w:pPr>
        <w:widowControl w:val="0"/>
        <w:tabs>
          <w:tab w:val="left" w:pos="720"/>
        </w:tabs>
        <w:ind w:firstLine="709"/>
        <w:jc w:val="both"/>
        <w:rPr>
          <w:i/>
          <w:sz w:val="24"/>
          <w:lang w:val="uk-UA"/>
        </w:rPr>
      </w:pPr>
      <w:r w:rsidRPr="00883D75">
        <w:rPr>
          <w:b/>
          <w:i/>
          <w:sz w:val="24"/>
          <w:lang w:val="uk-UA"/>
        </w:rPr>
        <w:t>знати:</w:t>
      </w:r>
      <w:r w:rsidRPr="00883D75">
        <w:rPr>
          <w:i/>
          <w:sz w:val="24"/>
          <w:lang w:val="uk-UA"/>
        </w:rPr>
        <w:t xml:space="preserve"> </w:t>
      </w:r>
    </w:p>
    <w:p w:rsidR="003F5F76" w:rsidRPr="003F5F76" w:rsidRDefault="003F5F76" w:rsidP="003F5F76">
      <w:pPr>
        <w:pStyle w:val="ae"/>
        <w:widowControl w:val="0"/>
        <w:numPr>
          <w:ilvl w:val="0"/>
          <w:numId w:val="13"/>
        </w:numPr>
        <w:tabs>
          <w:tab w:val="left" w:pos="720"/>
        </w:tabs>
        <w:jc w:val="both"/>
        <w:rPr>
          <w:sz w:val="24"/>
        </w:rPr>
      </w:pPr>
      <w:r w:rsidRPr="003F5F76">
        <w:rPr>
          <w:sz w:val="24"/>
        </w:rPr>
        <w:t>основи науки про побудову</w:t>
      </w:r>
      <w:r w:rsidRPr="003F5F76">
        <w:rPr>
          <w:sz w:val="24"/>
          <w:lang w:val="uk-UA"/>
        </w:rPr>
        <w:t xml:space="preserve"> </w:t>
      </w:r>
      <w:r w:rsidRPr="003F5F76">
        <w:rPr>
          <w:sz w:val="24"/>
        </w:rPr>
        <w:t>іміджу для вирішення</w:t>
      </w:r>
      <w:r w:rsidRPr="003F5F76">
        <w:rPr>
          <w:sz w:val="24"/>
          <w:lang w:val="uk-UA"/>
        </w:rPr>
        <w:t xml:space="preserve"> </w:t>
      </w:r>
      <w:r w:rsidRPr="003F5F76">
        <w:rPr>
          <w:sz w:val="24"/>
        </w:rPr>
        <w:t>професійних завдань;</w:t>
      </w:r>
    </w:p>
    <w:p w:rsidR="003F5F76" w:rsidRPr="003F5F76" w:rsidRDefault="003F5F76" w:rsidP="003F5F76">
      <w:pPr>
        <w:pStyle w:val="ae"/>
        <w:widowControl w:val="0"/>
        <w:numPr>
          <w:ilvl w:val="0"/>
          <w:numId w:val="13"/>
        </w:numPr>
        <w:tabs>
          <w:tab w:val="left" w:pos="720"/>
        </w:tabs>
        <w:jc w:val="both"/>
        <w:rPr>
          <w:sz w:val="24"/>
        </w:rPr>
      </w:pPr>
      <w:r w:rsidRPr="003F5F76">
        <w:rPr>
          <w:sz w:val="24"/>
        </w:rPr>
        <w:t>побудов</w:t>
      </w:r>
      <w:r w:rsidRPr="003F5F76">
        <w:rPr>
          <w:sz w:val="24"/>
          <w:lang w:val="uk-UA"/>
        </w:rPr>
        <w:t>у</w:t>
      </w:r>
      <w:r w:rsidRPr="003F5F76">
        <w:rPr>
          <w:sz w:val="24"/>
        </w:rPr>
        <w:t xml:space="preserve"> іміджевої</w:t>
      </w:r>
      <w:r w:rsidRPr="003F5F76">
        <w:rPr>
          <w:sz w:val="24"/>
          <w:lang w:val="uk-UA"/>
        </w:rPr>
        <w:t xml:space="preserve"> </w:t>
      </w:r>
      <w:r w:rsidRPr="003F5F76">
        <w:rPr>
          <w:sz w:val="24"/>
        </w:rPr>
        <w:t>структури;</w:t>
      </w:r>
    </w:p>
    <w:p w:rsidR="00763F6A" w:rsidRPr="003F5F76" w:rsidRDefault="003F5F76" w:rsidP="003F5F76">
      <w:pPr>
        <w:pStyle w:val="ae"/>
        <w:widowControl w:val="0"/>
        <w:numPr>
          <w:ilvl w:val="0"/>
          <w:numId w:val="13"/>
        </w:numPr>
        <w:tabs>
          <w:tab w:val="left" w:pos="720"/>
        </w:tabs>
        <w:jc w:val="both"/>
        <w:rPr>
          <w:sz w:val="24"/>
        </w:rPr>
      </w:pPr>
      <w:r w:rsidRPr="003F5F76">
        <w:rPr>
          <w:sz w:val="24"/>
        </w:rPr>
        <w:t>інструментарій</w:t>
      </w:r>
      <w:r w:rsidRPr="003F5F76">
        <w:rPr>
          <w:sz w:val="24"/>
          <w:lang w:val="uk-UA"/>
        </w:rPr>
        <w:t xml:space="preserve"> </w:t>
      </w:r>
      <w:r w:rsidRPr="003F5F76">
        <w:rPr>
          <w:sz w:val="24"/>
        </w:rPr>
        <w:t>імідж</w:t>
      </w:r>
      <w:r w:rsidRPr="003F5F76">
        <w:rPr>
          <w:sz w:val="24"/>
          <w:lang w:val="uk-UA"/>
        </w:rPr>
        <w:t>і</w:t>
      </w:r>
      <w:r w:rsidRPr="003F5F76">
        <w:rPr>
          <w:sz w:val="24"/>
        </w:rPr>
        <w:t>логії та методики його</w:t>
      </w:r>
      <w:r w:rsidRPr="003F5F76">
        <w:rPr>
          <w:sz w:val="24"/>
          <w:lang w:val="uk-UA"/>
        </w:rPr>
        <w:t xml:space="preserve"> </w:t>
      </w:r>
      <w:r w:rsidRPr="003F5F76">
        <w:rPr>
          <w:sz w:val="24"/>
        </w:rPr>
        <w:t>використання</w:t>
      </w:r>
    </w:p>
    <w:p w:rsidR="003F5F76" w:rsidRPr="003F5F76" w:rsidRDefault="003F5F76" w:rsidP="003F5F76">
      <w:pPr>
        <w:pStyle w:val="ae"/>
        <w:numPr>
          <w:ilvl w:val="0"/>
          <w:numId w:val="13"/>
        </w:numPr>
        <w:jc w:val="both"/>
        <w:rPr>
          <w:sz w:val="24"/>
          <w:lang w:val="uk-UA"/>
        </w:rPr>
      </w:pPr>
      <w:r w:rsidRPr="003F5F76">
        <w:rPr>
          <w:sz w:val="24"/>
          <w:lang w:val="uk-UA"/>
        </w:rPr>
        <w:t>комунікаційний процес і зв'язки;</w:t>
      </w:r>
    </w:p>
    <w:p w:rsidR="003F5F76" w:rsidRPr="003F5F76" w:rsidRDefault="003F5F76" w:rsidP="003F5F76">
      <w:pPr>
        <w:pStyle w:val="ae"/>
        <w:numPr>
          <w:ilvl w:val="0"/>
          <w:numId w:val="13"/>
        </w:numPr>
        <w:jc w:val="both"/>
        <w:rPr>
          <w:sz w:val="24"/>
          <w:lang w:val="uk-UA"/>
        </w:rPr>
      </w:pPr>
      <w:r w:rsidRPr="003F5F76">
        <w:rPr>
          <w:sz w:val="24"/>
          <w:lang w:val="uk-UA"/>
        </w:rPr>
        <w:t>знати і створювати технологію взаємопізнання, конструктивних взаємин і взаємодій;</w:t>
      </w:r>
    </w:p>
    <w:p w:rsidR="003F5F76" w:rsidRPr="003F5F76" w:rsidRDefault="003F5F76" w:rsidP="003F5F76">
      <w:pPr>
        <w:pStyle w:val="ae"/>
        <w:numPr>
          <w:ilvl w:val="0"/>
          <w:numId w:val="13"/>
        </w:numPr>
        <w:jc w:val="both"/>
        <w:rPr>
          <w:sz w:val="24"/>
          <w:lang w:val="uk-UA"/>
        </w:rPr>
      </w:pPr>
      <w:r w:rsidRPr="003F5F76">
        <w:rPr>
          <w:sz w:val="24"/>
          <w:lang w:val="uk-UA"/>
        </w:rPr>
        <w:t>теоретичні аспекти само презентації.</w:t>
      </w:r>
    </w:p>
    <w:p w:rsidR="003F5F76" w:rsidRDefault="003F5F76" w:rsidP="0054438B">
      <w:pPr>
        <w:ind w:firstLine="709"/>
        <w:jc w:val="both"/>
        <w:rPr>
          <w:b/>
          <w:i/>
          <w:sz w:val="24"/>
          <w:lang w:val="uk-UA"/>
        </w:rPr>
      </w:pPr>
    </w:p>
    <w:p w:rsidR="00284F18" w:rsidRPr="00883D75" w:rsidRDefault="0064649F" w:rsidP="0054438B">
      <w:pPr>
        <w:ind w:firstLine="709"/>
        <w:jc w:val="both"/>
        <w:rPr>
          <w:b/>
          <w:i/>
          <w:sz w:val="24"/>
          <w:lang w:val="uk-UA"/>
        </w:rPr>
      </w:pPr>
      <w:r w:rsidRPr="00883D75">
        <w:rPr>
          <w:b/>
          <w:i/>
          <w:sz w:val="24"/>
          <w:lang w:val="uk-UA"/>
        </w:rPr>
        <w:lastRenderedPageBreak/>
        <w:t>вміти:</w:t>
      </w:r>
    </w:p>
    <w:p w:rsidR="003F5F76" w:rsidRPr="003F5F76" w:rsidRDefault="003F5F76" w:rsidP="003F5F76">
      <w:pPr>
        <w:pStyle w:val="ae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3F5F76">
        <w:rPr>
          <w:sz w:val="24"/>
          <w:lang w:val="uk-UA"/>
        </w:rPr>
        <w:t>керувати корпоративним іміджем;</w:t>
      </w:r>
    </w:p>
    <w:p w:rsidR="0064649F" w:rsidRPr="003F5F76" w:rsidRDefault="003F5F76" w:rsidP="003F5F76">
      <w:pPr>
        <w:pStyle w:val="ae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3F5F76">
        <w:rPr>
          <w:sz w:val="24"/>
          <w:lang w:val="uk-UA"/>
        </w:rPr>
        <w:t>застосовувати технології й інструментарій іміджелогії для вирішення практичних задач;</w:t>
      </w:r>
    </w:p>
    <w:p w:rsidR="003F5F76" w:rsidRPr="003F5F76" w:rsidRDefault="003F5F76" w:rsidP="003F5F76">
      <w:pPr>
        <w:pStyle w:val="1"/>
        <w:numPr>
          <w:ilvl w:val="0"/>
          <w:numId w:val="14"/>
        </w:numPr>
        <w:jc w:val="both"/>
        <w:rPr>
          <w:bCs/>
          <w:sz w:val="24"/>
        </w:rPr>
      </w:pPr>
      <w:r w:rsidRPr="003F5F76">
        <w:rPr>
          <w:bCs/>
          <w:sz w:val="24"/>
        </w:rPr>
        <w:t>критично оцінити свої</w:t>
      </w:r>
      <w:r>
        <w:rPr>
          <w:bCs/>
          <w:sz w:val="24"/>
        </w:rPr>
        <w:t xml:space="preserve"> переваги та</w:t>
      </w:r>
      <w:r w:rsidRPr="003F5F76">
        <w:rPr>
          <w:bCs/>
          <w:sz w:val="24"/>
        </w:rPr>
        <w:t xml:space="preserve"> недоліки</w:t>
      </w:r>
      <w:r>
        <w:rPr>
          <w:bCs/>
          <w:sz w:val="24"/>
        </w:rPr>
        <w:t xml:space="preserve"> </w:t>
      </w:r>
      <w:r w:rsidRPr="003F5F76">
        <w:rPr>
          <w:bCs/>
          <w:sz w:val="24"/>
        </w:rPr>
        <w:t xml:space="preserve">відповідно </w:t>
      </w:r>
      <w:r>
        <w:rPr>
          <w:bCs/>
          <w:sz w:val="24"/>
        </w:rPr>
        <w:t xml:space="preserve">загальноприйнятих </w:t>
      </w:r>
      <w:r w:rsidRPr="003F5F76">
        <w:rPr>
          <w:bCs/>
          <w:sz w:val="24"/>
        </w:rPr>
        <w:t>соціальни</w:t>
      </w:r>
      <w:r>
        <w:rPr>
          <w:bCs/>
          <w:sz w:val="24"/>
        </w:rPr>
        <w:t>х</w:t>
      </w:r>
      <w:r w:rsidRPr="003F5F76">
        <w:rPr>
          <w:bCs/>
          <w:sz w:val="24"/>
        </w:rPr>
        <w:t xml:space="preserve"> і</w:t>
      </w:r>
      <w:r>
        <w:rPr>
          <w:bCs/>
          <w:sz w:val="24"/>
        </w:rPr>
        <w:t xml:space="preserve"> </w:t>
      </w:r>
      <w:r w:rsidRPr="003F5F76">
        <w:rPr>
          <w:bCs/>
          <w:sz w:val="24"/>
        </w:rPr>
        <w:t>культурни</w:t>
      </w:r>
      <w:r>
        <w:rPr>
          <w:bCs/>
          <w:sz w:val="24"/>
        </w:rPr>
        <w:t>х</w:t>
      </w:r>
      <w:r w:rsidRPr="003F5F76">
        <w:rPr>
          <w:bCs/>
          <w:sz w:val="24"/>
        </w:rPr>
        <w:t xml:space="preserve"> норм;</w:t>
      </w:r>
    </w:p>
    <w:p w:rsidR="003F5F76" w:rsidRPr="003F5F76" w:rsidRDefault="003F5F76" w:rsidP="003F5F76">
      <w:pPr>
        <w:pStyle w:val="1"/>
        <w:numPr>
          <w:ilvl w:val="0"/>
          <w:numId w:val="14"/>
        </w:numPr>
        <w:rPr>
          <w:bCs/>
          <w:sz w:val="24"/>
        </w:rPr>
      </w:pPr>
      <w:r w:rsidRPr="003F5F76">
        <w:rPr>
          <w:bCs/>
          <w:sz w:val="24"/>
        </w:rPr>
        <w:t>намітити шляхи і вибрати</w:t>
      </w:r>
      <w:r>
        <w:rPr>
          <w:bCs/>
          <w:sz w:val="24"/>
        </w:rPr>
        <w:t xml:space="preserve"> </w:t>
      </w:r>
      <w:r w:rsidRPr="003F5F76">
        <w:rPr>
          <w:bCs/>
          <w:sz w:val="24"/>
        </w:rPr>
        <w:t>засоби розвитку</w:t>
      </w:r>
      <w:r>
        <w:rPr>
          <w:bCs/>
          <w:sz w:val="24"/>
        </w:rPr>
        <w:t xml:space="preserve"> </w:t>
      </w:r>
      <w:r w:rsidRPr="003F5F76">
        <w:rPr>
          <w:bCs/>
          <w:sz w:val="24"/>
        </w:rPr>
        <w:t>переваг або</w:t>
      </w:r>
      <w:r>
        <w:rPr>
          <w:bCs/>
          <w:sz w:val="24"/>
        </w:rPr>
        <w:t xml:space="preserve"> </w:t>
      </w:r>
      <w:r w:rsidRPr="003F5F76">
        <w:rPr>
          <w:bCs/>
          <w:sz w:val="24"/>
        </w:rPr>
        <w:t>усунення недоліків;</w:t>
      </w:r>
    </w:p>
    <w:p w:rsidR="003F5F76" w:rsidRDefault="003F5F76" w:rsidP="003F5F76">
      <w:pPr>
        <w:pStyle w:val="1"/>
        <w:numPr>
          <w:ilvl w:val="0"/>
          <w:numId w:val="14"/>
        </w:numPr>
        <w:rPr>
          <w:bCs/>
          <w:sz w:val="24"/>
        </w:rPr>
      </w:pPr>
      <w:r w:rsidRPr="003F5F76">
        <w:rPr>
          <w:bCs/>
          <w:sz w:val="24"/>
        </w:rPr>
        <w:t>представляти</w:t>
      </w:r>
      <w:r>
        <w:rPr>
          <w:bCs/>
          <w:sz w:val="24"/>
        </w:rPr>
        <w:t xml:space="preserve"> </w:t>
      </w:r>
      <w:r w:rsidRPr="003F5F76">
        <w:rPr>
          <w:bCs/>
          <w:sz w:val="24"/>
        </w:rPr>
        <w:t>факторіальні теорії</w:t>
      </w:r>
      <w:r>
        <w:rPr>
          <w:bCs/>
          <w:sz w:val="24"/>
        </w:rPr>
        <w:t xml:space="preserve"> самопрезентації.</w:t>
      </w:r>
    </w:p>
    <w:p w:rsidR="003F5F76" w:rsidRDefault="003F5F76" w:rsidP="003F5F76">
      <w:pPr>
        <w:pStyle w:val="1"/>
        <w:rPr>
          <w:bCs/>
          <w:sz w:val="24"/>
        </w:rPr>
      </w:pPr>
    </w:p>
    <w:p w:rsidR="00C8449C" w:rsidRDefault="00C8449C" w:rsidP="00C8449C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Набуття компетентностей:</w:t>
      </w:r>
    </w:p>
    <w:p w:rsidR="00C8449C" w:rsidRDefault="00C8449C" w:rsidP="00C8449C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</w:p>
    <w:p w:rsidR="00C8449C" w:rsidRPr="00AD7019" w:rsidRDefault="00C8449C" w:rsidP="00C8449C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  <w:r w:rsidRPr="00AD7019">
        <w:rPr>
          <w:b/>
          <w:sz w:val="24"/>
          <w:lang w:val="uk-UA"/>
        </w:rPr>
        <w:t>Загальні компетентності (ЗК):</w:t>
      </w:r>
    </w:p>
    <w:p w:rsidR="00C8449C" w:rsidRPr="00AD7019" w:rsidRDefault="00C8449C" w:rsidP="00C8449C">
      <w:pPr>
        <w:tabs>
          <w:tab w:val="left" w:pos="317"/>
        </w:tabs>
        <w:jc w:val="both"/>
        <w:rPr>
          <w:rStyle w:val="20"/>
          <w:rFonts w:eastAsia="Calibri"/>
          <w:b w:val="0"/>
        </w:rPr>
      </w:pPr>
      <w:r w:rsidRPr="00AD7019">
        <w:rPr>
          <w:rStyle w:val="20"/>
          <w:rFonts w:eastAsia="Calibri"/>
          <w:b w:val="0"/>
        </w:rPr>
        <w:t>ЗК1.Здатність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</w:r>
    </w:p>
    <w:p w:rsidR="00C8449C" w:rsidRPr="00C8449C" w:rsidRDefault="00C8449C" w:rsidP="00C8449C">
      <w:pPr>
        <w:jc w:val="both"/>
        <w:rPr>
          <w:sz w:val="24"/>
          <w:lang w:val="uk-UA"/>
        </w:rPr>
      </w:pPr>
      <w:r w:rsidRPr="00AD7019">
        <w:rPr>
          <w:rStyle w:val="20"/>
          <w:rFonts w:eastAsia="Calibri"/>
          <w:b w:val="0"/>
        </w:rPr>
        <w:t xml:space="preserve">ЗК2. </w:t>
      </w:r>
      <w:r w:rsidRPr="00C8449C">
        <w:rPr>
          <w:sz w:val="24"/>
          <w:lang w:val="uk-UA"/>
        </w:rPr>
        <w:t>Знання предметної області майбутньої професійної діяльності, загальнокультурна ерудиція, широке коло інтересів, розуміння сутності і соціальної значущості майбутньої професії</w:t>
      </w:r>
    </w:p>
    <w:p w:rsidR="00C8449C" w:rsidRPr="00AD7019" w:rsidRDefault="00C8449C" w:rsidP="00C8449C">
      <w:pPr>
        <w:tabs>
          <w:tab w:val="left" w:pos="317"/>
        </w:tabs>
        <w:jc w:val="both"/>
        <w:rPr>
          <w:rStyle w:val="20"/>
          <w:rFonts w:eastAsia="Calibri"/>
          <w:b w:val="0"/>
        </w:rPr>
      </w:pPr>
      <w:r w:rsidRPr="00AD7019">
        <w:rPr>
          <w:rStyle w:val="20"/>
          <w:rFonts w:eastAsia="Calibri"/>
          <w:b w:val="0"/>
        </w:rPr>
        <w:t>ЗК.3.Розуміння та власне осмислення основних світоглядних концепцій і принципів у навчанні і професійній діяльності</w:t>
      </w:r>
    </w:p>
    <w:p w:rsidR="00C8449C" w:rsidRPr="006D0595" w:rsidRDefault="00C8449C" w:rsidP="00C8449C">
      <w:pPr>
        <w:tabs>
          <w:tab w:val="left" w:pos="317"/>
        </w:tabs>
        <w:jc w:val="both"/>
        <w:rPr>
          <w:rStyle w:val="20"/>
          <w:rFonts w:eastAsia="Calibri"/>
          <w:b w:val="0"/>
        </w:rPr>
      </w:pPr>
      <w:r w:rsidRPr="006D0595">
        <w:rPr>
          <w:rStyle w:val="20"/>
          <w:rFonts w:eastAsia="Calibri"/>
          <w:b w:val="0"/>
        </w:rPr>
        <w:t>ЗК</w:t>
      </w:r>
      <w:r w:rsidR="00347112" w:rsidRPr="005E1218">
        <w:rPr>
          <w:rStyle w:val="20"/>
          <w:rFonts w:eastAsia="Calibri"/>
          <w:b w:val="0"/>
          <w:lang w:val="ru-RU"/>
        </w:rPr>
        <w:t>4</w:t>
      </w:r>
      <w:r>
        <w:rPr>
          <w:rStyle w:val="20"/>
          <w:rFonts w:eastAsia="Calibri"/>
          <w:b w:val="0"/>
        </w:rPr>
        <w:t>.</w:t>
      </w:r>
      <w:r w:rsidRPr="006D0595">
        <w:rPr>
          <w:rStyle w:val="20"/>
          <w:rFonts w:eastAsia="Calibri"/>
          <w:b w:val="0"/>
        </w:rPr>
        <w:t xml:space="preserve"> </w:t>
      </w:r>
      <w:r w:rsidRPr="006D0595">
        <w:rPr>
          <w:color w:val="000000"/>
          <w:sz w:val="24"/>
        </w:rPr>
        <w:t>Здатність працювати в команді та автономно</w:t>
      </w:r>
    </w:p>
    <w:p w:rsidR="00C8449C" w:rsidRDefault="00C8449C" w:rsidP="00C8449C">
      <w:pPr>
        <w:rPr>
          <w:lang w:val="uk-UA"/>
        </w:rPr>
      </w:pPr>
    </w:p>
    <w:p w:rsidR="00C8449C" w:rsidRPr="00AD7019" w:rsidRDefault="00C8449C" w:rsidP="00C8449C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  <w:r w:rsidRPr="00AD7019">
        <w:rPr>
          <w:b/>
          <w:sz w:val="24"/>
          <w:lang w:val="uk-UA"/>
        </w:rPr>
        <w:t>Фахові (спеціальні) компетентності (ФК):</w:t>
      </w:r>
    </w:p>
    <w:p w:rsidR="00C8449C" w:rsidRPr="00C8449C" w:rsidRDefault="00625185" w:rsidP="00C8449C">
      <w:pPr>
        <w:jc w:val="both"/>
        <w:rPr>
          <w:sz w:val="24"/>
          <w:lang w:val="uk-UA"/>
        </w:rPr>
      </w:pPr>
      <w:r>
        <w:rPr>
          <w:sz w:val="24"/>
          <w:lang w:val="uk-UA"/>
        </w:rPr>
        <w:t>ФК1.</w:t>
      </w:r>
      <w:r w:rsidR="00C8449C" w:rsidRPr="00C8449C">
        <w:rPr>
          <w:sz w:val="24"/>
          <w:lang w:val="uk-UA"/>
        </w:rPr>
        <w:t xml:space="preserve">Здатність вирішувати професійні задачі у фаховій сфері </w:t>
      </w:r>
    </w:p>
    <w:p w:rsidR="00C8449C" w:rsidRPr="00C8449C" w:rsidRDefault="00625185" w:rsidP="00C8449C">
      <w:pPr>
        <w:jc w:val="both"/>
        <w:rPr>
          <w:sz w:val="24"/>
          <w:lang w:val="uk-UA"/>
        </w:rPr>
      </w:pPr>
      <w:r>
        <w:rPr>
          <w:sz w:val="24"/>
          <w:lang w:val="uk-UA"/>
        </w:rPr>
        <w:t>ФК2.</w:t>
      </w:r>
      <w:r w:rsidR="00C8449C" w:rsidRPr="00C8449C">
        <w:rPr>
          <w:sz w:val="24"/>
          <w:lang w:val="uk-UA"/>
        </w:rPr>
        <w:t>Розуміння свого місця в системі соціальних відносин, необхідності удосконалення своїх особистих і професійних якостей, наполегливість у досягненні мети, толерантність, активна життєва позиція</w:t>
      </w:r>
    </w:p>
    <w:p w:rsidR="00C8449C" w:rsidRDefault="00625185" w:rsidP="00C8449C">
      <w:pPr>
        <w:jc w:val="both"/>
        <w:rPr>
          <w:sz w:val="24"/>
          <w:lang w:val="uk-UA"/>
        </w:rPr>
      </w:pPr>
      <w:r>
        <w:rPr>
          <w:sz w:val="24"/>
          <w:lang w:val="uk-UA"/>
        </w:rPr>
        <w:t>ФК3.</w:t>
      </w:r>
      <w:r w:rsidR="00C8449C" w:rsidRPr="00C8449C">
        <w:rPr>
          <w:sz w:val="24"/>
          <w:lang w:val="uk-UA"/>
        </w:rPr>
        <w:t>Здатність аргументувати вибір шляхів вирішення завдань професійного характеру, обґрунтовувати прийняті рішення</w:t>
      </w:r>
    </w:p>
    <w:p w:rsidR="00625185" w:rsidRPr="00625185" w:rsidRDefault="00625185" w:rsidP="00C8449C">
      <w:pPr>
        <w:jc w:val="both"/>
        <w:rPr>
          <w:sz w:val="24"/>
          <w:lang w:val="uk-UA"/>
        </w:rPr>
      </w:pPr>
      <w:r>
        <w:rPr>
          <w:sz w:val="24"/>
          <w:lang w:val="uk-UA"/>
        </w:rPr>
        <w:t>ФК4.</w:t>
      </w:r>
      <w:r w:rsidRPr="00625185">
        <w:rPr>
          <w:sz w:val="24"/>
          <w:lang w:val="uk-UA"/>
        </w:rPr>
        <w:t xml:space="preserve">Здатність використовувати методи інформаційно-комунікаційних технологій, організовувати піар кампанії, готувати інформацію для просування власного позитивного іміджу, іміджу організації/підприємства та іміджу України </w:t>
      </w:r>
    </w:p>
    <w:p w:rsidR="00C8449C" w:rsidRPr="00C8449C" w:rsidRDefault="00C8449C" w:rsidP="00C8449C">
      <w:pPr>
        <w:rPr>
          <w:lang w:val="uk-UA"/>
        </w:rPr>
      </w:pPr>
    </w:p>
    <w:p w:rsidR="00645CFE" w:rsidRPr="003F5F76" w:rsidRDefault="00625185" w:rsidP="003F5F76">
      <w:pPr>
        <w:pStyle w:val="1"/>
        <w:rPr>
          <w:b/>
          <w:bCs/>
          <w:sz w:val="24"/>
        </w:rPr>
      </w:pPr>
      <w:r>
        <w:rPr>
          <w:b/>
          <w:bCs/>
          <w:sz w:val="24"/>
          <w:vertAlign w:val="superscript"/>
        </w:rPr>
        <w:t>3.</w:t>
      </w:r>
      <w:r w:rsidR="009176FB" w:rsidRPr="003F5F76">
        <w:rPr>
          <w:b/>
          <w:bCs/>
          <w:sz w:val="24"/>
        </w:rPr>
        <w:t>Програма та с</w:t>
      </w:r>
      <w:r w:rsidR="0064649F" w:rsidRPr="003F5F76">
        <w:rPr>
          <w:b/>
          <w:bCs/>
          <w:sz w:val="24"/>
        </w:rPr>
        <w:t>труктура навчальної дисципліни</w:t>
      </w:r>
      <w:r w:rsidR="00645CFE" w:rsidRPr="003F5F76">
        <w:rPr>
          <w:b/>
          <w:bCs/>
          <w:sz w:val="24"/>
        </w:rPr>
        <w:t xml:space="preserve"> </w:t>
      </w:r>
      <w:r w:rsidR="009176FB" w:rsidRPr="003F5F76">
        <w:rPr>
          <w:b/>
          <w:bCs/>
          <w:sz w:val="24"/>
        </w:rPr>
        <w:t>для:</w:t>
      </w:r>
    </w:p>
    <w:p w:rsidR="00645CFE" w:rsidRPr="00883D75" w:rsidRDefault="00645CFE" w:rsidP="0054438B">
      <w:pPr>
        <w:tabs>
          <w:tab w:val="left" w:pos="540"/>
        </w:tabs>
        <w:jc w:val="both"/>
        <w:rPr>
          <w:sz w:val="24"/>
          <w:lang w:val="uk-UA"/>
        </w:rPr>
      </w:pPr>
      <w:r w:rsidRPr="00883D75">
        <w:rPr>
          <w:b/>
          <w:bCs/>
          <w:sz w:val="24"/>
          <w:lang w:val="uk-UA"/>
        </w:rPr>
        <w:t xml:space="preserve">– </w:t>
      </w:r>
      <w:r w:rsidR="003840E3" w:rsidRPr="00883D75">
        <w:rPr>
          <w:sz w:val="24"/>
          <w:lang w:val="uk-UA"/>
        </w:rPr>
        <w:t xml:space="preserve">повного терміну </w:t>
      </w:r>
      <w:r w:rsidRPr="00883D75">
        <w:rPr>
          <w:sz w:val="24"/>
          <w:lang w:val="uk-UA"/>
        </w:rPr>
        <w:t xml:space="preserve">денної </w:t>
      </w:r>
      <w:r w:rsidR="003840E3" w:rsidRPr="00883D75">
        <w:rPr>
          <w:sz w:val="24"/>
          <w:lang w:val="uk-UA"/>
        </w:rPr>
        <w:t>(заочної) форми навчання;</w:t>
      </w:r>
    </w:p>
    <w:p w:rsidR="0064649F" w:rsidRPr="00883D75" w:rsidRDefault="00645CFE" w:rsidP="0054438B">
      <w:pPr>
        <w:tabs>
          <w:tab w:val="left" w:pos="540"/>
        </w:tabs>
        <w:jc w:val="both"/>
        <w:rPr>
          <w:sz w:val="24"/>
          <w:lang w:val="uk-UA"/>
        </w:rPr>
      </w:pPr>
      <w:r w:rsidRPr="00883D75">
        <w:rPr>
          <w:sz w:val="24"/>
          <w:lang w:val="uk-UA"/>
        </w:rPr>
        <w:t xml:space="preserve">– </w:t>
      </w:r>
      <w:r w:rsidR="003840E3" w:rsidRPr="00883D75">
        <w:rPr>
          <w:sz w:val="24"/>
          <w:lang w:val="uk-UA"/>
        </w:rPr>
        <w:t xml:space="preserve">скороченого терміну </w:t>
      </w:r>
      <w:r w:rsidRPr="00883D75">
        <w:rPr>
          <w:sz w:val="24"/>
          <w:lang w:val="uk-UA"/>
        </w:rPr>
        <w:t xml:space="preserve">денної </w:t>
      </w:r>
      <w:r w:rsidR="003840E3" w:rsidRPr="00883D75">
        <w:rPr>
          <w:sz w:val="24"/>
          <w:lang w:val="uk-UA"/>
        </w:rPr>
        <w:t>(</w:t>
      </w:r>
      <w:r w:rsidRPr="00883D75">
        <w:rPr>
          <w:sz w:val="24"/>
          <w:lang w:val="uk-UA"/>
        </w:rPr>
        <w:t>заочної</w:t>
      </w:r>
      <w:r w:rsidR="003840E3" w:rsidRPr="00883D75">
        <w:rPr>
          <w:sz w:val="24"/>
          <w:lang w:val="uk-UA"/>
        </w:rPr>
        <w:t>) форми навчання.</w:t>
      </w:r>
    </w:p>
    <w:p w:rsidR="002071DA" w:rsidRPr="00883D75" w:rsidRDefault="002071DA" w:rsidP="0054438B">
      <w:pPr>
        <w:ind w:firstLine="708"/>
        <w:jc w:val="center"/>
        <w:rPr>
          <w:b/>
          <w:bCs/>
          <w:sz w:val="24"/>
          <w:lang w:val="uk-UA"/>
        </w:rPr>
      </w:pP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8"/>
        <w:gridCol w:w="811"/>
        <w:gridCol w:w="892"/>
        <w:gridCol w:w="456"/>
        <w:gridCol w:w="456"/>
        <w:gridCol w:w="565"/>
        <w:gridCol w:w="534"/>
        <w:gridCol w:w="563"/>
        <w:gridCol w:w="891"/>
        <w:gridCol w:w="456"/>
        <w:gridCol w:w="456"/>
        <w:gridCol w:w="565"/>
        <w:gridCol w:w="534"/>
        <w:gridCol w:w="588"/>
      </w:tblGrid>
      <w:tr w:rsidR="0064649F" w:rsidRPr="00883D75" w:rsidTr="00160C26">
        <w:trPr>
          <w:cantSplit/>
          <w:trHeight w:val="288"/>
        </w:trPr>
        <w:tc>
          <w:tcPr>
            <w:tcW w:w="1119" w:type="pct"/>
            <w:vMerge w:val="restart"/>
            <w:vAlign w:val="center"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881" w:type="pct"/>
            <w:gridSpan w:val="13"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Кількість годин</w:t>
            </w:r>
          </w:p>
        </w:tc>
      </w:tr>
      <w:tr w:rsidR="0064649F" w:rsidRPr="00883D75" w:rsidTr="00160C26">
        <w:trPr>
          <w:cantSplit/>
          <w:trHeight w:val="146"/>
        </w:trPr>
        <w:tc>
          <w:tcPr>
            <w:tcW w:w="1119" w:type="pct"/>
            <w:vMerge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pct"/>
            <w:gridSpan w:val="7"/>
          </w:tcPr>
          <w:p w:rsidR="0064649F" w:rsidRPr="00883D75" w:rsidRDefault="00B5471C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д</w:t>
            </w:r>
            <w:r w:rsidR="0064649F" w:rsidRPr="00883D75">
              <w:rPr>
                <w:sz w:val="24"/>
                <w:lang w:val="uk-UA"/>
              </w:rPr>
              <w:t>енна форма</w:t>
            </w:r>
          </w:p>
        </w:tc>
        <w:tc>
          <w:tcPr>
            <w:tcW w:w="1743" w:type="pct"/>
            <w:gridSpan w:val="6"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Заочна форма</w:t>
            </w:r>
          </w:p>
        </w:tc>
      </w:tr>
      <w:tr w:rsidR="00CB66C7" w:rsidRPr="00883D75" w:rsidTr="00160C26">
        <w:trPr>
          <w:cantSplit/>
          <w:trHeight w:val="146"/>
        </w:trPr>
        <w:tc>
          <w:tcPr>
            <w:tcW w:w="1119" w:type="pct"/>
            <w:vMerge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усього</w:t>
            </w:r>
          </w:p>
        </w:tc>
        <w:tc>
          <w:tcPr>
            <w:tcW w:w="1286" w:type="pct"/>
            <w:gridSpan w:val="5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8" w:type="pct"/>
            <w:gridSpan w:val="5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у тому числі</w:t>
            </w:r>
          </w:p>
        </w:tc>
      </w:tr>
      <w:tr w:rsidR="00CB66C7" w:rsidRPr="00883D75" w:rsidTr="00160C26">
        <w:trPr>
          <w:cantSplit/>
          <w:trHeight w:val="146"/>
        </w:trPr>
        <w:tc>
          <w:tcPr>
            <w:tcW w:w="1119" w:type="pct"/>
            <w:vMerge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</w:t>
            </w:r>
          </w:p>
        </w:tc>
        <w:tc>
          <w:tcPr>
            <w:tcW w:w="228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лаб</w:t>
            </w:r>
          </w:p>
        </w:tc>
        <w:tc>
          <w:tcPr>
            <w:tcW w:w="267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інд</w:t>
            </w:r>
          </w:p>
        </w:tc>
        <w:tc>
          <w:tcPr>
            <w:tcW w:w="281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с.р.</w:t>
            </w:r>
          </w:p>
        </w:tc>
        <w:tc>
          <w:tcPr>
            <w:tcW w:w="445" w:type="pct"/>
            <w:vMerge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</w:t>
            </w:r>
          </w:p>
        </w:tc>
        <w:tc>
          <w:tcPr>
            <w:tcW w:w="228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лаб</w:t>
            </w:r>
          </w:p>
        </w:tc>
        <w:tc>
          <w:tcPr>
            <w:tcW w:w="267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інд</w:t>
            </w:r>
          </w:p>
        </w:tc>
        <w:tc>
          <w:tcPr>
            <w:tcW w:w="293" w:type="pct"/>
          </w:tcPr>
          <w:p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с.р.</w:t>
            </w:r>
          </w:p>
        </w:tc>
      </w:tr>
      <w:tr w:rsidR="00CB66C7" w:rsidRPr="00883D75" w:rsidTr="00160C26">
        <w:trPr>
          <w:trHeight w:val="273"/>
        </w:trPr>
        <w:tc>
          <w:tcPr>
            <w:tcW w:w="1119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2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7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81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8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2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67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13</w:t>
            </w:r>
          </w:p>
        </w:tc>
        <w:tc>
          <w:tcPr>
            <w:tcW w:w="293" w:type="pct"/>
          </w:tcPr>
          <w:p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14</w:t>
            </w:r>
          </w:p>
        </w:tc>
      </w:tr>
      <w:tr w:rsidR="0064649F" w:rsidRPr="00883D75">
        <w:trPr>
          <w:cantSplit/>
          <w:trHeight w:val="273"/>
        </w:trPr>
        <w:tc>
          <w:tcPr>
            <w:tcW w:w="5000" w:type="pct"/>
            <w:gridSpan w:val="14"/>
          </w:tcPr>
          <w:p w:rsidR="0064649F" w:rsidRPr="00883D75" w:rsidRDefault="0064649F" w:rsidP="00160C26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Змістовий модуль 1</w:t>
            </w:r>
            <w:r w:rsidR="00B5471C" w:rsidRPr="00883D75">
              <w:rPr>
                <w:sz w:val="24"/>
                <w:lang w:val="uk-UA"/>
              </w:rPr>
              <w:t xml:space="preserve">. </w:t>
            </w:r>
          </w:p>
        </w:tc>
      </w:tr>
      <w:tr w:rsidR="003F5F76" w:rsidRPr="00883D75" w:rsidTr="00160C26">
        <w:trPr>
          <w:trHeight w:val="273"/>
        </w:trPr>
        <w:tc>
          <w:tcPr>
            <w:tcW w:w="1119" w:type="pct"/>
          </w:tcPr>
          <w:p w:rsidR="003F5F76" w:rsidRPr="00D90396" w:rsidRDefault="003F5F76" w:rsidP="0047210D">
            <w:pPr>
              <w:rPr>
                <w:bCs/>
                <w:sz w:val="24"/>
              </w:rPr>
            </w:pPr>
            <w:r w:rsidRPr="00621DBC">
              <w:rPr>
                <w:b/>
                <w:bCs/>
                <w:sz w:val="24"/>
              </w:rPr>
              <w:t>Тема 1.</w:t>
            </w:r>
            <w:r w:rsidRPr="00621DBC">
              <w:rPr>
                <w:bCs/>
                <w:sz w:val="24"/>
              </w:rPr>
              <w:t xml:space="preserve"> </w:t>
            </w:r>
            <w:r w:rsidRPr="00D90396">
              <w:rPr>
                <w:bCs/>
                <w:sz w:val="24"/>
              </w:rPr>
              <w:t>Іміджологія як наука і</w:t>
            </w:r>
          </w:p>
          <w:p w:rsidR="003F5F76" w:rsidRPr="00621DBC" w:rsidRDefault="003F5F76" w:rsidP="0047210D">
            <w:pPr>
              <w:rPr>
                <w:sz w:val="24"/>
              </w:rPr>
            </w:pPr>
            <w:r w:rsidRPr="00D90396">
              <w:rPr>
                <w:bCs/>
                <w:sz w:val="24"/>
              </w:rPr>
              <w:t>практична діяльність</w:t>
            </w:r>
          </w:p>
        </w:tc>
        <w:tc>
          <w:tcPr>
            <w:tcW w:w="405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446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8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 w:rsidTr="00160C26">
        <w:trPr>
          <w:trHeight w:val="273"/>
        </w:trPr>
        <w:tc>
          <w:tcPr>
            <w:tcW w:w="1119" w:type="pct"/>
          </w:tcPr>
          <w:p w:rsidR="003F5F76" w:rsidRPr="00621DBC" w:rsidRDefault="003F5F76" w:rsidP="0047210D">
            <w:pPr>
              <w:rPr>
                <w:sz w:val="24"/>
              </w:rPr>
            </w:pPr>
            <w:r w:rsidRPr="00621DBC">
              <w:rPr>
                <w:b/>
                <w:bCs/>
                <w:sz w:val="24"/>
              </w:rPr>
              <w:t>Тема 2.</w:t>
            </w:r>
            <w:r w:rsidRPr="00621DBC">
              <w:rPr>
                <w:sz w:val="24"/>
              </w:rPr>
              <w:t xml:space="preserve"> </w:t>
            </w:r>
            <w:r>
              <w:rPr>
                <w:sz w:val="24"/>
              </w:rPr>
              <w:t>Вербальні засоби та технології формування іміджу</w:t>
            </w:r>
          </w:p>
        </w:tc>
        <w:tc>
          <w:tcPr>
            <w:tcW w:w="405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446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8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 w:rsidTr="00160C26">
        <w:trPr>
          <w:trHeight w:val="273"/>
        </w:trPr>
        <w:tc>
          <w:tcPr>
            <w:tcW w:w="1119" w:type="pct"/>
          </w:tcPr>
          <w:p w:rsidR="003F5F76" w:rsidRDefault="003F5F76" w:rsidP="0047210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Тема 3.</w:t>
            </w:r>
          </w:p>
          <w:p w:rsidR="003F5F76" w:rsidRPr="009F7375" w:rsidRDefault="003F5F76" w:rsidP="0047210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Невербальні засоби та технології формування іміджу</w:t>
            </w:r>
          </w:p>
        </w:tc>
        <w:tc>
          <w:tcPr>
            <w:tcW w:w="405" w:type="pct"/>
            <w:shd w:val="clear" w:color="auto" w:fill="auto"/>
          </w:tcPr>
          <w:p w:rsidR="003F5F76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5-6</w:t>
            </w:r>
          </w:p>
        </w:tc>
        <w:tc>
          <w:tcPr>
            <w:tcW w:w="446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8" w:type="pct"/>
          </w:tcPr>
          <w:p w:rsidR="003F5F7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 w:rsidTr="00160C26">
        <w:trPr>
          <w:trHeight w:val="546"/>
        </w:trPr>
        <w:tc>
          <w:tcPr>
            <w:tcW w:w="1119" w:type="pct"/>
          </w:tcPr>
          <w:p w:rsidR="003F5F76" w:rsidRPr="00883D75" w:rsidRDefault="003F5F76" w:rsidP="0054438B">
            <w:pPr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28" w:type="pct"/>
          </w:tcPr>
          <w:p w:rsidR="003F5F7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3F5F76" w:rsidRPr="00883D75" w:rsidRDefault="003F5F76" w:rsidP="00160C26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Змістовий модуль 2.</w:t>
            </w:r>
            <w:r w:rsidRPr="00883D75">
              <w:rPr>
                <w:sz w:val="24"/>
                <w:lang w:val="uk-UA"/>
              </w:rPr>
              <w:t xml:space="preserve"> </w:t>
            </w:r>
          </w:p>
        </w:tc>
      </w:tr>
      <w:tr w:rsidR="00160C26" w:rsidRPr="00883D75" w:rsidTr="00160C26">
        <w:trPr>
          <w:trHeight w:val="273"/>
        </w:trPr>
        <w:tc>
          <w:tcPr>
            <w:tcW w:w="1119" w:type="pct"/>
          </w:tcPr>
          <w:p w:rsidR="00160C26" w:rsidRPr="00F917F3" w:rsidRDefault="00160C26" w:rsidP="0047210D">
            <w:pPr>
              <w:rPr>
                <w:sz w:val="24"/>
              </w:rPr>
            </w:pPr>
            <w:r w:rsidRPr="009B649C">
              <w:rPr>
                <w:b/>
                <w:bCs/>
                <w:sz w:val="24"/>
              </w:rPr>
              <w:t>Тема</w:t>
            </w:r>
            <w:r w:rsidRPr="009B64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 w:rsidRPr="009B649C">
              <w:rPr>
                <w:b/>
                <w:sz w:val="24"/>
              </w:rPr>
              <w:t>.</w:t>
            </w:r>
            <w:r w:rsidRPr="00F917F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Технології побудови іміджу персони</w:t>
            </w:r>
          </w:p>
        </w:tc>
        <w:tc>
          <w:tcPr>
            <w:tcW w:w="40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7-8</w:t>
            </w:r>
          </w:p>
        </w:tc>
        <w:tc>
          <w:tcPr>
            <w:tcW w:w="446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:rsidTr="00160C26">
        <w:trPr>
          <w:trHeight w:val="273"/>
        </w:trPr>
        <w:tc>
          <w:tcPr>
            <w:tcW w:w="1119" w:type="pct"/>
          </w:tcPr>
          <w:p w:rsidR="00160C26" w:rsidRPr="00F917F3" w:rsidRDefault="00160C26" w:rsidP="0047210D">
            <w:pPr>
              <w:rPr>
                <w:sz w:val="24"/>
              </w:rPr>
            </w:pPr>
            <w:r w:rsidRPr="009B649C">
              <w:rPr>
                <w:b/>
                <w:bCs/>
                <w:sz w:val="24"/>
              </w:rPr>
              <w:t xml:space="preserve">Тема </w:t>
            </w:r>
            <w:r>
              <w:rPr>
                <w:b/>
                <w:bCs/>
                <w:sz w:val="24"/>
              </w:rPr>
              <w:t>5</w:t>
            </w:r>
            <w:r w:rsidRPr="009B649C">
              <w:rPr>
                <w:b/>
                <w:bCs/>
                <w:sz w:val="24"/>
              </w:rPr>
              <w:t>.</w:t>
            </w:r>
            <w:r w:rsidRPr="00F917F3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Проектні технології формування іміджу організації</w:t>
            </w:r>
            <w:r w:rsidRPr="00F917F3">
              <w:rPr>
                <w:sz w:val="24"/>
              </w:rPr>
              <w:t xml:space="preserve"> </w:t>
            </w:r>
          </w:p>
        </w:tc>
        <w:tc>
          <w:tcPr>
            <w:tcW w:w="40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9-10</w:t>
            </w:r>
          </w:p>
        </w:tc>
        <w:tc>
          <w:tcPr>
            <w:tcW w:w="446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:rsidTr="00160C26">
        <w:trPr>
          <w:trHeight w:val="273"/>
        </w:trPr>
        <w:tc>
          <w:tcPr>
            <w:tcW w:w="1119" w:type="pct"/>
          </w:tcPr>
          <w:p w:rsidR="00160C26" w:rsidRPr="00F917F3" w:rsidRDefault="00160C26" w:rsidP="0047210D">
            <w:pPr>
              <w:jc w:val="both"/>
              <w:rPr>
                <w:bCs/>
                <w:sz w:val="24"/>
              </w:rPr>
            </w:pPr>
            <w:r w:rsidRPr="009B649C">
              <w:rPr>
                <w:b/>
                <w:bCs/>
                <w:sz w:val="24"/>
              </w:rPr>
              <w:t xml:space="preserve">Тема </w:t>
            </w:r>
            <w:r>
              <w:rPr>
                <w:b/>
                <w:bCs/>
                <w:sz w:val="24"/>
              </w:rPr>
              <w:t>6</w:t>
            </w:r>
            <w:r w:rsidRPr="009B649C">
              <w:rPr>
                <w:b/>
                <w:bCs/>
                <w:sz w:val="24"/>
              </w:rPr>
              <w:t>.</w:t>
            </w:r>
            <w:r w:rsidRPr="00F917F3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Етичні та правові аспекти застосування технологій формування іміджу</w:t>
            </w:r>
            <w:r w:rsidRPr="00F917F3">
              <w:rPr>
                <w:bCs/>
                <w:sz w:val="24"/>
              </w:rPr>
              <w:t xml:space="preserve"> </w:t>
            </w:r>
          </w:p>
        </w:tc>
        <w:tc>
          <w:tcPr>
            <w:tcW w:w="405" w:type="pct"/>
            <w:shd w:val="clear" w:color="auto" w:fill="auto"/>
          </w:tcPr>
          <w:p w:rsidR="00160C2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446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8" w:type="pct"/>
          </w:tcPr>
          <w:p w:rsidR="00160C2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:rsidTr="00160C26">
        <w:trPr>
          <w:trHeight w:val="273"/>
        </w:trPr>
        <w:tc>
          <w:tcPr>
            <w:tcW w:w="1119" w:type="pct"/>
          </w:tcPr>
          <w:p w:rsidR="00160C26" w:rsidRPr="00F917F3" w:rsidRDefault="00160C26" w:rsidP="0047210D">
            <w:pPr>
              <w:jc w:val="both"/>
              <w:rPr>
                <w:bCs/>
                <w:sz w:val="24"/>
              </w:rPr>
            </w:pPr>
            <w:r w:rsidRPr="009B649C">
              <w:rPr>
                <w:b/>
                <w:bCs/>
                <w:sz w:val="24"/>
              </w:rPr>
              <w:t xml:space="preserve">Тема </w:t>
            </w:r>
            <w:r>
              <w:rPr>
                <w:b/>
                <w:bCs/>
                <w:sz w:val="24"/>
              </w:rPr>
              <w:t>7</w:t>
            </w:r>
            <w:r w:rsidRPr="009B649C">
              <w:rPr>
                <w:b/>
                <w:bCs/>
                <w:sz w:val="24"/>
              </w:rPr>
              <w:t>.</w:t>
            </w:r>
            <w:r w:rsidRPr="00F917F3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Практичні аспекти технологій формування іміджу</w:t>
            </w:r>
          </w:p>
        </w:tc>
        <w:tc>
          <w:tcPr>
            <w:tcW w:w="405" w:type="pct"/>
            <w:shd w:val="clear" w:color="auto" w:fill="auto"/>
          </w:tcPr>
          <w:p w:rsidR="00160C26" w:rsidRDefault="00160C26" w:rsidP="00160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13-15</w:t>
            </w:r>
          </w:p>
        </w:tc>
        <w:tc>
          <w:tcPr>
            <w:tcW w:w="446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28" w:type="pct"/>
          </w:tcPr>
          <w:p w:rsidR="00160C2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:rsidTr="00160C26">
        <w:trPr>
          <w:trHeight w:val="546"/>
        </w:trPr>
        <w:tc>
          <w:tcPr>
            <w:tcW w:w="1119" w:type="pct"/>
          </w:tcPr>
          <w:p w:rsidR="00160C26" w:rsidRPr="00883D75" w:rsidRDefault="00160C26" w:rsidP="0054438B">
            <w:pPr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:rsidTr="00160C26">
        <w:trPr>
          <w:trHeight w:val="273"/>
        </w:trPr>
        <w:tc>
          <w:tcPr>
            <w:tcW w:w="1119" w:type="pct"/>
          </w:tcPr>
          <w:p w:rsidR="00160C26" w:rsidRPr="00883D75" w:rsidRDefault="00160C26" w:rsidP="0054438B">
            <w:pPr>
              <w:pStyle w:val="4"/>
              <w:jc w:val="right"/>
              <w:rPr>
                <w:b w:val="0"/>
                <w:sz w:val="24"/>
              </w:rPr>
            </w:pPr>
            <w:r w:rsidRPr="00883D75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</w:tbl>
    <w:p w:rsidR="00D83578" w:rsidRPr="00883D75" w:rsidRDefault="00D83578" w:rsidP="0054438B">
      <w:pPr>
        <w:jc w:val="center"/>
        <w:rPr>
          <w:b/>
          <w:sz w:val="24"/>
          <w:lang w:val="uk-UA"/>
        </w:rPr>
      </w:pPr>
    </w:p>
    <w:p w:rsidR="0064649F" w:rsidRPr="00883D75" w:rsidRDefault="00625185" w:rsidP="00625185">
      <w:pPr>
        <w:pStyle w:val="1"/>
        <w:rPr>
          <w:b/>
          <w:bCs/>
          <w:sz w:val="24"/>
        </w:rPr>
      </w:pPr>
      <w:r>
        <w:rPr>
          <w:b/>
          <w:bCs/>
          <w:sz w:val="24"/>
          <w:vertAlign w:val="superscript"/>
        </w:rPr>
        <w:t>4.</w:t>
      </w:r>
      <w:r w:rsidR="0064649F" w:rsidRPr="00883D75">
        <w:rPr>
          <w:b/>
          <w:bCs/>
          <w:sz w:val="24"/>
        </w:rPr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4649F" w:rsidRPr="00883D75">
        <w:tc>
          <w:tcPr>
            <w:tcW w:w="709" w:type="dxa"/>
            <w:shd w:val="clear" w:color="auto" w:fill="auto"/>
          </w:tcPr>
          <w:p w:rsidR="0064649F" w:rsidRPr="00883D75" w:rsidRDefault="0064649F" w:rsidP="0054438B">
            <w:pPr>
              <w:ind w:hanging="142"/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№</w:t>
            </w:r>
          </w:p>
          <w:p w:rsidR="0064649F" w:rsidRPr="00883D75" w:rsidRDefault="0064649F" w:rsidP="0054438B">
            <w:pPr>
              <w:ind w:hanging="142"/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Кількість</w:t>
            </w:r>
          </w:p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годин</w:t>
            </w:r>
          </w:p>
        </w:tc>
      </w:tr>
      <w:tr w:rsidR="0064649F" w:rsidRPr="00883D75">
        <w:tc>
          <w:tcPr>
            <w:tcW w:w="709" w:type="dxa"/>
            <w:shd w:val="clear" w:color="auto" w:fill="auto"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4649F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 w:rsidRPr="00451540">
              <w:rPr>
                <w:bCs/>
                <w:sz w:val="24"/>
                <w:lang w:val="uk-UA"/>
              </w:rPr>
              <w:t>Іміджологія як наука і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451540">
              <w:rPr>
                <w:bCs/>
                <w:sz w:val="24"/>
                <w:lang w:val="uk-UA"/>
              </w:rPr>
              <w:t>практична діяльність</w:t>
            </w:r>
          </w:p>
        </w:tc>
        <w:tc>
          <w:tcPr>
            <w:tcW w:w="1560" w:type="dxa"/>
            <w:shd w:val="clear" w:color="auto" w:fill="auto"/>
          </w:tcPr>
          <w:p w:rsidR="0064649F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2</w:t>
            </w:r>
          </w:p>
        </w:tc>
      </w:tr>
      <w:tr w:rsidR="0064649F" w:rsidRPr="00883D75">
        <w:tc>
          <w:tcPr>
            <w:tcW w:w="709" w:type="dxa"/>
            <w:shd w:val="clear" w:color="auto" w:fill="auto"/>
          </w:tcPr>
          <w:p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4649F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Вербальні засоби та технології формування іміджу</w:t>
            </w:r>
          </w:p>
        </w:tc>
        <w:tc>
          <w:tcPr>
            <w:tcW w:w="1560" w:type="dxa"/>
            <w:shd w:val="clear" w:color="auto" w:fill="auto"/>
          </w:tcPr>
          <w:p w:rsidR="0064649F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2</w:t>
            </w:r>
          </w:p>
        </w:tc>
      </w:tr>
      <w:tr w:rsidR="0064649F" w:rsidRPr="00883D75">
        <w:tc>
          <w:tcPr>
            <w:tcW w:w="709" w:type="dxa"/>
            <w:shd w:val="clear" w:color="auto" w:fill="auto"/>
          </w:tcPr>
          <w:p w:rsidR="0064649F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4649F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>
              <w:rPr>
                <w:bCs/>
                <w:sz w:val="24"/>
              </w:rPr>
              <w:t>Невербальні засоби та технології формування іміджу</w:t>
            </w:r>
          </w:p>
        </w:tc>
        <w:tc>
          <w:tcPr>
            <w:tcW w:w="1560" w:type="dxa"/>
            <w:shd w:val="clear" w:color="auto" w:fill="auto"/>
          </w:tcPr>
          <w:p w:rsidR="0064649F" w:rsidRPr="00883D75" w:rsidRDefault="00BD2FA4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33294" w:rsidRPr="00883D75">
        <w:tc>
          <w:tcPr>
            <w:tcW w:w="709" w:type="dxa"/>
            <w:shd w:val="clear" w:color="auto" w:fill="auto"/>
          </w:tcPr>
          <w:p w:rsidR="00E33294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E33294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Технології побудови іміджу персони</w:t>
            </w:r>
          </w:p>
        </w:tc>
        <w:tc>
          <w:tcPr>
            <w:tcW w:w="1560" w:type="dxa"/>
            <w:shd w:val="clear" w:color="auto" w:fill="auto"/>
          </w:tcPr>
          <w:p w:rsidR="00E33294" w:rsidRPr="00883D75" w:rsidRDefault="00BD2FA4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33294" w:rsidRPr="00883D75">
        <w:tc>
          <w:tcPr>
            <w:tcW w:w="709" w:type="dxa"/>
            <w:shd w:val="clear" w:color="auto" w:fill="auto"/>
          </w:tcPr>
          <w:p w:rsidR="00E33294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5. </w:t>
            </w:r>
          </w:p>
        </w:tc>
        <w:tc>
          <w:tcPr>
            <w:tcW w:w="7087" w:type="dxa"/>
            <w:shd w:val="clear" w:color="auto" w:fill="auto"/>
          </w:tcPr>
          <w:p w:rsidR="00E33294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>
              <w:rPr>
                <w:bCs/>
                <w:sz w:val="24"/>
              </w:rPr>
              <w:t>Проектні технології формування іміджу організації</w:t>
            </w:r>
          </w:p>
        </w:tc>
        <w:tc>
          <w:tcPr>
            <w:tcW w:w="1560" w:type="dxa"/>
            <w:shd w:val="clear" w:color="auto" w:fill="auto"/>
          </w:tcPr>
          <w:p w:rsidR="00E33294" w:rsidRPr="00883D75" w:rsidRDefault="009E73A3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2</w:t>
            </w:r>
          </w:p>
        </w:tc>
      </w:tr>
      <w:tr w:rsidR="00E33294" w:rsidRPr="00883D75">
        <w:tc>
          <w:tcPr>
            <w:tcW w:w="709" w:type="dxa"/>
            <w:shd w:val="clear" w:color="auto" w:fill="auto"/>
          </w:tcPr>
          <w:p w:rsidR="00E33294" w:rsidRPr="00883D75" w:rsidRDefault="009E73A3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:rsidR="00E33294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>
              <w:rPr>
                <w:bCs/>
                <w:sz w:val="24"/>
              </w:rPr>
              <w:t>Етичні та правові аспекти застосування технологій формування іміджу</w:t>
            </w:r>
          </w:p>
        </w:tc>
        <w:tc>
          <w:tcPr>
            <w:tcW w:w="1560" w:type="dxa"/>
            <w:shd w:val="clear" w:color="auto" w:fill="auto"/>
          </w:tcPr>
          <w:p w:rsidR="00E33294" w:rsidRPr="00883D75" w:rsidRDefault="00BD2FA4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E33294" w:rsidRPr="00883D75">
        <w:tc>
          <w:tcPr>
            <w:tcW w:w="709" w:type="dxa"/>
            <w:shd w:val="clear" w:color="auto" w:fill="auto"/>
          </w:tcPr>
          <w:p w:rsidR="00E33294" w:rsidRPr="00883D75" w:rsidRDefault="009E73A3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E33294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>
              <w:rPr>
                <w:bCs/>
                <w:sz w:val="24"/>
              </w:rPr>
              <w:t>Практичні аспекти технологій формування іміджу</w:t>
            </w:r>
          </w:p>
        </w:tc>
        <w:tc>
          <w:tcPr>
            <w:tcW w:w="1560" w:type="dxa"/>
            <w:shd w:val="clear" w:color="auto" w:fill="auto"/>
          </w:tcPr>
          <w:p w:rsidR="00E33294" w:rsidRPr="00883D75" w:rsidRDefault="00BD2FA4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</w:tbl>
    <w:p w:rsidR="000C11A7" w:rsidRPr="00883D75" w:rsidRDefault="000C11A7" w:rsidP="0054438B">
      <w:pPr>
        <w:pStyle w:val="1"/>
        <w:rPr>
          <w:b/>
          <w:bCs/>
          <w:sz w:val="24"/>
        </w:rPr>
      </w:pPr>
    </w:p>
    <w:p w:rsidR="00683167" w:rsidRPr="00883D75" w:rsidRDefault="00683167" w:rsidP="0054438B">
      <w:pPr>
        <w:pStyle w:val="1"/>
        <w:rPr>
          <w:b/>
          <w:bCs/>
          <w:sz w:val="24"/>
        </w:rPr>
      </w:pPr>
    </w:p>
    <w:p w:rsidR="00645CFE" w:rsidRPr="00883D75" w:rsidRDefault="00625185" w:rsidP="00625185">
      <w:pPr>
        <w:pStyle w:val="1"/>
        <w:tabs>
          <w:tab w:val="num" w:pos="540"/>
        </w:tabs>
        <w:jc w:val="both"/>
        <w:rPr>
          <w:b/>
          <w:bCs/>
          <w:sz w:val="24"/>
        </w:rPr>
      </w:pPr>
      <w:r>
        <w:rPr>
          <w:b/>
          <w:bCs/>
          <w:sz w:val="24"/>
          <w:vertAlign w:val="superscript"/>
        </w:rPr>
        <w:t>5.</w:t>
      </w:r>
      <w:r w:rsidR="00645CFE" w:rsidRPr="00883D75">
        <w:rPr>
          <w:b/>
          <w:bCs/>
          <w:sz w:val="24"/>
        </w:rPr>
        <w:t>Контрольні питання, комплекти тестів для визначення рівня засвоєння знань студентами.</w:t>
      </w:r>
    </w:p>
    <w:p w:rsidR="00683167" w:rsidRPr="00883D75" w:rsidRDefault="00683167" w:rsidP="0054438B">
      <w:pPr>
        <w:rPr>
          <w:sz w:val="24"/>
          <w:lang w:val="uk-UA"/>
        </w:rPr>
      </w:pPr>
    </w:p>
    <w:p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Імідж в структурі світу.</w:t>
      </w:r>
    </w:p>
    <w:p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Типи і управління іміджем.</w:t>
      </w:r>
    </w:p>
    <w:p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Стратегія управління корпоративною інформацією на основі сучасних</w:t>
      </w:r>
      <w:r w:rsidR="00D20117" w:rsidRPr="00D20117">
        <w:rPr>
          <w:sz w:val="24"/>
          <w:lang w:val="uk-UA"/>
        </w:rPr>
        <w:t xml:space="preserve"> </w:t>
      </w:r>
      <w:r w:rsidRPr="00D20117">
        <w:rPr>
          <w:sz w:val="24"/>
          <w:lang w:val="uk-UA"/>
        </w:rPr>
        <w:t>комунікативних технологій.</w:t>
      </w:r>
    </w:p>
    <w:p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Роль в іміджелогії масової психології.</w:t>
      </w:r>
    </w:p>
    <w:p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Перехід від іміджу до міфу, процеси зіткнення міфів.</w:t>
      </w:r>
    </w:p>
    <w:p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Позиціонування як інструмент іміджевої комунікації.</w:t>
      </w:r>
    </w:p>
    <w:p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Маніпулювання як спосіб комунікативного впливу.</w:t>
      </w:r>
    </w:p>
    <w:p w:rsidR="00695672" w:rsidRPr="00D20117" w:rsidRDefault="00D20117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Е</w:t>
      </w:r>
      <w:r w:rsidR="004A3F43" w:rsidRPr="00D20117">
        <w:rPr>
          <w:sz w:val="24"/>
          <w:lang w:val="uk-UA"/>
        </w:rPr>
        <w:t>моціоналізація як складова комунікативного впливу.</w:t>
      </w:r>
    </w:p>
    <w:p w:rsidR="00D20117" w:rsidRPr="00D20117" w:rsidRDefault="00D20117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Візуалізація як важлива особливість іміджелогії.</w:t>
      </w:r>
    </w:p>
    <w:p w:rsidR="00D20117" w:rsidRPr="00D20117" w:rsidRDefault="00D20117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lastRenderedPageBreak/>
        <w:t>Імідж бізнесу.</w:t>
      </w:r>
    </w:p>
    <w:p w:rsidR="00D20117" w:rsidRDefault="00D20117" w:rsidP="00D20117">
      <w:pPr>
        <w:ind w:firstLine="709"/>
        <w:rPr>
          <w:sz w:val="24"/>
          <w:lang w:val="uk-UA"/>
        </w:rPr>
      </w:pPr>
    </w:p>
    <w:p w:rsidR="00D20117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Імідж є:</w:t>
      </w:r>
    </w:p>
    <w:p w:rsidR="00625185" w:rsidRPr="00625185" w:rsidRDefault="00625185" w:rsidP="00625185">
      <w:pPr>
        <w:pStyle w:val="ae"/>
        <w:rPr>
          <w:sz w:val="24"/>
          <w:lang w:val="uk-UA"/>
        </w:rPr>
      </w:pPr>
    </w:p>
    <w:p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моделлю поведінки</w:t>
      </w:r>
    </w:p>
    <w:p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рекламою</w:t>
      </w:r>
    </w:p>
    <w:p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засобом самовираження</w:t>
      </w:r>
    </w:p>
    <w:p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демонстрацією намірів</w:t>
      </w:r>
    </w:p>
    <w:p w:rsidR="00D20117" w:rsidRDefault="00D20117" w:rsidP="00D20117">
      <w:pPr>
        <w:ind w:firstLine="709"/>
        <w:rPr>
          <w:sz w:val="24"/>
          <w:lang w:val="uk-UA"/>
        </w:rPr>
      </w:pPr>
    </w:p>
    <w:p w:rsidR="00D20117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Метою іміджу є:</w:t>
      </w:r>
    </w:p>
    <w:p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Отримання визнання аудиторії</w:t>
      </w:r>
    </w:p>
    <w:p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Отримання очікуваного результату</w:t>
      </w:r>
    </w:p>
    <w:p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Можливість самовираження</w:t>
      </w:r>
    </w:p>
    <w:p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Можливість самоствердження</w:t>
      </w:r>
    </w:p>
    <w:p w:rsidR="00D20117" w:rsidRDefault="00D20117" w:rsidP="00D20117">
      <w:pPr>
        <w:ind w:firstLine="709"/>
        <w:rPr>
          <w:sz w:val="24"/>
          <w:lang w:val="uk-UA"/>
        </w:rPr>
      </w:pPr>
    </w:p>
    <w:p w:rsidR="00D20117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Соціальна група, для якої створюється імідж, це:</w:t>
      </w:r>
    </w:p>
    <w:p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>Реципієнт іміджу</w:t>
      </w:r>
    </w:p>
    <w:p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>Аудиторія іміджу</w:t>
      </w:r>
    </w:p>
    <w:p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 xml:space="preserve">Суб’єкт іміджу </w:t>
      </w:r>
    </w:p>
    <w:p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 xml:space="preserve">Соціум </w:t>
      </w:r>
    </w:p>
    <w:p w:rsidR="00D20117" w:rsidRPr="00D20117" w:rsidRDefault="00D20117" w:rsidP="00D20117">
      <w:pPr>
        <w:ind w:firstLine="709"/>
        <w:rPr>
          <w:sz w:val="24"/>
          <w:lang w:val="uk-UA"/>
        </w:rPr>
      </w:pPr>
    </w:p>
    <w:p w:rsidR="00964976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Тип іміджу, що відображає наш ідеал:</w:t>
      </w:r>
    </w:p>
    <w:p w:rsidR="00D20117" w:rsidRPr="00D20117" w:rsidRDefault="00D20117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 w:rsidRPr="00D20117">
        <w:rPr>
          <w:sz w:val="24"/>
          <w:lang w:val="uk-UA"/>
        </w:rPr>
        <w:t>Бажаний</w:t>
      </w:r>
    </w:p>
    <w:p w:rsidR="00D20117" w:rsidRPr="00D20117" w:rsidRDefault="00FC4412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>
        <w:rPr>
          <w:sz w:val="24"/>
          <w:lang w:val="uk-UA"/>
        </w:rPr>
        <w:t>Дійсний</w:t>
      </w:r>
    </w:p>
    <w:p w:rsidR="00D20117" w:rsidRPr="00D20117" w:rsidRDefault="00D20117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 w:rsidRPr="00D20117">
        <w:rPr>
          <w:sz w:val="24"/>
          <w:lang w:val="uk-UA"/>
        </w:rPr>
        <w:t>Дзеркальний</w:t>
      </w:r>
    </w:p>
    <w:p w:rsidR="00D20117" w:rsidRDefault="00D20117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>
        <w:rPr>
          <w:sz w:val="24"/>
          <w:lang w:val="uk-UA"/>
        </w:rPr>
        <w:t>О</w:t>
      </w:r>
      <w:r w:rsidRPr="00D20117">
        <w:rPr>
          <w:sz w:val="24"/>
          <w:lang w:val="uk-UA"/>
        </w:rPr>
        <w:t>собистісний</w:t>
      </w:r>
    </w:p>
    <w:p w:rsidR="00FC4412" w:rsidRDefault="00FC4412" w:rsidP="00FC4412">
      <w:pPr>
        <w:rPr>
          <w:sz w:val="24"/>
          <w:lang w:val="uk-UA"/>
        </w:rPr>
      </w:pPr>
    </w:p>
    <w:p w:rsidR="00FC4412" w:rsidRPr="00FC4412" w:rsidRDefault="00FC4412" w:rsidP="00FC4412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FC4412">
        <w:rPr>
          <w:b/>
          <w:sz w:val="24"/>
          <w:lang w:val="uk-UA"/>
        </w:rPr>
        <w:t>Зовнішні складові іміджу, це:</w:t>
      </w:r>
    </w:p>
    <w:p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 xml:space="preserve">Зачіска </w:t>
      </w:r>
    </w:p>
    <w:p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>Інтелект</w:t>
      </w:r>
    </w:p>
    <w:p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>Хобі</w:t>
      </w:r>
    </w:p>
    <w:p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 xml:space="preserve">Голос </w:t>
      </w:r>
    </w:p>
    <w:p w:rsidR="00FC4412" w:rsidRPr="00FC4412" w:rsidRDefault="00FC4412" w:rsidP="00FC4412">
      <w:pPr>
        <w:rPr>
          <w:sz w:val="24"/>
          <w:lang w:val="uk-UA"/>
        </w:rPr>
      </w:pPr>
    </w:p>
    <w:p w:rsidR="00D20117" w:rsidRPr="00883D75" w:rsidRDefault="00D20117" w:rsidP="00D20117">
      <w:pPr>
        <w:ind w:firstLine="1418"/>
        <w:rPr>
          <w:sz w:val="24"/>
          <w:lang w:val="uk-UA"/>
        </w:rPr>
      </w:pPr>
    </w:p>
    <w:p w:rsidR="00C723C7" w:rsidRPr="00883D75" w:rsidRDefault="00625185" w:rsidP="00625185">
      <w:pPr>
        <w:ind w:left="-360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vertAlign w:val="superscript"/>
          <w:lang w:val="uk-UA"/>
        </w:rPr>
        <w:t>6.</w:t>
      </w:r>
      <w:r w:rsidR="0064649F" w:rsidRPr="00883D75">
        <w:rPr>
          <w:b/>
          <w:bCs/>
          <w:sz w:val="24"/>
          <w:lang w:val="uk-UA"/>
        </w:rPr>
        <w:t>Методи навчання</w:t>
      </w:r>
      <w:r w:rsidR="00C5497B" w:rsidRPr="00883D75">
        <w:rPr>
          <w:b/>
          <w:bCs/>
          <w:sz w:val="24"/>
          <w:lang w:val="uk-UA"/>
        </w:rPr>
        <w:t xml:space="preserve">: </w:t>
      </w:r>
      <w:r w:rsidR="00673A4B" w:rsidRPr="00883D75">
        <w:rPr>
          <w:sz w:val="24"/>
          <w:lang w:val="uk-UA"/>
        </w:rPr>
        <w:t xml:space="preserve"> лекції</w:t>
      </w:r>
      <w:r w:rsidR="00C5497B" w:rsidRPr="00883D75">
        <w:rPr>
          <w:sz w:val="24"/>
          <w:lang w:val="uk-UA"/>
        </w:rPr>
        <w:t xml:space="preserve"> (</w:t>
      </w:r>
      <w:r w:rsidR="00673A4B" w:rsidRPr="00883D75">
        <w:rPr>
          <w:sz w:val="24"/>
          <w:lang w:val="uk-UA"/>
        </w:rPr>
        <w:t>вступні, тематичні, підсумкові, лекції</w:t>
      </w:r>
      <w:r w:rsidR="00C5497B" w:rsidRPr="00883D75">
        <w:rPr>
          <w:sz w:val="24"/>
          <w:lang w:val="uk-UA"/>
        </w:rPr>
        <w:t>-</w:t>
      </w:r>
      <w:r w:rsidR="00673A4B" w:rsidRPr="00883D75">
        <w:rPr>
          <w:sz w:val="24"/>
          <w:lang w:val="uk-UA"/>
        </w:rPr>
        <w:t>практикуми, лекції-диспути тощо),  семінарські заняття (у формі діалогу, тренінгів, ділової гри, конференцій тощо), консультації (колективні, індивідуальні, групові)</w:t>
      </w:r>
      <w:r w:rsidR="00C5497B" w:rsidRPr="00883D75">
        <w:rPr>
          <w:sz w:val="24"/>
          <w:lang w:val="uk-UA"/>
        </w:rPr>
        <w:t>.</w:t>
      </w:r>
      <w:r w:rsidR="00673A4B" w:rsidRPr="00883D75">
        <w:rPr>
          <w:sz w:val="24"/>
          <w:lang w:val="uk-UA"/>
        </w:rPr>
        <w:t xml:space="preserve"> </w:t>
      </w:r>
    </w:p>
    <w:p w:rsidR="00D62F4E" w:rsidRPr="00883D75" w:rsidRDefault="00D62F4E" w:rsidP="0054438B">
      <w:pPr>
        <w:jc w:val="both"/>
        <w:rPr>
          <w:sz w:val="24"/>
          <w:lang w:val="uk-UA"/>
        </w:rPr>
      </w:pPr>
    </w:p>
    <w:p w:rsidR="00C5497B" w:rsidRPr="00883D75" w:rsidRDefault="00625185" w:rsidP="00625185">
      <w:pPr>
        <w:ind w:left="-360"/>
        <w:jc w:val="both"/>
        <w:rPr>
          <w:sz w:val="24"/>
        </w:rPr>
      </w:pPr>
      <w:r>
        <w:rPr>
          <w:b/>
          <w:bCs/>
          <w:sz w:val="24"/>
          <w:vertAlign w:val="superscript"/>
          <w:lang w:val="uk-UA"/>
        </w:rPr>
        <w:t>7.</w:t>
      </w:r>
      <w:r w:rsidR="00C5130B" w:rsidRPr="00883D75">
        <w:rPr>
          <w:b/>
          <w:bCs/>
          <w:sz w:val="24"/>
        </w:rPr>
        <w:t>Форми</w:t>
      </w:r>
      <w:r w:rsidR="0064649F" w:rsidRPr="00883D75">
        <w:rPr>
          <w:b/>
          <w:bCs/>
          <w:sz w:val="24"/>
        </w:rPr>
        <w:t xml:space="preserve"> контролю</w:t>
      </w:r>
      <w:r w:rsidR="00C5497B" w:rsidRPr="00883D75">
        <w:rPr>
          <w:b/>
          <w:bCs/>
          <w:sz w:val="24"/>
          <w:lang w:val="uk-UA"/>
        </w:rPr>
        <w:t xml:space="preserve">: </w:t>
      </w:r>
      <w:r w:rsidR="0064649F" w:rsidRPr="00883D75">
        <w:rPr>
          <w:sz w:val="24"/>
        </w:rPr>
        <w:t xml:space="preserve"> </w:t>
      </w:r>
      <w:r w:rsidR="00C5497B" w:rsidRPr="00883D75">
        <w:rPr>
          <w:sz w:val="24"/>
          <w:lang w:val="uk-UA"/>
        </w:rPr>
        <w:t xml:space="preserve">різні </w:t>
      </w:r>
      <w:r w:rsidR="00C5497B" w:rsidRPr="00883D75">
        <w:rPr>
          <w:sz w:val="24"/>
        </w:rPr>
        <w:t>форми поточного та підсумкового контролю (тестування, виконання практичних завдань, розв’язування</w:t>
      </w:r>
      <w:r w:rsidR="00C5497B" w:rsidRPr="00883D75">
        <w:rPr>
          <w:sz w:val="24"/>
          <w:lang w:val="uk-UA"/>
        </w:rPr>
        <w:t xml:space="preserve"> культурологічних </w:t>
      </w:r>
      <w:r w:rsidR="00C5497B" w:rsidRPr="00883D75">
        <w:rPr>
          <w:sz w:val="24"/>
        </w:rPr>
        <w:t xml:space="preserve"> задач, написання рефератів,  усні </w:t>
      </w:r>
      <w:r w:rsidR="00C5497B" w:rsidRPr="00883D75">
        <w:rPr>
          <w:sz w:val="24"/>
          <w:lang w:val="uk-UA"/>
        </w:rPr>
        <w:t xml:space="preserve">та письмові опитування, </w:t>
      </w:r>
      <w:r w:rsidR="00C5497B" w:rsidRPr="00883D75">
        <w:rPr>
          <w:sz w:val="24"/>
        </w:rPr>
        <w:t xml:space="preserve"> екзамен).</w:t>
      </w:r>
    </w:p>
    <w:p w:rsidR="00D00E13" w:rsidRPr="00883D75" w:rsidRDefault="00D00E13" w:rsidP="0054438B">
      <w:pPr>
        <w:pStyle w:val="1"/>
        <w:rPr>
          <w:sz w:val="24"/>
        </w:rPr>
      </w:pPr>
    </w:p>
    <w:p w:rsidR="00D00E13" w:rsidRPr="00883D75" w:rsidRDefault="00625185" w:rsidP="00625185">
      <w:pPr>
        <w:ind w:left="-360"/>
        <w:jc w:val="both"/>
        <w:rPr>
          <w:sz w:val="24"/>
          <w:lang w:val="uk-UA"/>
        </w:rPr>
      </w:pPr>
      <w:r>
        <w:rPr>
          <w:b/>
          <w:bCs/>
          <w:sz w:val="24"/>
          <w:vertAlign w:val="superscript"/>
          <w:lang w:val="uk-UA"/>
        </w:rPr>
        <w:t>8.</w:t>
      </w:r>
      <w:r w:rsidR="00D00E13" w:rsidRPr="00883D75">
        <w:rPr>
          <w:b/>
          <w:bCs/>
          <w:sz w:val="24"/>
          <w:lang w:val="uk-UA"/>
        </w:rPr>
        <w:t xml:space="preserve">Розподіл балів, які отримують студенти. </w:t>
      </w:r>
      <w:r w:rsidR="00D00E13" w:rsidRPr="00883D75">
        <w:rPr>
          <w:bCs/>
          <w:sz w:val="24"/>
          <w:lang w:val="uk-UA"/>
        </w:rPr>
        <w:t>Оцінювання студента відбувається згідно</w:t>
      </w:r>
      <w:r w:rsidR="00C5497B" w:rsidRPr="00883D75">
        <w:rPr>
          <w:bCs/>
          <w:sz w:val="24"/>
          <w:lang w:val="uk-UA"/>
        </w:rPr>
        <w:t xml:space="preserve"> з</w:t>
      </w:r>
      <w:r w:rsidR="00D00E13" w:rsidRPr="00883D75">
        <w:rPr>
          <w:bCs/>
          <w:sz w:val="24"/>
          <w:lang w:val="uk-UA"/>
        </w:rPr>
        <w:t xml:space="preserve"> положення</w:t>
      </w:r>
      <w:r w:rsidR="000C11A7" w:rsidRPr="00883D75">
        <w:rPr>
          <w:bCs/>
          <w:sz w:val="24"/>
          <w:lang w:val="uk-UA"/>
        </w:rPr>
        <w:t>м</w:t>
      </w:r>
      <w:r w:rsidR="00D00E13" w:rsidRPr="00883D75">
        <w:rPr>
          <w:bCs/>
          <w:sz w:val="24"/>
          <w:lang w:val="uk-UA"/>
        </w:rPr>
        <w:t xml:space="preserve"> «Про екзамени та заліки у НУБіП України» від 20.02.2015 р. протокол № 6 </w:t>
      </w:r>
      <w:r w:rsidR="00D00E13" w:rsidRPr="00883D75">
        <w:rPr>
          <w:sz w:val="24"/>
          <w:lang w:val="uk-UA"/>
        </w:rPr>
        <w:t xml:space="preserve">з табл. </w:t>
      </w:r>
      <w:r w:rsidR="00D00E13" w:rsidRPr="00883D75">
        <w:rPr>
          <w:sz w:val="24"/>
        </w:rPr>
        <w:t xml:space="preserve">1. </w:t>
      </w:r>
    </w:p>
    <w:p w:rsidR="00C5497B" w:rsidRPr="00883D75" w:rsidRDefault="00C5497B" w:rsidP="0054438B">
      <w:pPr>
        <w:jc w:val="both"/>
        <w:rPr>
          <w:sz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94"/>
        <w:gridCol w:w="4303"/>
        <w:gridCol w:w="2439"/>
      </w:tblGrid>
      <w:tr w:rsidR="000C11A7" w:rsidRPr="00883D75">
        <w:trPr>
          <w:trHeight w:val="551"/>
        </w:trPr>
        <w:tc>
          <w:tcPr>
            <w:tcW w:w="1800" w:type="dxa"/>
            <w:vAlign w:val="center"/>
          </w:tcPr>
          <w:p w:rsidR="000C11A7" w:rsidRPr="00883D75" w:rsidRDefault="000C11A7" w:rsidP="0054438B">
            <w:pPr>
              <w:ind w:firstLine="142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Оцінка</w:t>
            </w:r>
          </w:p>
          <w:p w:rsidR="000C11A7" w:rsidRPr="00883D75" w:rsidRDefault="000C11A7" w:rsidP="0054438B">
            <w:pPr>
              <w:ind w:firstLine="142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національна</w:t>
            </w: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Оцінка ЄКTС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ind w:hanging="33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Визначення оцінки ЄКTС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firstLine="95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Рейтинг студента,</w:t>
            </w:r>
          </w:p>
          <w:p w:rsidR="000C11A7" w:rsidRPr="00883D75" w:rsidRDefault="000C11A7" w:rsidP="0054438B">
            <w:pPr>
              <w:ind w:firstLine="95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 бали</w:t>
            </w:r>
          </w:p>
        </w:tc>
      </w:tr>
      <w:tr w:rsidR="000C11A7" w:rsidRPr="00883D75">
        <w:trPr>
          <w:trHeight w:val="861"/>
        </w:trPr>
        <w:tc>
          <w:tcPr>
            <w:tcW w:w="1800" w:type="dxa"/>
            <w:vAlign w:val="center"/>
          </w:tcPr>
          <w:p w:rsidR="000C11A7" w:rsidRPr="00883D75" w:rsidRDefault="000C11A7" w:rsidP="0054438B">
            <w:pPr>
              <w:pStyle w:val="9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D75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pStyle w:val="9"/>
              <w:spacing w:before="0" w:after="0" w:line="240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D7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ВІДМІННО</w:t>
            </w:r>
            <w:r w:rsidRPr="00883D75">
              <w:rPr>
                <w:sz w:val="24"/>
                <w:lang w:val="uk-UA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hanging="47"/>
              <w:jc w:val="center"/>
              <w:rPr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90 </w:t>
            </w:r>
            <w:r w:rsidRPr="00883D75">
              <w:rPr>
                <w:b/>
                <w:sz w:val="24"/>
                <w:lang w:val="uk-UA"/>
              </w:rPr>
              <w:sym w:font="Symbol" w:char="F02D"/>
            </w:r>
            <w:r w:rsidRPr="00883D75">
              <w:rPr>
                <w:b/>
                <w:sz w:val="24"/>
                <w:lang w:val="uk-UA"/>
              </w:rPr>
              <w:t xml:space="preserve"> 100</w:t>
            </w:r>
          </w:p>
        </w:tc>
      </w:tr>
      <w:tr w:rsidR="000C11A7" w:rsidRPr="00883D75">
        <w:trPr>
          <w:cantSplit/>
          <w:trHeight w:val="891"/>
        </w:trPr>
        <w:tc>
          <w:tcPr>
            <w:tcW w:w="1800" w:type="dxa"/>
            <w:vMerge w:val="restart"/>
            <w:vAlign w:val="center"/>
          </w:tcPr>
          <w:p w:rsidR="000C11A7" w:rsidRPr="00883D75" w:rsidRDefault="000C11A7" w:rsidP="0054438B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lastRenderedPageBreak/>
              <w:t>Добре</w:t>
            </w: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В 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ДУЖЕ ДОБРЕ </w:t>
            </w:r>
            <w:r w:rsidRPr="00883D75">
              <w:rPr>
                <w:sz w:val="24"/>
                <w:lang w:val="uk-UA"/>
              </w:rPr>
              <w:t>– вище середнього рівня з кількома помилками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hanging="47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82 </w:t>
            </w:r>
            <w:r w:rsidRPr="00883D75">
              <w:rPr>
                <w:b/>
                <w:sz w:val="24"/>
                <w:lang w:val="uk-UA"/>
              </w:rPr>
              <w:sym w:font="Symbol" w:char="F02D"/>
            </w:r>
            <w:r w:rsidRPr="00883D75">
              <w:rPr>
                <w:b/>
                <w:sz w:val="24"/>
                <w:lang w:val="uk-UA"/>
              </w:rPr>
              <w:t xml:space="preserve"> 89</w:t>
            </w:r>
          </w:p>
        </w:tc>
      </w:tr>
      <w:tr w:rsidR="000C11A7" w:rsidRPr="00883D75">
        <w:trPr>
          <w:cantSplit/>
          <w:trHeight w:val="868"/>
        </w:trPr>
        <w:tc>
          <w:tcPr>
            <w:tcW w:w="1800" w:type="dxa"/>
            <w:vMerge/>
            <w:vAlign w:val="center"/>
          </w:tcPr>
          <w:p w:rsidR="000C11A7" w:rsidRPr="00883D75" w:rsidRDefault="000C11A7" w:rsidP="0054438B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С  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ДОБРЕ</w:t>
            </w:r>
            <w:r w:rsidRPr="00883D75">
              <w:rPr>
                <w:sz w:val="24"/>
                <w:lang w:val="uk-UA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hanging="47"/>
              <w:jc w:val="center"/>
              <w:rPr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74 – 81</w:t>
            </w:r>
          </w:p>
        </w:tc>
      </w:tr>
      <w:tr w:rsidR="000C11A7" w:rsidRPr="00883D75">
        <w:trPr>
          <w:cantSplit/>
          <w:trHeight w:val="714"/>
        </w:trPr>
        <w:tc>
          <w:tcPr>
            <w:tcW w:w="1800" w:type="dxa"/>
            <w:vMerge w:val="restart"/>
            <w:vAlign w:val="center"/>
          </w:tcPr>
          <w:p w:rsidR="000C11A7" w:rsidRPr="00883D75" w:rsidRDefault="000C11A7" w:rsidP="0054438B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Задовільно</w:t>
            </w: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D  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ЗАДОВІЛЬНО</w:t>
            </w:r>
            <w:r w:rsidRPr="00883D75">
              <w:rPr>
                <w:sz w:val="24"/>
                <w:lang w:val="uk-UA"/>
              </w:rPr>
              <w:t xml:space="preserve"> – непогано, але зі значною кількістю недоліків 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hanging="47"/>
              <w:jc w:val="center"/>
              <w:rPr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64 </w:t>
            </w:r>
            <w:r w:rsidRPr="00883D75">
              <w:rPr>
                <w:b/>
                <w:sz w:val="24"/>
                <w:lang w:val="uk-UA"/>
              </w:rPr>
              <w:sym w:font="Symbol" w:char="F02D"/>
            </w:r>
            <w:r w:rsidRPr="00883D75">
              <w:rPr>
                <w:b/>
                <w:sz w:val="24"/>
                <w:lang w:val="uk-UA"/>
              </w:rPr>
              <w:t xml:space="preserve"> 73</w:t>
            </w:r>
          </w:p>
        </w:tc>
      </w:tr>
      <w:tr w:rsidR="000C11A7" w:rsidRPr="00883D75">
        <w:trPr>
          <w:cantSplit/>
          <w:trHeight w:val="699"/>
        </w:trPr>
        <w:tc>
          <w:tcPr>
            <w:tcW w:w="1800" w:type="dxa"/>
            <w:vMerge/>
            <w:vAlign w:val="center"/>
          </w:tcPr>
          <w:p w:rsidR="000C11A7" w:rsidRPr="00883D75" w:rsidRDefault="000C11A7" w:rsidP="0054438B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Е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ДОСТАТНЬО</w:t>
            </w:r>
            <w:r w:rsidRPr="00883D75">
              <w:rPr>
                <w:sz w:val="24"/>
                <w:lang w:val="uk-UA"/>
              </w:rPr>
              <w:t xml:space="preserve"> – виконання задовольняє мінімальні критерії 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hanging="47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60 – 63</w:t>
            </w:r>
          </w:p>
        </w:tc>
      </w:tr>
      <w:tr w:rsidR="000C11A7" w:rsidRPr="00883D75">
        <w:trPr>
          <w:cantSplit/>
          <w:trHeight w:val="883"/>
        </w:trPr>
        <w:tc>
          <w:tcPr>
            <w:tcW w:w="1800" w:type="dxa"/>
            <w:vMerge w:val="restart"/>
            <w:vAlign w:val="center"/>
          </w:tcPr>
          <w:p w:rsidR="000C11A7" w:rsidRPr="00883D75" w:rsidRDefault="000C11A7" w:rsidP="0054438B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FX  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НЕЗАДОВІЛЬНО</w:t>
            </w:r>
            <w:r w:rsidRPr="00883D75">
              <w:rPr>
                <w:sz w:val="24"/>
                <w:lang w:val="uk-UA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hanging="47"/>
              <w:jc w:val="center"/>
              <w:rPr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35 </w:t>
            </w:r>
            <w:r w:rsidRPr="00883D75">
              <w:rPr>
                <w:b/>
                <w:sz w:val="24"/>
                <w:lang w:val="uk-UA"/>
              </w:rPr>
              <w:sym w:font="Symbol" w:char="F02D"/>
            </w:r>
            <w:r w:rsidRPr="00883D75">
              <w:rPr>
                <w:b/>
                <w:sz w:val="24"/>
                <w:lang w:val="uk-UA"/>
              </w:rPr>
              <w:t xml:space="preserve"> 59 </w:t>
            </w:r>
          </w:p>
        </w:tc>
      </w:tr>
      <w:tr w:rsidR="000C11A7" w:rsidRPr="00883D75">
        <w:trPr>
          <w:cantSplit/>
          <w:trHeight w:val="714"/>
        </w:trPr>
        <w:tc>
          <w:tcPr>
            <w:tcW w:w="1800" w:type="dxa"/>
            <w:vMerge/>
            <w:vAlign w:val="center"/>
          </w:tcPr>
          <w:p w:rsidR="000C11A7" w:rsidRPr="00883D75" w:rsidRDefault="000C11A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:rsidR="000C11A7" w:rsidRPr="00883D75" w:rsidRDefault="000C11A7" w:rsidP="0054438B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F  </w:t>
            </w:r>
          </w:p>
        </w:tc>
        <w:tc>
          <w:tcPr>
            <w:tcW w:w="4303" w:type="dxa"/>
            <w:vAlign w:val="center"/>
          </w:tcPr>
          <w:p w:rsidR="000C11A7" w:rsidRPr="00883D75" w:rsidRDefault="000C11A7" w:rsidP="0054438B">
            <w:pPr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НЕЗАДОВІЛЬНО</w:t>
            </w:r>
            <w:r w:rsidRPr="00883D75">
              <w:rPr>
                <w:sz w:val="24"/>
                <w:lang w:val="uk-UA"/>
              </w:rPr>
              <w:t xml:space="preserve"> – необхідна серйозна подальша робота</w:t>
            </w:r>
          </w:p>
        </w:tc>
        <w:tc>
          <w:tcPr>
            <w:tcW w:w="2439" w:type="dxa"/>
            <w:vAlign w:val="center"/>
          </w:tcPr>
          <w:p w:rsidR="000C11A7" w:rsidRPr="00883D75" w:rsidRDefault="000C11A7" w:rsidP="0054438B">
            <w:pPr>
              <w:ind w:hanging="47"/>
              <w:jc w:val="center"/>
              <w:rPr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01 </w:t>
            </w:r>
            <w:r w:rsidRPr="00883D75">
              <w:rPr>
                <w:b/>
                <w:sz w:val="24"/>
                <w:lang w:val="uk-UA"/>
              </w:rPr>
              <w:sym w:font="Symbol" w:char="F02D"/>
            </w:r>
            <w:r w:rsidRPr="00883D75">
              <w:rPr>
                <w:b/>
                <w:sz w:val="24"/>
                <w:lang w:val="uk-UA"/>
              </w:rPr>
              <w:t xml:space="preserve"> 34 </w:t>
            </w:r>
          </w:p>
        </w:tc>
      </w:tr>
    </w:tbl>
    <w:p w:rsidR="00D64ABB" w:rsidRPr="00883D75" w:rsidRDefault="00D64ABB" w:rsidP="0054438B">
      <w:pPr>
        <w:jc w:val="both"/>
        <w:rPr>
          <w:b/>
          <w:sz w:val="24"/>
          <w:lang w:val="uk-UA"/>
        </w:rPr>
      </w:pPr>
      <w:r w:rsidRPr="00883D75">
        <w:rPr>
          <w:sz w:val="24"/>
          <w:lang w:val="uk-UA"/>
        </w:rPr>
        <w:t xml:space="preserve">Для визначення рейтингу студента (слухача) із засвоєння дисципліни </w:t>
      </w:r>
      <w:r w:rsidRPr="00883D75">
        <w:rPr>
          <w:b/>
          <w:sz w:val="24"/>
          <w:lang w:val="en-US"/>
        </w:rPr>
        <w:t>R</w:t>
      </w:r>
      <w:r w:rsidRPr="00883D75">
        <w:rPr>
          <w:b/>
          <w:sz w:val="24"/>
          <w:vertAlign w:val="subscript"/>
          <w:lang w:val="uk-UA"/>
        </w:rPr>
        <w:t xml:space="preserve">ДИС </w:t>
      </w:r>
      <w:r w:rsidRPr="00883D75">
        <w:rPr>
          <w:sz w:val="24"/>
          <w:lang w:val="uk-UA"/>
        </w:rPr>
        <w:t>(до 100 балів)</w:t>
      </w:r>
      <w:r w:rsidRPr="00883D75">
        <w:rPr>
          <w:b/>
          <w:sz w:val="24"/>
          <w:vertAlign w:val="subscript"/>
          <w:lang w:val="uk-UA"/>
        </w:rPr>
        <w:t xml:space="preserve"> </w:t>
      </w:r>
      <w:r w:rsidRPr="00883D75">
        <w:rPr>
          <w:sz w:val="24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883D75">
        <w:rPr>
          <w:b/>
          <w:sz w:val="24"/>
          <w:lang w:val="en-US"/>
        </w:rPr>
        <w:t>R</w:t>
      </w:r>
      <w:r w:rsidRPr="00883D75">
        <w:rPr>
          <w:b/>
          <w:sz w:val="24"/>
          <w:vertAlign w:val="subscript"/>
          <w:lang w:val="uk-UA"/>
        </w:rPr>
        <w:t xml:space="preserve">НР </w:t>
      </w:r>
      <w:r w:rsidR="00D62F4E" w:rsidRPr="00883D75">
        <w:rPr>
          <w:sz w:val="24"/>
          <w:lang w:val="uk-UA"/>
        </w:rPr>
        <w:t xml:space="preserve">(до 70 балів): </w:t>
      </w:r>
      <w:r w:rsidRPr="00883D75">
        <w:rPr>
          <w:b/>
          <w:sz w:val="24"/>
          <w:lang w:val="en-US"/>
        </w:rPr>
        <w:t>R</w:t>
      </w:r>
      <w:r w:rsidRPr="00883D75">
        <w:rPr>
          <w:b/>
          <w:sz w:val="24"/>
          <w:lang w:val="uk-UA"/>
        </w:rPr>
        <w:t xml:space="preserve"> </w:t>
      </w:r>
      <w:r w:rsidRPr="00883D75">
        <w:rPr>
          <w:b/>
          <w:sz w:val="24"/>
          <w:vertAlign w:val="subscript"/>
          <w:lang w:val="uk-UA"/>
        </w:rPr>
        <w:t xml:space="preserve">ДИС </w:t>
      </w:r>
      <w:r w:rsidRPr="00883D75">
        <w:rPr>
          <w:b/>
          <w:sz w:val="24"/>
          <w:lang w:val="uk-UA"/>
        </w:rPr>
        <w:t xml:space="preserve"> = </w:t>
      </w:r>
      <w:r w:rsidRPr="00883D75">
        <w:rPr>
          <w:b/>
          <w:sz w:val="24"/>
          <w:lang w:val="en-US"/>
        </w:rPr>
        <w:t>R</w:t>
      </w:r>
      <w:r w:rsidRPr="00883D75">
        <w:rPr>
          <w:b/>
          <w:sz w:val="24"/>
          <w:lang w:val="uk-UA"/>
        </w:rPr>
        <w:t xml:space="preserve"> </w:t>
      </w:r>
      <w:r w:rsidRPr="00883D75">
        <w:rPr>
          <w:b/>
          <w:sz w:val="24"/>
          <w:vertAlign w:val="subscript"/>
          <w:lang w:val="uk-UA"/>
        </w:rPr>
        <w:t xml:space="preserve">НР </w:t>
      </w:r>
      <w:r w:rsidRPr="00883D75">
        <w:rPr>
          <w:b/>
          <w:sz w:val="24"/>
          <w:lang w:val="uk-UA"/>
        </w:rPr>
        <w:t xml:space="preserve"> + </w:t>
      </w:r>
      <w:r w:rsidRPr="00883D75">
        <w:rPr>
          <w:b/>
          <w:sz w:val="24"/>
          <w:lang w:val="en-US"/>
        </w:rPr>
        <w:t>R</w:t>
      </w:r>
      <w:r w:rsidRPr="00883D75">
        <w:rPr>
          <w:b/>
          <w:sz w:val="24"/>
          <w:lang w:val="uk-UA"/>
        </w:rPr>
        <w:t xml:space="preserve"> </w:t>
      </w:r>
      <w:r w:rsidRPr="00883D75">
        <w:rPr>
          <w:b/>
          <w:sz w:val="24"/>
          <w:vertAlign w:val="subscript"/>
          <w:lang w:val="uk-UA"/>
        </w:rPr>
        <w:t>АТ</w:t>
      </w:r>
      <w:r w:rsidR="005B293D" w:rsidRPr="00883D75">
        <w:rPr>
          <w:b/>
          <w:sz w:val="24"/>
          <w:vertAlign w:val="subscript"/>
          <w:lang w:val="uk-UA"/>
        </w:rPr>
        <w:t>.</w:t>
      </w:r>
    </w:p>
    <w:p w:rsidR="00D62F4E" w:rsidRPr="00883D75" w:rsidRDefault="00D62F4E" w:rsidP="0054438B">
      <w:pPr>
        <w:jc w:val="both"/>
        <w:rPr>
          <w:b/>
          <w:sz w:val="24"/>
          <w:lang w:val="uk-UA"/>
        </w:rPr>
      </w:pPr>
    </w:p>
    <w:p w:rsidR="0064649F" w:rsidRPr="00883D75" w:rsidRDefault="00625185" w:rsidP="0054438B">
      <w:pPr>
        <w:pStyle w:val="1"/>
        <w:rPr>
          <w:b/>
          <w:sz w:val="24"/>
        </w:rPr>
      </w:pPr>
      <w:r>
        <w:rPr>
          <w:b/>
          <w:sz w:val="24"/>
          <w:vertAlign w:val="superscript"/>
        </w:rPr>
        <w:t>9.</w:t>
      </w:r>
      <w:r w:rsidR="0064649F" w:rsidRPr="00883D75">
        <w:rPr>
          <w:b/>
          <w:sz w:val="24"/>
        </w:rPr>
        <w:t>Рекомендована література</w:t>
      </w:r>
    </w:p>
    <w:p w:rsidR="009E0061" w:rsidRDefault="009E0061" w:rsidP="009E0061">
      <w:pPr>
        <w:shd w:val="clear" w:color="auto" w:fill="FFFFFF"/>
        <w:jc w:val="both"/>
        <w:rPr>
          <w:sz w:val="24"/>
          <w:lang w:val="uk-UA"/>
        </w:rPr>
      </w:pPr>
    </w:p>
    <w:p w:rsidR="00742F37" w:rsidRPr="00742F37" w:rsidRDefault="00742F37" w:rsidP="00742F37">
      <w:pPr>
        <w:shd w:val="clear" w:color="auto" w:fill="FFFFFF"/>
        <w:spacing w:before="54"/>
        <w:jc w:val="both"/>
        <w:rPr>
          <w:b/>
          <w:sz w:val="24"/>
          <w:lang w:val="uk-UA"/>
        </w:rPr>
      </w:pPr>
      <w:r w:rsidRPr="00742F37">
        <w:rPr>
          <w:b/>
          <w:sz w:val="24"/>
        </w:rPr>
        <w:t xml:space="preserve">Основна література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</w:rPr>
        <w:t xml:space="preserve">1. Барна Н. В. Іміджелогія: Навч. посіб. для дистанційного навчання / За наук. ред. В. М. Бебика. – К.: Університет «Україна», 2008. – 217 с.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2. Бугрим В. В. Іміджологія/ Іміджмейкінг: навчальний посібник. – К.: ВПЦ «Київський університет», 2014. – 250 с.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>3. Приходченко Я.В. Іміджелогія: конспект лекцій / Я. В. Приходченко. – Донецьк: Донецький національній університет економіки і торгівлі, 2011. – 49 с.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4. Хавкіна Л. М. Іміджелогія: навчально-методичний посібник / Л. М. Хавкіна. – Х.: ХНУ імені В. Н. Каразіна, 2013. – 64 с.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5. Шавкун І. Г. Формування іміджу організації : [навчальний посібник для здобувачів ступеня вищої освіти бакалавра спеціальності «Менеджмент»] / І.Г. Шавкун, Я.С. Дибчинська. – Запоріжжя : ЗНУ, 2016. – 111 с.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</w:p>
    <w:p w:rsidR="00742F37" w:rsidRPr="00742F37" w:rsidRDefault="00742F37" w:rsidP="00742F37">
      <w:pPr>
        <w:shd w:val="clear" w:color="auto" w:fill="FFFFFF"/>
        <w:spacing w:before="54"/>
        <w:jc w:val="both"/>
        <w:rPr>
          <w:b/>
          <w:sz w:val="24"/>
          <w:lang w:val="uk-UA"/>
        </w:rPr>
      </w:pPr>
      <w:r w:rsidRPr="00742F37">
        <w:rPr>
          <w:b/>
          <w:sz w:val="24"/>
          <w:lang w:val="uk-UA"/>
        </w:rPr>
        <w:t xml:space="preserve">Додаткова література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1. </w:t>
      </w:r>
      <w:r w:rsidRPr="00742F37">
        <w:rPr>
          <w:sz w:val="24"/>
        </w:rPr>
        <w:t xml:space="preserve">Бугрим В. В. Комунікативно-технологічні матриці побудови ефективного іміджу / В.В. Бугрим// Наукові записки Інституту журналістики. – К., 2007. – Т.28. – С.33-42.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2. Корнієнко В. О., Денисюк С. Г. Імідж політичного лідера: проблеми формування та практичної реалізації: Монографія. – Вінниця: УНІВЕРСУМ-Вінниця, 2009. – 145 с.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3. Фролов П. Д. Теоретико-методологічні аспекти проблеми сприймання особистості політичного лідера / П. Д. Фролов // Наукові студії з соціальної та політичної психології. – К.: Агропромвидав України, 1999. – Вип.1 (4). – С. 199–210.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>4. Лісничий В. В., Грищенко В. О. Сучасний виборчий Р</w:t>
      </w:r>
      <w:r w:rsidRPr="00742F37">
        <w:rPr>
          <w:sz w:val="24"/>
        </w:rPr>
        <w:t>R</w:t>
      </w:r>
      <w:r w:rsidRPr="00742F37">
        <w:rPr>
          <w:sz w:val="24"/>
          <w:lang w:val="uk-UA"/>
        </w:rPr>
        <w:t xml:space="preserve">: Навч. посібник / В. В. Лісничий, В. О. Грищенко, В. М. Іванов, М. В. Кінах та ін. – Сєвєродонецьк: ЕВРИКА, 2001. – 480 с. – </w:t>
      </w:r>
      <w:r w:rsidRPr="00742F37">
        <w:rPr>
          <w:sz w:val="24"/>
        </w:rPr>
        <w:t>ISBN</w:t>
      </w:r>
      <w:r w:rsidRPr="00742F37">
        <w:rPr>
          <w:sz w:val="24"/>
          <w:lang w:val="uk-UA"/>
        </w:rPr>
        <w:t xml:space="preserve"> 966-580-158-9.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5. Лавренко О. Проблеми формування іміджу кандидата в депутати / О. Лавренко // Трибуна: Всеукраїнський громадсько-політичний і теоретичний журнал Товариства «Знання» України і Спілки журналістів України. - 2005. – ғ 7/8. – С. 24–25. – </w:t>
      </w:r>
      <w:r w:rsidRPr="00742F37">
        <w:rPr>
          <w:sz w:val="24"/>
        </w:rPr>
        <w:t>ISSN</w:t>
      </w:r>
      <w:r w:rsidRPr="00742F37">
        <w:rPr>
          <w:sz w:val="24"/>
          <w:lang w:val="uk-UA"/>
        </w:rPr>
        <w:t xml:space="preserve"> 0868-8117. </w:t>
      </w:r>
    </w:p>
    <w:p w:rsidR="00742F37" w:rsidRPr="00742F37" w:rsidRDefault="00742F37" w:rsidP="00742F37">
      <w:pPr>
        <w:shd w:val="clear" w:color="auto" w:fill="FFFFFF"/>
        <w:spacing w:before="54"/>
        <w:jc w:val="both"/>
        <w:rPr>
          <w:rFonts w:ascii="Verdana" w:hAnsi="Verdana"/>
          <w:color w:val="000000"/>
          <w:sz w:val="24"/>
          <w:lang w:val="uk-UA"/>
        </w:rPr>
      </w:pPr>
      <w:r w:rsidRPr="00742F37">
        <w:rPr>
          <w:sz w:val="24"/>
        </w:rPr>
        <w:lastRenderedPageBreak/>
        <w:t>6. Дмитренко С. Політична еліта і політичне лідерство / С. Дмитренко // Політологія: Підручник для студентів вищих навчальних закладів / За ред. О. В. Бабкіної, В. П. Горбатенка. – К.: Академія, 2003. – С. 528. – ISBN 966-8251-12-1.</w:t>
      </w:r>
    </w:p>
    <w:p w:rsidR="009E0061" w:rsidRPr="009E0061" w:rsidRDefault="009E0061" w:rsidP="009E0061">
      <w:pPr>
        <w:shd w:val="clear" w:color="auto" w:fill="FFFFFF"/>
        <w:jc w:val="both"/>
        <w:rPr>
          <w:sz w:val="24"/>
        </w:rPr>
      </w:pPr>
    </w:p>
    <w:p w:rsidR="00625185" w:rsidRDefault="0062518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br w:type="page"/>
      </w:r>
    </w:p>
    <w:p w:rsidR="002563A1" w:rsidRPr="00883D75" w:rsidRDefault="002563A1" w:rsidP="0054438B">
      <w:pPr>
        <w:jc w:val="center"/>
        <w:rPr>
          <w:b/>
          <w:sz w:val="24"/>
          <w:lang w:val="uk-UA"/>
        </w:rPr>
      </w:pPr>
      <w:r w:rsidRPr="00883D75">
        <w:rPr>
          <w:b/>
          <w:sz w:val="24"/>
          <w:lang w:val="uk-UA"/>
        </w:rPr>
        <w:lastRenderedPageBreak/>
        <w:t xml:space="preserve">МОДУЛЬ 1. </w:t>
      </w:r>
    </w:p>
    <w:p w:rsidR="0054438B" w:rsidRPr="00883D75" w:rsidRDefault="0054438B" w:rsidP="0054438B">
      <w:pPr>
        <w:jc w:val="both"/>
        <w:rPr>
          <w:b/>
          <w:sz w:val="24"/>
          <w:lang w:val="uk-UA"/>
        </w:rPr>
      </w:pPr>
    </w:p>
    <w:p w:rsidR="002563A1" w:rsidRPr="00742F37" w:rsidRDefault="002563A1" w:rsidP="00742F37">
      <w:pPr>
        <w:jc w:val="center"/>
        <w:rPr>
          <w:b/>
          <w:sz w:val="24"/>
          <w:lang w:val="uk-UA"/>
        </w:rPr>
      </w:pPr>
      <w:r w:rsidRPr="00742F37">
        <w:rPr>
          <w:b/>
          <w:sz w:val="24"/>
          <w:lang w:val="uk-UA"/>
        </w:rPr>
        <w:t xml:space="preserve">Тема </w:t>
      </w:r>
      <w:r w:rsidRPr="00742F37">
        <w:rPr>
          <w:b/>
          <w:sz w:val="24"/>
        </w:rPr>
        <w:t>1.</w:t>
      </w:r>
      <w:r w:rsidRPr="00742F37">
        <w:rPr>
          <w:b/>
          <w:sz w:val="24"/>
          <w:lang w:val="uk-UA"/>
        </w:rPr>
        <w:t xml:space="preserve"> </w:t>
      </w:r>
      <w:r w:rsidR="00742F37" w:rsidRPr="00742F37">
        <w:rPr>
          <w:b/>
          <w:bCs/>
          <w:sz w:val="24"/>
          <w:lang w:val="uk-UA"/>
        </w:rPr>
        <w:t>Іміджологія як наука і практична діяльність</w:t>
      </w:r>
    </w:p>
    <w:p w:rsidR="00742F37" w:rsidRPr="00742F37" w:rsidRDefault="00742F37" w:rsidP="00742F37">
      <w:pPr>
        <w:ind w:firstLine="567"/>
        <w:jc w:val="both"/>
        <w:rPr>
          <w:sz w:val="24"/>
          <w:lang w:val="uk-UA"/>
        </w:rPr>
      </w:pPr>
      <w:r w:rsidRPr="00742F37">
        <w:rPr>
          <w:sz w:val="24"/>
        </w:rPr>
        <w:t>Проблема іміджу в сучасній науці та бізнесі. Імідж та його природа. Типізація іміджу. Поліфункціональність іміджу. Імідж як міфологічний архетип. Імідж у бізнесі.</w:t>
      </w:r>
    </w:p>
    <w:p w:rsidR="002563A1" w:rsidRPr="00883D75" w:rsidRDefault="002563A1" w:rsidP="0054438B">
      <w:pPr>
        <w:ind w:firstLine="567"/>
        <w:jc w:val="both"/>
        <w:rPr>
          <w:sz w:val="24"/>
          <w:lang w:val="uk-UA"/>
        </w:rPr>
      </w:pPr>
      <w:r w:rsidRPr="00883D75">
        <w:rPr>
          <w:sz w:val="24"/>
        </w:rPr>
        <w:t xml:space="preserve"> </w:t>
      </w:r>
    </w:p>
    <w:p w:rsidR="0054438B" w:rsidRPr="00742F37" w:rsidRDefault="002563A1" w:rsidP="0054438B">
      <w:pPr>
        <w:jc w:val="center"/>
        <w:rPr>
          <w:b/>
          <w:sz w:val="24"/>
          <w:lang w:val="uk-UA"/>
        </w:rPr>
      </w:pPr>
      <w:r w:rsidRPr="00742F37">
        <w:rPr>
          <w:b/>
          <w:sz w:val="24"/>
        </w:rPr>
        <w:t xml:space="preserve">Тема  </w:t>
      </w:r>
      <w:r w:rsidRPr="00742F37">
        <w:rPr>
          <w:b/>
          <w:sz w:val="24"/>
          <w:lang w:val="uk-UA"/>
        </w:rPr>
        <w:t>2</w:t>
      </w:r>
      <w:r w:rsidR="0054438B" w:rsidRPr="00742F37">
        <w:rPr>
          <w:b/>
          <w:sz w:val="24"/>
          <w:lang w:val="uk-UA"/>
        </w:rPr>
        <w:t xml:space="preserve">. </w:t>
      </w:r>
      <w:r w:rsidR="00742F37" w:rsidRPr="00742F37">
        <w:rPr>
          <w:b/>
          <w:sz w:val="24"/>
        </w:rPr>
        <w:t>Вербальні засоби та технології формування іміджу</w:t>
      </w:r>
    </w:p>
    <w:p w:rsid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Вербальні засоби комунікації. Усне мовлення як елемент вербального спілкування. Правила подачі усного мовлення  у соціумі.</w:t>
      </w:r>
    </w:p>
    <w:p w:rsid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</w:p>
    <w:p w:rsidR="00F91374" w:rsidRPr="00F91374" w:rsidRDefault="00F91374" w:rsidP="00F91374">
      <w:pPr>
        <w:widowControl w:val="0"/>
        <w:jc w:val="center"/>
        <w:rPr>
          <w:b/>
          <w:bCs/>
          <w:sz w:val="24"/>
          <w:lang w:val="uk-UA"/>
        </w:rPr>
      </w:pPr>
      <w:r w:rsidRPr="00F91374">
        <w:rPr>
          <w:b/>
          <w:sz w:val="24"/>
          <w:lang w:val="uk-UA"/>
        </w:rPr>
        <w:t xml:space="preserve">Тема 3. </w:t>
      </w:r>
      <w:r w:rsidRPr="00F91374">
        <w:rPr>
          <w:b/>
          <w:bCs/>
          <w:sz w:val="24"/>
        </w:rPr>
        <w:t>Невербальні засоби та технології формування іміджу</w:t>
      </w:r>
    </w:p>
    <w:p w:rsidR="00F91374" w:rsidRP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>Невербальні засоби комунікації. Міміка та жести. Позитивні жести. Негативні жести. Імідж як символ. Структура іміджу як знаку.</w:t>
      </w:r>
    </w:p>
    <w:p w:rsid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</w:p>
    <w:p w:rsidR="002563A1" w:rsidRPr="00883D75" w:rsidRDefault="002563A1" w:rsidP="0054438B">
      <w:pPr>
        <w:widowControl w:val="0"/>
        <w:jc w:val="center"/>
        <w:rPr>
          <w:b/>
          <w:sz w:val="24"/>
          <w:lang w:val="uk-UA"/>
        </w:rPr>
      </w:pPr>
      <w:r w:rsidRPr="00883D75">
        <w:rPr>
          <w:b/>
          <w:sz w:val="24"/>
          <w:lang w:val="uk-UA"/>
        </w:rPr>
        <w:t xml:space="preserve">МОДУЛЬ </w:t>
      </w:r>
      <w:r w:rsidR="00F91374">
        <w:rPr>
          <w:b/>
          <w:sz w:val="24"/>
          <w:lang w:val="uk-UA"/>
        </w:rPr>
        <w:t>2</w:t>
      </w:r>
      <w:r w:rsidRPr="00883D75">
        <w:rPr>
          <w:b/>
          <w:sz w:val="24"/>
          <w:lang w:val="uk-UA"/>
        </w:rPr>
        <w:t xml:space="preserve">. </w:t>
      </w:r>
    </w:p>
    <w:p w:rsidR="002563A1" w:rsidRPr="00883D75" w:rsidRDefault="002563A1" w:rsidP="0054438B">
      <w:pPr>
        <w:widowControl w:val="0"/>
        <w:jc w:val="both"/>
        <w:rPr>
          <w:b/>
          <w:sz w:val="24"/>
          <w:lang w:val="uk-UA"/>
        </w:rPr>
      </w:pPr>
    </w:p>
    <w:p w:rsidR="002563A1" w:rsidRDefault="00F91374" w:rsidP="0054438B">
      <w:pPr>
        <w:widowControl w:val="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Тема 4</w:t>
      </w:r>
      <w:r w:rsidR="002563A1" w:rsidRPr="00883D75">
        <w:rPr>
          <w:b/>
          <w:sz w:val="24"/>
          <w:lang w:val="uk-UA"/>
        </w:rPr>
        <w:t xml:space="preserve">.  </w:t>
      </w:r>
      <w:r w:rsidRPr="00F91374">
        <w:rPr>
          <w:b/>
          <w:sz w:val="24"/>
        </w:rPr>
        <w:t>Технології побудови іміджу персони</w:t>
      </w:r>
    </w:p>
    <w:p w:rsidR="00F91374" w:rsidRPr="00F91374" w:rsidRDefault="00F91374" w:rsidP="00F91374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Самопрезентація як технологія індивідуального іміджу. Візуалазація іміджу персони.  Методи у застосуванні індивідуального іміджу.</w:t>
      </w:r>
    </w:p>
    <w:p w:rsidR="002563A1" w:rsidRPr="00883D75" w:rsidRDefault="002563A1" w:rsidP="0054438B">
      <w:pPr>
        <w:widowControl w:val="0"/>
        <w:ind w:firstLine="709"/>
        <w:jc w:val="both"/>
        <w:rPr>
          <w:b/>
          <w:sz w:val="24"/>
          <w:lang w:val="uk-UA"/>
        </w:rPr>
      </w:pPr>
    </w:p>
    <w:p w:rsidR="002563A1" w:rsidRPr="00883D75" w:rsidRDefault="002563A1" w:rsidP="00F91374">
      <w:pPr>
        <w:widowControl w:val="0"/>
        <w:jc w:val="center"/>
        <w:rPr>
          <w:sz w:val="24"/>
          <w:lang w:val="uk-UA"/>
        </w:rPr>
      </w:pPr>
      <w:r w:rsidRPr="00883D75">
        <w:rPr>
          <w:b/>
          <w:sz w:val="24"/>
          <w:lang w:val="uk-UA"/>
        </w:rPr>
        <w:t xml:space="preserve">Тема </w:t>
      </w:r>
      <w:r w:rsidR="00F91374">
        <w:rPr>
          <w:b/>
          <w:sz w:val="24"/>
          <w:lang w:val="uk-UA"/>
        </w:rPr>
        <w:t>5.</w:t>
      </w:r>
      <w:r w:rsidRPr="00883D75">
        <w:rPr>
          <w:sz w:val="24"/>
          <w:lang w:val="uk-UA"/>
        </w:rPr>
        <w:t xml:space="preserve"> </w:t>
      </w:r>
      <w:r w:rsidR="00F91374" w:rsidRPr="00F91374">
        <w:rPr>
          <w:b/>
          <w:bCs/>
          <w:sz w:val="24"/>
        </w:rPr>
        <w:t>Проектні технології формування іміджу організації</w:t>
      </w:r>
    </w:p>
    <w:p w:rsidR="002563A1" w:rsidRPr="00883D75" w:rsidRDefault="00F91374" w:rsidP="00F91374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Імідж організації. Приклади. Іміджеві ресурси. Стратегія моделювання образу кампанії.</w:t>
      </w:r>
    </w:p>
    <w:p w:rsidR="002563A1" w:rsidRPr="00883D75" w:rsidRDefault="002563A1" w:rsidP="0054438B">
      <w:pPr>
        <w:tabs>
          <w:tab w:val="num" w:pos="1080"/>
        </w:tabs>
        <w:ind w:firstLine="720"/>
        <w:rPr>
          <w:b/>
          <w:sz w:val="24"/>
          <w:lang w:val="uk-UA"/>
        </w:rPr>
      </w:pPr>
    </w:p>
    <w:p w:rsidR="002563A1" w:rsidRPr="00883D75" w:rsidRDefault="0054438B" w:rsidP="00F91374">
      <w:pPr>
        <w:jc w:val="center"/>
        <w:rPr>
          <w:sz w:val="24"/>
          <w:lang w:val="uk-UA"/>
        </w:rPr>
      </w:pPr>
      <w:r w:rsidRPr="00883D75">
        <w:rPr>
          <w:b/>
          <w:sz w:val="24"/>
          <w:lang w:val="uk-UA"/>
        </w:rPr>
        <w:t xml:space="preserve">Тема </w:t>
      </w:r>
      <w:r w:rsidR="00F91374">
        <w:rPr>
          <w:b/>
          <w:sz w:val="24"/>
          <w:lang w:val="uk-UA"/>
        </w:rPr>
        <w:t>6</w:t>
      </w:r>
      <w:r w:rsidRPr="00883D75">
        <w:rPr>
          <w:b/>
          <w:sz w:val="24"/>
          <w:lang w:val="uk-UA"/>
        </w:rPr>
        <w:t xml:space="preserve">.  </w:t>
      </w:r>
      <w:r w:rsidR="00F91374" w:rsidRPr="00F91374">
        <w:rPr>
          <w:b/>
          <w:bCs/>
          <w:sz w:val="24"/>
        </w:rPr>
        <w:t>Етичні та правові аспекти застосування технологій формування іміджу</w:t>
      </w:r>
    </w:p>
    <w:p w:rsidR="002563A1" w:rsidRDefault="002563A1" w:rsidP="0078274A">
      <w:pPr>
        <w:jc w:val="both"/>
        <w:rPr>
          <w:sz w:val="24"/>
          <w:lang w:val="uk-UA"/>
        </w:rPr>
      </w:pPr>
      <w:r w:rsidRPr="00883D75">
        <w:rPr>
          <w:sz w:val="24"/>
          <w:lang w:val="uk-UA"/>
        </w:rPr>
        <w:tab/>
      </w:r>
      <w:r w:rsidR="00F91374" w:rsidRPr="00E17AAB">
        <w:rPr>
          <w:sz w:val="24"/>
        </w:rPr>
        <w:t>Іміджмейкер: поняття, роль, функції</w:t>
      </w:r>
      <w:r w:rsidR="00F91374">
        <w:rPr>
          <w:sz w:val="24"/>
          <w:lang w:val="uk-UA"/>
        </w:rPr>
        <w:t>. Етичні аспекти формування н</w:t>
      </w:r>
      <w:r w:rsidR="0078274A">
        <w:rPr>
          <w:sz w:val="24"/>
        </w:rPr>
        <w:t>егативн</w:t>
      </w:r>
      <w:r w:rsidR="0078274A">
        <w:rPr>
          <w:sz w:val="24"/>
          <w:lang w:val="uk-UA"/>
        </w:rPr>
        <w:t>ого</w:t>
      </w:r>
      <w:r w:rsidR="0078274A">
        <w:rPr>
          <w:sz w:val="24"/>
        </w:rPr>
        <w:t xml:space="preserve"> та позитивн</w:t>
      </w:r>
      <w:r w:rsidR="0078274A">
        <w:rPr>
          <w:sz w:val="24"/>
          <w:lang w:val="uk-UA"/>
        </w:rPr>
        <w:t>ого</w:t>
      </w:r>
      <w:r w:rsidR="00F91374" w:rsidRPr="00E17AAB">
        <w:rPr>
          <w:sz w:val="24"/>
        </w:rPr>
        <w:t xml:space="preserve"> імідж</w:t>
      </w:r>
      <w:r w:rsidR="0078274A">
        <w:rPr>
          <w:sz w:val="24"/>
          <w:lang w:val="uk-UA"/>
        </w:rPr>
        <w:t xml:space="preserve">у. </w:t>
      </w:r>
      <w:r w:rsidR="00F91374" w:rsidRPr="00E17AAB">
        <w:rPr>
          <w:sz w:val="24"/>
        </w:rPr>
        <w:t>Методи роботи іміджмейкера</w:t>
      </w:r>
      <w:r w:rsidR="0078274A">
        <w:rPr>
          <w:sz w:val="24"/>
          <w:lang w:val="uk-UA"/>
        </w:rPr>
        <w:t>.</w:t>
      </w:r>
    </w:p>
    <w:p w:rsidR="0078274A" w:rsidRDefault="0078274A" w:rsidP="0078274A">
      <w:pPr>
        <w:jc w:val="both"/>
        <w:rPr>
          <w:sz w:val="24"/>
          <w:lang w:val="uk-UA"/>
        </w:rPr>
      </w:pPr>
    </w:p>
    <w:p w:rsidR="0078274A" w:rsidRPr="0078274A" w:rsidRDefault="0078274A" w:rsidP="0078274A">
      <w:pPr>
        <w:jc w:val="center"/>
        <w:rPr>
          <w:b/>
          <w:bCs/>
          <w:sz w:val="24"/>
          <w:lang w:val="uk-UA"/>
        </w:rPr>
      </w:pPr>
      <w:r w:rsidRPr="0078274A">
        <w:rPr>
          <w:b/>
          <w:sz w:val="24"/>
          <w:lang w:val="uk-UA"/>
        </w:rPr>
        <w:t>Тема 7.</w:t>
      </w:r>
      <w:r w:rsidRPr="0078274A">
        <w:rPr>
          <w:b/>
          <w:bCs/>
          <w:sz w:val="24"/>
        </w:rPr>
        <w:t xml:space="preserve"> Практичні аспекти технологій формування іміджу</w:t>
      </w:r>
    </w:p>
    <w:p w:rsidR="0078274A" w:rsidRPr="0078274A" w:rsidRDefault="0078274A" w:rsidP="0078274A">
      <w:pPr>
        <w:ind w:firstLine="709"/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>Процес сприйняття: сутність та функції. Цілі використання формування іміджу. Зовнішність: мета та сприйнятт. Правило чотирьох секунд. Колір та форма: вплив на психічний стан. Поняття тренінгу. Моделі «Цілеспрямований», «Експерт». Усне мовлення: особливості сприйняття. Функціональні та психологічні переваги при вербальному впливі.</w:t>
      </w:r>
    </w:p>
    <w:p w:rsidR="002563A1" w:rsidRPr="00883D75" w:rsidRDefault="002563A1" w:rsidP="0054438B">
      <w:pPr>
        <w:rPr>
          <w:sz w:val="24"/>
          <w:lang w:val="uk-UA"/>
        </w:rPr>
      </w:pPr>
    </w:p>
    <w:p w:rsidR="002563A1" w:rsidRPr="00883D75" w:rsidRDefault="002563A1" w:rsidP="0054438B">
      <w:pPr>
        <w:rPr>
          <w:sz w:val="24"/>
          <w:lang w:val="uk-UA"/>
        </w:rPr>
      </w:pPr>
    </w:p>
    <w:p w:rsidR="002563A1" w:rsidRPr="00883D75" w:rsidRDefault="002563A1" w:rsidP="0054438B">
      <w:pPr>
        <w:rPr>
          <w:sz w:val="24"/>
          <w:lang w:val="uk-UA"/>
        </w:rPr>
      </w:pPr>
    </w:p>
    <w:p w:rsidR="002563A1" w:rsidRPr="00883D75" w:rsidRDefault="002563A1" w:rsidP="0054438B">
      <w:pPr>
        <w:rPr>
          <w:sz w:val="24"/>
          <w:lang w:val="uk-UA"/>
        </w:rPr>
      </w:pPr>
    </w:p>
    <w:p w:rsidR="002563A1" w:rsidRPr="00883D75" w:rsidRDefault="002563A1" w:rsidP="0054438B">
      <w:pPr>
        <w:rPr>
          <w:sz w:val="24"/>
          <w:lang w:val="uk-UA"/>
        </w:rPr>
      </w:pPr>
    </w:p>
    <w:sectPr w:rsidR="002563A1" w:rsidRPr="00883D75" w:rsidSect="00DF4E54">
      <w:footerReference w:type="even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F0" w:rsidRDefault="00DB71F0">
      <w:r>
        <w:separator/>
      </w:r>
    </w:p>
  </w:endnote>
  <w:endnote w:type="continuationSeparator" w:id="0">
    <w:p w:rsidR="00DB71F0" w:rsidRDefault="00DB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BA" w:rsidRDefault="00405635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7DB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7DBA" w:rsidRDefault="00D97DB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BA" w:rsidRPr="001B4F74" w:rsidRDefault="00405635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="00D97DBA"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BA3A3D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D97DBA" w:rsidRDefault="00D97DBA" w:rsidP="0064649F">
    <w:pPr>
      <w:pStyle w:val="a3"/>
      <w:framePr w:wrap="around" w:vAnchor="text" w:hAnchor="margin" w:xAlign="right" w:y="1"/>
      <w:rPr>
        <w:rStyle w:val="a4"/>
      </w:rPr>
    </w:pPr>
  </w:p>
  <w:p w:rsidR="00D97DBA" w:rsidRDefault="00D97DB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F0" w:rsidRDefault="00DB71F0">
      <w:r>
        <w:separator/>
      </w:r>
    </w:p>
  </w:footnote>
  <w:footnote w:type="continuationSeparator" w:id="0">
    <w:p w:rsidR="00DB71F0" w:rsidRDefault="00DB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8815D8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76A0F53"/>
    <w:multiLevelType w:val="hybridMultilevel"/>
    <w:tmpl w:val="0C80EC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D27F79"/>
    <w:multiLevelType w:val="hybridMultilevel"/>
    <w:tmpl w:val="34D88C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0D41"/>
    <w:multiLevelType w:val="hybridMultilevel"/>
    <w:tmpl w:val="7430B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5582B"/>
    <w:multiLevelType w:val="hybridMultilevel"/>
    <w:tmpl w:val="17404280"/>
    <w:lvl w:ilvl="0" w:tplc="585C1806">
      <w:start w:val="16"/>
      <w:numFmt w:val="decimal"/>
      <w:lvlText w:val="%1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AE2563"/>
    <w:multiLevelType w:val="hybridMultilevel"/>
    <w:tmpl w:val="0518D998"/>
    <w:lvl w:ilvl="0" w:tplc="CC50C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E32B9"/>
    <w:multiLevelType w:val="hybridMultilevel"/>
    <w:tmpl w:val="4D8436C4"/>
    <w:lvl w:ilvl="0" w:tplc="E04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7C40"/>
    <w:multiLevelType w:val="hybridMultilevel"/>
    <w:tmpl w:val="CA523698"/>
    <w:lvl w:ilvl="0" w:tplc="A5B6B45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C3A2D77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2B34ACF"/>
    <w:multiLevelType w:val="hybridMultilevel"/>
    <w:tmpl w:val="6E3EB870"/>
    <w:lvl w:ilvl="0" w:tplc="E04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E12F4"/>
    <w:multiLevelType w:val="hybridMultilevel"/>
    <w:tmpl w:val="BB4E369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906F9C"/>
    <w:multiLevelType w:val="hybridMultilevel"/>
    <w:tmpl w:val="12F0E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1D5B4A"/>
    <w:multiLevelType w:val="hybridMultilevel"/>
    <w:tmpl w:val="F6224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D55190"/>
    <w:multiLevelType w:val="hybridMultilevel"/>
    <w:tmpl w:val="8E8ABC76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66690C87"/>
    <w:multiLevelType w:val="hybridMultilevel"/>
    <w:tmpl w:val="75B660B2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F210F3F"/>
    <w:multiLevelType w:val="hybridMultilevel"/>
    <w:tmpl w:val="C27CC902"/>
    <w:lvl w:ilvl="0" w:tplc="E42E7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F52751"/>
    <w:multiLevelType w:val="hybridMultilevel"/>
    <w:tmpl w:val="CCD46646"/>
    <w:lvl w:ilvl="0" w:tplc="DDCC6A26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D73E3"/>
    <w:multiLevelType w:val="hybridMultilevel"/>
    <w:tmpl w:val="2AD0D1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94F149F"/>
    <w:multiLevelType w:val="hybridMultilevel"/>
    <w:tmpl w:val="75FCB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3"/>
  </w:num>
  <w:num w:numId="5">
    <w:abstractNumId w:val="21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20"/>
  </w:num>
  <w:num w:numId="12">
    <w:abstractNumId w:val="14"/>
  </w:num>
  <w:num w:numId="13">
    <w:abstractNumId w:val="10"/>
  </w:num>
  <w:num w:numId="14">
    <w:abstractNumId w:val="8"/>
  </w:num>
  <w:num w:numId="15">
    <w:abstractNumId w:val="2"/>
  </w:num>
  <w:num w:numId="16">
    <w:abstractNumId w:val="7"/>
  </w:num>
  <w:num w:numId="17">
    <w:abstractNumId w:val="1"/>
  </w:num>
  <w:num w:numId="18">
    <w:abstractNumId w:val="11"/>
  </w:num>
  <w:num w:numId="19">
    <w:abstractNumId w:val="19"/>
  </w:num>
  <w:num w:numId="20">
    <w:abstractNumId w:val="1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9AD"/>
    <w:rsid w:val="000068D3"/>
    <w:rsid w:val="00006A9E"/>
    <w:rsid w:val="000121AA"/>
    <w:rsid w:val="00017780"/>
    <w:rsid w:val="00017989"/>
    <w:rsid w:val="000205EF"/>
    <w:rsid w:val="00020692"/>
    <w:rsid w:val="00021872"/>
    <w:rsid w:val="000277E9"/>
    <w:rsid w:val="00031B5B"/>
    <w:rsid w:val="000342E9"/>
    <w:rsid w:val="0003603F"/>
    <w:rsid w:val="00045114"/>
    <w:rsid w:val="00050BCB"/>
    <w:rsid w:val="000542A0"/>
    <w:rsid w:val="0005519B"/>
    <w:rsid w:val="000555B8"/>
    <w:rsid w:val="00061244"/>
    <w:rsid w:val="000617C2"/>
    <w:rsid w:val="00063652"/>
    <w:rsid w:val="00063E0C"/>
    <w:rsid w:val="000731F5"/>
    <w:rsid w:val="00075791"/>
    <w:rsid w:val="0008654C"/>
    <w:rsid w:val="000A7860"/>
    <w:rsid w:val="000B429F"/>
    <w:rsid w:val="000B7354"/>
    <w:rsid w:val="000C11A7"/>
    <w:rsid w:val="000C4950"/>
    <w:rsid w:val="000E02AE"/>
    <w:rsid w:val="000F2865"/>
    <w:rsid w:val="000F50E3"/>
    <w:rsid w:val="000F778D"/>
    <w:rsid w:val="000F7ECF"/>
    <w:rsid w:val="00103587"/>
    <w:rsid w:val="00113DA3"/>
    <w:rsid w:val="00114E0F"/>
    <w:rsid w:val="001155BA"/>
    <w:rsid w:val="00120272"/>
    <w:rsid w:val="00120838"/>
    <w:rsid w:val="001220BF"/>
    <w:rsid w:val="00135C28"/>
    <w:rsid w:val="001403E9"/>
    <w:rsid w:val="00141EEC"/>
    <w:rsid w:val="001421B3"/>
    <w:rsid w:val="001473EA"/>
    <w:rsid w:val="00152147"/>
    <w:rsid w:val="00152DCA"/>
    <w:rsid w:val="001560EA"/>
    <w:rsid w:val="00160C26"/>
    <w:rsid w:val="00183484"/>
    <w:rsid w:val="00183CB1"/>
    <w:rsid w:val="00192AAA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3C06"/>
    <w:rsid w:val="001D4269"/>
    <w:rsid w:val="001D686D"/>
    <w:rsid w:val="001E3342"/>
    <w:rsid w:val="001E6573"/>
    <w:rsid w:val="001E7AAC"/>
    <w:rsid w:val="001F56FC"/>
    <w:rsid w:val="001F61FF"/>
    <w:rsid w:val="00203C32"/>
    <w:rsid w:val="0020459E"/>
    <w:rsid w:val="002071DA"/>
    <w:rsid w:val="00216D2D"/>
    <w:rsid w:val="00217D2B"/>
    <w:rsid w:val="00222DF1"/>
    <w:rsid w:val="00225EA9"/>
    <w:rsid w:val="002329BA"/>
    <w:rsid w:val="00233615"/>
    <w:rsid w:val="002407D0"/>
    <w:rsid w:val="00246D33"/>
    <w:rsid w:val="00250EB8"/>
    <w:rsid w:val="0025334C"/>
    <w:rsid w:val="002563A1"/>
    <w:rsid w:val="00262CC2"/>
    <w:rsid w:val="00274079"/>
    <w:rsid w:val="002749C7"/>
    <w:rsid w:val="002837C6"/>
    <w:rsid w:val="00284308"/>
    <w:rsid w:val="00284F18"/>
    <w:rsid w:val="0028765A"/>
    <w:rsid w:val="00295758"/>
    <w:rsid w:val="002A2747"/>
    <w:rsid w:val="002A3135"/>
    <w:rsid w:val="002A522D"/>
    <w:rsid w:val="002A58EE"/>
    <w:rsid w:val="002A615F"/>
    <w:rsid w:val="002B4C09"/>
    <w:rsid w:val="002C6830"/>
    <w:rsid w:val="002D3A1E"/>
    <w:rsid w:val="002D7F3B"/>
    <w:rsid w:val="002E655F"/>
    <w:rsid w:val="00300E65"/>
    <w:rsid w:val="00305361"/>
    <w:rsid w:val="00323DC2"/>
    <w:rsid w:val="00324876"/>
    <w:rsid w:val="00336505"/>
    <w:rsid w:val="003431A2"/>
    <w:rsid w:val="003439AD"/>
    <w:rsid w:val="00345112"/>
    <w:rsid w:val="00347112"/>
    <w:rsid w:val="003513A1"/>
    <w:rsid w:val="00355161"/>
    <w:rsid w:val="003563D3"/>
    <w:rsid w:val="00356659"/>
    <w:rsid w:val="00357522"/>
    <w:rsid w:val="00357667"/>
    <w:rsid w:val="00361183"/>
    <w:rsid w:val="00370CAB"/>
    <w:rsid w:val="0037294D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A7434"/>
    <w:rsid w:val="003B59FD"/>
    <w:rsid w:val="003B6727"/>
    <w:rsid w:val="003D3047"/>
    <w:rsid w:val="003D44EB"/>
    <w:rsid w:val="003E5E56"/>
    <w:rsid w:val="003F1CA5"/>
    <w:rsid w:val="003F537B"/>
    <w:rsid w:val="003F5F76"/>
    <w:rsid w:val="00403E16"/>
    <w:rsid w:val="00404326"/>
    <w:rsid w:val="004044B5"/>
    <w:rsid w:val="00404A5E"/>
    <w:rsid w:val="00405635"/>
    <w:rsid w:val="00412637"/>
    <w:rsid w:val="00422EFF"/>
    <w:rsid w:val="00425AC6"/>
    <w:rsid w:val="00425D94"/>
    <w:rsid w:val="00426CFA"/>
    <w:rsid w:val="00445A51"/>
    <w:rsid w:val="00451540"/>
    <w:rsid w:val="004516A3"/>
    <w:rsid w:val="0045276A"/>
    <w:rsid w:val="004554F7"/>
    <w:rsid w:val="0045779B"/>
    <w:rsid w:val="00461AFD"/>
    <w:rsid w:val="0047258F"/>
    <w:rsid w:val="004727EE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3F43"/>
    <w:rsid w:val="004A3FD5"/>
    <w:rsid w:val="004A5F73"/>
    <w:rsid w:val="004C2A91"/>
    <w:rsid w:val="004C2EA7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93B"/>
    <w:rsid w:val="00500575"/>
    <w:rsid w:val="0050179C"/>
    <w:rsid w:val="00505133"/>
    <w:rsid w:val="00505BD0"/>
    <w:rsid w:val="00510D57"/>
    <w:rsid w:val="0051697E"/>
    <w:rsid w:val="00524279"/>
    <w:rsid w:val="00524572"/>
    <w:rsid w:val="00533855"/>
    <w:rsid w:val="0054264E"/>
    <w:rsid w:val="0054438B"/>
    <w:rsid w:val="00547863"/>
    <w:rsid w:val="00550352"/>
    <w:rsid w:val="00554C86"/>
    <w:rsid w:val="00556D61"/>
    <w:rsid w:val="0055730A"/>
    <w:rsid w:val="00564567"/>
    <w:rsid w:val="00565E5A"/>
    <w:rsid w:val="005820D5"/>
    <w:rsid w:val="00585420"/>
    <w:rsid w:val="005858F2"/>
    <w:rsid w:val="00590572"/>
    <w:rsid w:val="00593D4C"/>
    <w:rsid w:val="00595F86"/>
    <w:rsid w:val="005A0FE3"/>
    <w:rsid w:val="005A1CC2"/>
    <w:rsid w:val="005B293D"/>
    <w:rsid w:val="005B3B00"/>
    <w:rsid w:val="005C217C"/>
    <w:rsid w:val="005C74E7"/>
    <w:rsid w:val="005C7FF6"/>
    <w:rsid w:val="005E1218"/>
    <w:rsid w:val="005E1AEA"/>
    <w:rsid w:val="005E33EB"/>
    <w:rsid w:val="005F4B4D"/>
    <w:rsid w:val="006109FB"/>
    <w:rsid w:val="0061290F"/>
    <w:rsid w:val="0061360E"/>
    <w:rsid w:val="00615F85"/>
    <w:rsid w:val="006209A9"/>
    <w:rsid w:val="00625185"/>
    <w:rsid w:val="00625E52"/>
    <w:rsid w:val="00631439"/>
    <w:rsid w:val="006429AF"/>
    <w:rsid w:val="006446C2"/>
    <w:rsid w:val="00645CFE"/>
    <w:rsid w:val="006462E1"/>
    <w:rsid w:val="0064649F"/>
    <w:rsid w:val="00661D52"/>
    <w:rsid w:val="0066645A"/>
    <w:rsid w:val="00667699"/>
    <w:rsid w:val="00670CCE"/>
    <w:rsid w:val="006718A3"/>
    <w:rsid w:val="00673A4B"/>
    <w:rsid w:val="00681C66"/>
    <w:rsid w:val="00683167"/>
    <w:rsid w:val="006861EF"/>
    <w:rsid w:val="00687A0F"/>
    <w:rsid w:val="00691FE8"/>
    <w:rsid w:val="00695672"/>
    <w:rsid w:val="006A25AB"/>
    <w:rsid w:val="006A750A"/>
    <w:rsid w:val="006B0A1F"/>
    <w:rsid w:val="006B0AA6"/>
    <w:rsid w:val="006B3F80"/>
    <w:rsid w:val="006B5208"/>
    <w:rsid w:val="006B5238"/>
    <w:rsid w:val="006B5B02"/>
    <w:rsid w:val="006B69CD"/>
    <w:rsid w:val="006C0371"/>
    <w:rsid w:val="006C4677"/>
    <w:rsid w:val="006C67A7"/>
    <w:rsid w:val="006E01D0"/>
    <w:rsid w:val="006E124A"/>
    <w:rsid w:val="006F0D69"/>
    <w:rsid w:val="006F1A0D"/>
    <w:rsid w:val="006F558C"/>
    <w:rsid w:val="006F74CF"/>
    <w:rsid w:val="00720990"/>
    <w:rsid w:val="00721D27"/>
    <w:rsid w:val="00724F2F"/>
    <w:rsid w:val="00726B1C"/>
    <w:rsid w:val="0073248A"/>
    <w:rsid w:val="00742F37"/>
    <w:rsid w:val="00744972"/>
    <w:rsid w:val="00745863"/>
    <w:rsid w:val="00754E5A"/>
    <w:rsid w:val="0075622F"/>
    <w:rsid w:val="00763F5B"/>
    <w:rsid w:val="00763F6A"/>
    <w:rsid w:val="00767F9B"/>
    <w:rsid w:val="0077081F"/>
    <w:rsid w:val="007748E1"/>
    <w:rsid w:val="00775DB3"/>
    <w:rsid w:val="00776969"/>
    <w:rsid w:val="00776E9C"/>
    <w:rsid w:val="007826B1"/>
    <w:rsid w:val="0078274A"/>
    <w:rsid w:val="00790773"/>
    <w:rsid w:val="00792960"/>
    <w:rsid w:val="00794ECE"/>
    <w:rsid w:val="007A6F88"/>
    <w:rsid w:val="007A7B41"/>
    <w:rsid w:val="007B3484"/>
    <w:rsid w:val="007B584E"/>
    <w:rsid w:val="007B723E"/>
    <w:rsid w:val="007C5C9C"/>
    <w:rsid w:val="007C6518"/>
    <w:rsid w:val="007D221E"/>
    <w:rsid w:val="007D2DA7"/>
    <w:rsid w:val="007E4B97"/>
    <w:rsid w:val="007F1EC6"/>
    <w:rsid w:val="007F4B90"/>
    <w:rsid w:val="007F7BB6"/>
    <w:rsid w:val="00811DE1"/>
    <w:rsid w:val="008201C5"/>
    <w:rsid w:val="00824CDB"/>
    <w:rsid w:val="0082653A"/>
    <w:rsid w:val="00830FCA"/>
    <w:rsid w:val="00846B84"/>
    <w:rsid w:val="00864C18"/>
    <w:rsid w:val="00871A15"/>
    <w:rsid w:val="00876089"/>
    <w:rsid w:val="00876C42"/>
    <w:rsid w:val="00883755"/>
    <w:rsid w:val="00883D75"/>
    <w:rsid w:val="00886671"/>
    <w:rsid w:val="00891CBA"/>
    <w:rsid w:val="008938F4"/>
    <w:rsid w:val="008A2476"/>
    <w:rsid w:val="008A5B1B"/>
    <w:rsid w:val="008B27F6"/>
    <w:rsid w:val="008C0675"/>
    <w:rsid w:val="008C0DA8"/>
    <w:rsid w:val="008C286C"/>
    <w:rsid w:val="008D7289"/>
    <w:rsid w:val="008D7367"/>
    <w:rsid w:val="008F39C1"/>
    <w:rsid w:val="00910929"/>
    <w:rsid w:val="00914833"/>
    <w:rsid w:val="009176FB"/>
    <w:rsid w:val="00923F7F"/>
    <w:rsid w:val="00926560"/>
    <w:rsid w:val="00927987"/>
    <w:rsid w:val="00931407"/>
    <w:rsid w:val="00931783"/>
    <w:rsid w:val="00934286"/>
    <w:rsid w:val="0093756D"/>
    <w:rsid w:val="009417C0"/>
    <w:rsid w:val="009505FE"/>
    <w:rsid w:val="009550A7"/>
    <w:rsid w:val="00955A0E"/>
    <w:rsid w:val="0096240D"/>
    <w:rsid w:val="009648DC"/>
    <w:rsid w:val="00964976"/>
    <w:rsid w:val="0096571F"/>
    <w:rsid w:val="00971B46"/>
    <w:rsid w:val="00975F27"/>
    <w:rsid w:val="00984910"/>
    <w:rsid w:val="0099498D"/>
    <w:rsid w:val="00995747"/>
    <w:rsid w:val="009A1A23"/>
    <w:rsid w:val="009A77C0"/>
    <w:rsid w:val="009B3BA6"/>
    <w:rsid w:val="009B3F9B"/>
    <w:rsid w:val="009B7651"/>
    <w:rsid w:val="009C4C06"/>
    <w:rsid w:val="009C6D3D"/>
    <w:rsid w:val="009D0AF0"/>
    <w:rsid w:val="009D5967"/>
    <w:rsid w:val="009E0061"/>
    <w:rsid w:val="009E187A"/>
    <w:rsid w:val="009E73A3"/>
    <w:rsid w:val="009F06C3"/>
    <w:rsid w:val="009F5A80"/>
    <w:rsid w:val="009F64FD"/>
    <w:rsid w:val="00A0716E"/>
    <w:rsid w:val="00A13B4F"/>
    <w:rsid w:val="00A15DDE"/>
    <w:rsid w:val="00A169FF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6115D"/>
    <w:rsid w:val="00A61407"/>
    <w:rsid w:val="00A72789"/>
    <w:rsid w:val="00A75AA1"/>
    <w:rsid w:val="00A86909"/>
    <w:rsid w:val="00A87FF6"/>
    <w:rsid w:val="00A958B5"/>
    <w:rsid w:val="00AA5107"/>
    <w:rsid w:val="00AB060F"/>
    <w:rsid w:val="00AB12C7"/>
    <w:rsid w:val="00AB4C0A"/>
    <w:rsid w:val="00AC32F9"/>
    <w:rsid w:val="00AD4AB2"/>
    <w:rsid w:val="00AD6287"/>
    <w:rsid w:val="00AE4216"/>
    <w:rsid w:val="00AE4AFA"/>
    <w:rsid w:val="00AF1974"/>
    <w:rsid w:val="00AF24FA"/>
    <w:rsid w:val="00AF2A64"/>
    <w:rsid w:val="00AF3547"/>
    <w:rsid w:val="00AF3FDD"/>
    <w:rsid w:val="00AF504D"/>
    <w:rsid w:val="00AF5236"/>
    <w:rsid w:val="00B15CDD"/>
    <w:rsid w:val="00B17201"/>
    <w:rsid w:val="00B20AC1"/>
    <w:rsid w:val="00B24495"/>
    <w:rsid w:val="00B24C5D"/>
    <w:rsid w:val="00B24F80"/>
    <w:rsid w:val="00B2506A"/>
    <w:rsid w:val="00B31188"/>
    <w:rsid w:val="00B355A2"/>
    <w:rsid w:val="00B365FE"/>
    <w:rsid w:val="00B41B06"/>
    <w:rsid w:val="00B5471C"/>
    <w:rsid w:val="00B64C98"/>
    <w:rsid w:val="00B658B2"/>
    <w:rsid w:val="00B7046E"/>
    <w:rsid w:val="00B8133D"/>
    <w:rsid w:val="00B85058"/>
    <w:rsid w:val="00B92481"/>
    <w:rsid w:val="00B95F96"/>
    <w:rsid w:val="00BA3A3D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2FA4"/>
    <w:rsid w:val="00BE0039"/>
    <w:rsid w:val="00BE1F9C"/>
    <w:rsid w:val="00BE75BA"/>
    <w:rsid w:val="00BF0B99"/>
    <w:rsid w:val="00BF39DB"/>
    <w:rsid w:val="00C06E4E"/>
    <w:rsid w:val="00C230F8"/>
    <w:rsid w:val="00C42CB9"/>
    <w:rsid w:val="00C476C9"/>
    <w:rsid w:val="00C503EC"/>
    <w:rsid w:val="00C509A8"/>
    <w:rsid w:val="00C5130B"/>
    <w:rsid w:val="00C529E3"/>
    <w:rsid w:val="00C54705"/>
    <w:rsid w:val="00C5497B"/>
    <w:rsid w:val="00C67089"/>
    <w:rsid w:val="00C67C7C"/>
    <w:rsid w:val="00C7232A"/>
    <w:rsid w:val="00C723C7"/>
    <w:rsid w:val="00C82855"/>
    <w:rsid w:val="00C8449C"/>
    <w:rsid w:val="00C85D40"/>
    <w:rsid w:val="00C933B6"/>
    <w:rsid w:val="00CA4B33"/>
    <w:rsid w:val="00CB1A84"/>
    <w:rsid w:val="00CB66C7"/>
    <w:rsid w:val="00CB6960"/>
    <w:rsid w:val="00CC04CE"/>
    <w:rsid w:val="00CC20DE"/>
    <w:rsid w:val="00CD1405"/>
    <w:rsid w:val="00CF0437"/>
    <w:rsid w:val="00CF6140"/>
    <w:rsid w:val="00D00E13"/>
    <w:rsid w:val="00D1091D"/>
    <w:rsid w:val="00D11F2C"/>
    <w:rsid w:val="00D20117"/>
    <w:rsid w:val="00D22967"/>
    <w:rsid w:val="00D2644B"/>
    <w:rsid w:val="00D26BC6"/>
    <w:rsid w:val="00D33D98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83578"/>
    <w:rsid w:val="00D86421"/>
    <w:rsid w:val="00D92DE7"/>
    <w:rsid w:val="00D97729"/>
    <w:rsid w:val="00D97DBA"/>
    <w:rsid w:val="00DA6B27"/>
    <w:rsid w:val="00DB6640"/>
    <w:rsid w:val="00DB71F0"/>
    <w:rsid w:val="00DC68F3"/>
    <w:rsid w:val="00DD4DE3"/>
    <w:rsid w:val="00DD653C"/>
    <w:rsid w:val="00DE1AB3"/>
    <w:rsid w:val="00DF4E54"/>
    <w:rsid w:val="00DF72F6"/>
    <w:rsid w:val="00E006D1"/>
    <w:rsid w:val="00E02105"/>
    <w:rsid w:val="00E04767"/>
    <w:rsid w:val="00E14870"/>
    <w:rsid w:val="00E148A6"/>
    <w:rsid w:val="00E1723B"/>
    <w:rsid w:val="00E24448"/>
    <w:rsid w:val="00E33294"/>
    <w:rsid w:val="00E343B1"/>
    <w:rsid w:val="00E36C51"/>
    <w:rsid w:val="00E40B70"/>
    <w:rsid w:val="00E57023"/>
    <w:rsid w:val="00E62548"/>
    <w:rsid w:val="00E63C19"/>
    <w:rsid w:val="00E73D63"/>
    <w:rsid w:val="00E74D92"/>
    <w:rsid w:val="00E82C18"/>
    <w:rsid w:val="00E8437C"/>
    <w:rsid w:val="00E8447F"/>
    <w:rsid w:val="00E86323"/>
    <w:rsid w:val="00E8705A"/>
    <w:rsid w:val="00E915BD"/>
    <w:rsid w:val="00E92E3B"/>
    <w:rsid w:val="00E932B3"/>
    <w:rsid w:val="00E9353B"/>
    <w:rsid w:val="00E96D68"/>
    <w:rsid w:val="00EA0428"/>
    <w:rsid w:val="00EA42A8"/>
    <w:rsid w:val="00EA62E3"/>
    <w:rsid w:val="00EA7361"/>
    <w:rsid w:val="00EB6FD6"/>
    <w:rsid w:val="00EC68FA"/>
    <w:rsid w:val="00ED2E98"/>
    <w:rsid w:val="00EE23EE"/>
    <w:rsid w:val="00EE79FC"/>
    <w:rsid w:val="00EF27B3"/>
    <w:rsid w:val="00EF5B82"/>
    <w:rsid w:val="00F042CD"/>
    <w:rsid w:val="00F135A7"/>
    <w:rsid w:val="00F15F77"/>
    <w:rsid w:val="00F16899"/>
    <w:rsid w:val="00F325AE"/>
    <w:rsid w:val="00F4064B"/>
    <w:rsid w:val="00F44B16"/>
    <w:rsid w:val="00F47E2A"/>
    <w:rsid w:val="00F55B84"/>
    <w:rsid w:val="00F571C9"/>
    <w:rsid w:val="00F64DC7"/>
    <w:rsid w:val="00F6510D"/>
    <w:rsid w:val="00F6688D"/>
    <w:rsid w:val="00F76214"/>
    <w:rsid w:val="00F76C64"/>
    <w:rsid w:val="00F83E8A"/>
    <w:rsid w:val="00F85D20"/>
    <w:rsid w:val="00F87AE1"/>
    <w:rsid w:val="00F903C9"/>
    <w:rsid w:val="00F91374"/>
    <w:rsid w:val="00FB7820"/>
    <w:rsid w:val="00FC013C"/>
    <w:rsid w:val="00FC4412"/>
    <w:rsid w:val="00FC4C08"/>
    <w:rsid w:val="00FC59E2"/>
    <w:rsid w:val="00FD00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41A25"/>
  <w15:docId w15:val="{81372BD2-33F4-418F-97B2-29A5B75C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paragraph" w:styleId="ae">
    <w:name w:val="List Paragraph"/>
    <w:basedOn w:val="a"/>
    <w:uiPriority w:val="34"/>
    <w:qFormat/>
    <w:rsid w:val="00C5497B"/>
    <w:pPr>
      <w:ind w:left="708"/>
    </w:pPr>
  </w:style>
  <w:style w:type="character" w:customStyle="1" w:styleId="apple-converted-space">
    <w:name w:val="apple-converted-space"/>
    <w:basedOn w:val="a0"/>
    <w:rsid w:val="00C5497B"/>
  </w:style>
  <w:style w:type="paragraph" w:styleId="af">
    <w:name w:val="Plain Text"/>
    <w:aliases w:val=" Знак"/>
    <w:basedOn w:val="a"/>
    <w:link w:val="af0"/>
    <w:rsid w:val="00C5497B"/>
    <w:pPr>
      <w:spacing w:line="360" w:lineRule="auto"/>
      <w:jc w:val="both"/>
    </w:pPr>
    <w:rPr>
      <w:rFonts w:ascii="Courier New" w:eastAsia="SimSun" w:hAnsi="Courier New"/>
      <w:szCs w:val="20"/>
    </w:rPr>
  </w:style>
  <w:style w:type="character" w:customStyle="1" w:styleId="af0">
    <w:name w:val="Текст Знак"/>
    <w:aliases w:val=" Знак Знак"/>
    <w:link w:val="af"/>
    <w:rsid w:val="00C5497B"/>
    <w:rPr>
      <w:rFonts w:ascii="Courier New" w:eastAsia="SimSun" w:hAnsi="Courier New"/>
      <w:sz w:val="28"/>
    </w:rPr>
  </w:style>
  <w:style w:type="character" w:customStyle="1" w:styleId="fontstyle86">
    <w:name w:val="fontstyle86"/>
    <w:basedOn w:val="a0"/>
    <w:rsid w:val="00C5497B"/>
  </w:style>
  <w:style w:type="character" w:customStyle="1" w:styleId="fontstyle83">
    <w:name w:val="fontstyle83"/>
    <w:basedOn w:val="a0"/>
    <w:rsid w:val="00C5497B"/>
  </w:style>
  <w:style w:type="character" w:customStyle="1" w:styleId="6">
    <w:name w:val="Основной текст (6)_"/>
    <w:link w:val="60"/>
    <w:locked/>
    <w:rsid w:val="00C5497B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5497B"/>
    <w:pPr>
      <w:shd w:val="clear" w:color="auto" w:fill="FFFFFF"/>
      <w:spacing w:before="180" w:after="60" w:line="0" w:lineRule="atLeast"/>
    </w:pPr>
    <w:rPr>
      <w:rFonts w:ascii="Arial" w:eastAsia="Arial" w:hAnsi="Arial"/>
      <w:sz w:val="16"/>
      <w:szCs w:val="16"/>
      <w:shd w:val="clear" w:color="auto" w:fill="FFFFFF"/>
    </w:rPr>
  </w:style>
  <w:style w:type="character" w:customStyle="1" w:styleId="61">
    <w:name w:val="Основной текст (6) + Не полужирный;Курсив"/>
    <w:rsid w:val="00C5497B"/>
    <w:rPr>
      <w:rFonts w:ascii="Arial" w:eastAsia="Arial" w:hAnsi="Arial"/>
      <w:b/>
      <w:bCs/>
      <w:i/>
      <w:iCs/>
      <w:sz w:val="16"/>
      <w:szCs w:val="16"/>
      <w:shd w:val="clear" w:color="auto" w:fill="FFFFFF"/>
      <w:lang w:eastAsia="en-US" w:bidi="ar-SA"/>
    </w:rPr>
  </w:style>
  <w:style w:type="character" w:styleId="af1">
    <w:name w:val="Strong"/>
    <w:uiPriority w:val="22"/>
    <w:qFormat/>
    <w:rsid w:val="00C5497B"/>
    <w:rPr>
      <w:b/>
      <w:bCs/>
    </w:rPr>
  </w:style>
  <w:style w:type="character" w:customStyle="1" w:styleId="b-div-label">
    <w:name w:val="b-div-label"/>
    <w:basedOn w:val="a0"/>
    <w:rsid w:val="007A7B41"/>
  </w:style>
  <w:style w:type="character" w:customStyle="1" w:styleId="20">
    <w:name w:val="Основной текст (2) + Не полужирный"/>
    <w:rsid w:val="00C8449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CD59-0240-40E1-AF80-838E43B1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12140</CharactersWithSpaces>
  <SharedDoc>false</SharedDoc>
  <HLinks>
    <vt:vector size="12" baseType="variant">
      <vt:variant>
        <vt:i4>4390974</vt:i4>
      </vt:variant>
      <vt:variant>
        <vt:i4>3</vt:i4>
      </vt:variant>
      <vt:variant>
        <vt:i4>0</vt:i4>
      </vt:variant>
      <vt:variant>
        <vt:i4>5</vt:i4>
      </vt:variant>
      <vt:variant>
        <vt:lpwstr>http://macroevolution.narod.ru/markov_anthropogenes.htm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http://www.gumer.info/bogoslov_Buks/Relig/Vasil1/189.php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user</cp:lastModifiedBy>
  <cp:revision>11</cp:revision>
  <cp:lastPrinted>2018-06-06T10:46:00Z</cp:lastPrinted>
  <dcterms:created xsi:type="dcterms:W3CDTF">2021-06-01T17:32:00Z</dcterms:created>
  <dcterms:modified xsi:type="dcterms:W3CDTF">2023-06-13T07:33:00Z</dcterms:modified>
</cp:coreProperties>
</file>