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729" w:rsidRPr="006F50DB" w:rsidRDefault="00226729" w:rsidP="0022672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6F50DB">
        <w:rPr>
          <w:rFonts w:ascii="Times New Roman" w:hAnsi="Times New Roman" w:cs="Times New Roman"/>
          <w:b/>
          <w:sz w:val="28"/>
          <w:szCs w:val="28"/>
          <w:lang w:val="ru-RU"/>
        </w:rPr>
        <w:t>Наукова</w:t>
      </w:r>
      <w:proofErr w:type="spellEnd"/>
      <w:r w:rsidRPr="006F50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50DB">
        <w:rPr>
          <w:rFonts w:ascii="Times New Roman" w:hAnsi="Times New Roman" w:cs="Times New Roman"/>
          <w:b/>
          <w:sz w:val="28"/>
          <w:szCs w:val="28"/>
          <w:lang w:val="ru-RU"/>
        </w:rPr>
        <w:t>діяльність</w:t>
      </w:r>
      <w:proofErr w:type="spellEnd"/>
      <w:r w:rsidRPr="006F50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F50DB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Pr="006F50DB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6F50DB">
        <w:rPr>
          <w:rFonts w:ascii="Times New Roman" w:hAnsi="Times New Roman" w:cs="Times New Roman"/>
          <w:b/>
          <w:sz w:val="28"/>
          <w:szCs w:val="28"/>
          <w:lang w:val="uk-UA"/>
        </w:rPr>
        <w:t>с.-г</w:t>
      </w:r>
      <w:r w:rsidRPr="006F50DB">
        <w:rPr>
          <w:rFonts w:ascii="Times New Roman" w:hAnsi="Times New Roman" w:cs="Times New Roman"/>
          <w:b/>
          <w:sz w:val="28"/>
          <w:szCs w:val="28"/>
          <w:lang w:val="ru-RU"/>
        </w:rPr>
        <w:t>.н.</w:t>
      </w:r>
      <w:r w:rsidRPr="006F50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6F50DB">
        <w:rPr>
          <w:rFonts w:ascii="Times New Roman" w:hAnsi="Times New Roman" w:cs="Times New Roman"/>
          <w:b/>
          <w:sz w:val="28"/>
          <w:szCs w:val="28"/>
          <w:lang w:val="uk-UA"/>
        </w:rPr>
        <w:t>Глим</w:t>
      </w:r>
      <w:proofErr w:type="spellEnd"/>
      <w:r w:rsidRPr="006F50DB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proofErr w:type="spellStart"/>
      <w:r w:rsidRPr="006F50DB">
        <w:rPr>
          <w:rFonts w:ascii="Times New Roman" w:hAnsi="Times New Roman" w:cs="Times New Roman"/>
          <w:b/>
          <w:sz w:val="28"/>
          <w:szCs w:val="28"/>
          <w:lang w:val="uk-UA"/>
        </w:rPr>
        <w:t>язного</w:t>
      </w:r>
      <w:proofErr w:type="spellEnd"/>
      <w:r w:rsidRPr="006F50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</w:t>
      </w:r>
      <w:r w:rsidRPr="006F50DB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6F50DB">
        <w:rPr>
          <w:rFonts w:ascii="Times New Roman" w:hAnsi="Times New Roman" w:cs="Times New Roman"/>
          <w:b/>
          <w:sz w:val="28"/>
          <w:szCs w:val="28"/>
          <w:lang w:val="uk-UA"/>
        </w:rPr>
        <w:t>А.</w:t>
      </w:r>
      <w:r w:rsidRPr="006F50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F50DB">
        <w:rPr>
          <w:rFonts w:ascii="Times New Roman" w:hAnsi="Times New Roman" w:cs="Times New Roman"/>
          <w:b/>
          <w:sz w:val="28"/>
          <w:szCs w:val="28"/>
          <w:lang w:val="uk-UA"/>
        </w:rPr>
        <w:t>за останні 5 рокі</w:t>
      </w:r>
      <w:proofErr w:type="gramStart"/>
      <w:r w:rsidRPr="006F50DB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proofErr w:type="gramEnd"/>
      <w:r w:rsidRPr="006F50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Pr="006F50DB">
        <w:rPr>
          <w:rFonts w:ascii="Times New Roman" w:hAnsi="Times New Roman" w:cs="Times New Roman"/>
          <w:b/>
          <w:sz w:val="28"/>
          <w:szCs w:val="28"/>
          <w:lang w:val="ru-RU"/>
        </w:rPr>
        <w:t>та</w:t>
      </w:r>
      <w:proofErr w:type="gramEnd"/>
      <w:r w:rsidRPr="006F50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50DB">
        <w:rPr>
          <w:rFonts w:ascii="Times New Roman" w:hAnsi="Times New Roman" w:cs="Times New Roman"/>
          <w:b/>
          <w:sz w:val="28"/>
          <w:szCs w:val="28"/>
          <w:lang w:val="ru-RU"/>
        </w:rPr>
        <w:t>відповідність</w:t>
      </w:r>
      <w:proofErr w:type="spellEnd"/>
      <w:r w:rsidRPr="006F50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50DB">
        <w:rPr>
          <w:rFonts w:ascii="Times New Roman" w:hAnsi="Times New Roman" w:cs="Times New Roman"/>
          <w:b/>
          <w:sz w:val="28"/>
          <w:szCs w:val="28"/>
          <w:lang w:val="ru-RU"/>
        </w:rPr>
        <w:t>критеріям</w:t>
      </w:r>
      <w:proofErr w:type="spellEnd"/>
      <w:r w:rsidRPr="006F50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п.38 МОН</w:t>
      </w:r>
    </w:p>
    <w:p w:rsidR="00226729" w:rsidRPr="006F50DB" w:rsidRDefault="00226729" w:rsidP="0022672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26729" w:rsidRPr="006F50DB" w:rsidRDefault="00226729" w:rsidP="0022672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50DB">
        <w:rPr>
          <w:rFonts w:ascii="Times New Roman" w:hAnsi="Times New Roman" w:cs="Times New Roman"/>
          <w:b/>
          <w:sz w:val="28"/>
          <w:szCs w:val="28"/>
          <w:lang w:val="uk-UA"/>
        </w:rPr>
        <w:t>38.1)</w:t>
      </w:r>
    </w:p>
    <w:p w:rsidR="00226729" w:rsidRPr="006F50DB" w:rsidRDefault="00226729" w:rsidP="00226729">
      <w:pPr>
        <w:jc w:val="both"/>
        <w:rPr>
          <w:rFonts w:ascii="Times New Roman" w:hAnsi="Times New Roman" w:cs="Times New Roman"/>
          <w:sz w:val="28"/>
          <w:szCs w:val="28"/>
        </w:rPr>
      </w:pPr>
      <w:r w:rsidRPr="006F50DB">
        <w:rPr>
          <w:rFonts w:ascii="Times New Roman" w:hAnsi="Times New Roman" w:cs="Times New Roman"/>
          <w:sz w:val="28"/>
          <w:szCs w:val="28"/>
          <w:lang w:val="uk-UA"/>
        </w:rPr>
        <w:t xml:space="preserve">1.  </w:t>
      </w:r>
      <w:proofErr w:type="spellStart"/>
      <w:r w:rsidRPr="006F50DB">
        <w:rPr>
          <w:rFonts w:ascii="Times New Roman" w:hAnsi="Times New Roman" w:cs="Times New Roman"/>
          <w:sz w:val="28"/>
          <w:szCs w:val="28"/>
        </w:rPr>
        <w:t>Gentosh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50DB">
        <w:rPr>
          <w:rFonts w:ascii="Times New Roman" w:hAnsi="Times New Roman" w:cs="Times New Roman"/>
          <w:sz w:val="28"/>
          <w:szCs w:val="28"/>
        </w:rPr>
        <w:t>D</w:t>
      </w:r>
      <w:r w:rsidRPr="006F50D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F50DB">
        <w:rPr>
          <w:rFonts w:ascii="Times New Roman" w:hAnsi="Times New Roman" w:cs="Times New Roman"/>
          <w:sz w:val="28"/>
          <w:szCs w:val="28"/>
        </w:rPr>
        <w:t>T</w:t>
      </w:r>
      <w:r w:rsidRPr="006F50DB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6F50DB">
        <w:rPr>
          <w:rFonts w:ascii="Times New Roman" w:hAnsi="Times New Roman" w:cs="Times New Roman"/>
          <w:sz w:val="28"/>
          <w:szCs w:val="28"/>
        </w:rPr>
        <w:t>Hlymiazny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50DB">
        <w:rPr>
          <w:rFonts w:ascii="Times New Roman" w:hAnsi="Times New Roman" w:cs="Times New Roman"/>
          <w:sz w:val="28"/>
          <w:szCs w:val="28"/>
        </w:rPr>
        <w:t>V</w:t>
      </w:r>
      <w:r w:rsidRPr="006F50D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F50DB">
        <w:rPr>
          <w:rFonts w:ascii="Times New Roman" w:hAnsi="Times New Roman" w:cs="Times New Roman"/>
          <w:sz w:val="28"/>
          <w:szCs w:val="28"/>
        </w:rPr>
        <w:t>A</w:t>
      </w:r>
      <w:r w:rsidRPr="006F50DB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6F50DB">
        <w:rPr>
          <w:rFonts w:ascii="Times New Roman" w:hAnsi="Times New Roman" w:cs="Times New Roman"/>
          <w:sz w:val="28"/>
          <w:szCs w:val="28"/>
        </w:rPr>
        <w:t>Bashta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50DB">
        <w:rPr>
          <w:rFonts w:ascii="Times New Roman" w:hAnsi="Times New Roman" w:cs="Times New Roman"/>
          <w:sz w:val="28"/>
          <w:szCs w:val="28"/>
        </w:rPr>
        <w:t>O</w:t>
      </w:r>
      <w:r w:rsidRPr="006F50D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F50DB">
        <w:rPr>
          <w:rFonts w:ascii="Times New Roman" w:hAnsi="Times New Roman" w:cs="Times New Roman"/>
          <w:sz w:val="28"/>
          <w:szCs w:val="28"/>
        </w:rPr>
        <w:t>V</w:t>
      </w:r>
      <w:r w:rsidRPr="006F50DB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6F50DB">
        <w:rPr>
          <w:rFonts w:ascii="Times New Roman" w:hAnsi="Times New Roman" w:cs="Times New Roman"/>
          <w:sz w:val="28"/>
          <w:szCs w:val="28"/>
        </w:rPr>
        <w:t>Voloshchuk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50DB">
        <w:rPr>
          <w:rFonts w:ascii="Times New Roman" w:hAnsi="Times New Roman" w:cs="Times New Roman"/>
          <w:sz w:val="28"/>
          <w:szCs w:val="28"/>
        </w:rPr>
        <w:t>N</w:t>
      </w:r>
      <w:r w:rsidRPr="006F50D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F50DB">
        <w:rPr>
          <w:rFonts w:ascii="Times New Roman" w:hAnsi="Times New Roman" w:cs="Times New Roman"/>
          <w:sz w:val="28"/>
          <w:szCs w:val="28"/>
        </w:rPr>
        <w:t>M</w:t>
      </w:r>
      <w:r w:rsidRPr="006F50DB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6F50DB">
        <w:rPr>
          <w:rFonts w:ascii="Times New Roman" w:hAnsi="Times New Roman" w:cs="Times New Roman"/>
          <w:sz w:val="28"/>
          <w:szCs w:val="28"/>
        </w:rPr>
        <w:t>Shmyhel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50DB">
        <w:rPr>
          <w:rFonts w:ascii="Times New Roman" w:hAnsi="Times New Roman" w:cs="Times New Roman"/>
          <w:sz w:val="28"/>
          <w:szCs w:val="28"/>
        </w:rPr>
        <w:t>T</w:t>
      </w:r>
      <w:r w:rsidRPr="006F50D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F50DB">
        <w:rPr>
          <w:rFonts w:ascii="Times New Roman" w:hAnsi="Times New Roman" w:cs="Times New Roman"/>
          <w:sz w:val="28"/>
          <w:szCs w:val="28"/>
        </w:rPr>
        <w:t>S</w:t>
      </w:r>
      <w:r w:rsidRPr="006F50DB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Pr="006F50DB">
        <w:rPr>
          <w:rFonts w:ascii="Times New Roman" w:hAnsi="Times New Roman" w:cs="Times New Roman"/>
          <w:sz w:val="28"/>
          <w:szCs w:val="28"/>
        </w:rPr>
        <w:t>et</w:t>
      </w:r>
      <w:r w:rsidRPr="006F50D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gramStart"/>
      <w:r w:rsidRPr="006F50DB">
        <w:rPr>
          <w:rFonts w:ascii="Times New Roman" w:hAnsi="Times New Roman" w:cs="Times New Roman"/>
          <w:sz w:val="28"/>
          <w:szCs w:val="28"/>
        </w:rPr>
        <w:t>al</w:t>
      </w:r>
      <w:proofErr w:type="gramEnd"/>
      <w:r w:rsidRPr="006F50D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F50DB">
        <w:rPr>
          <w:rFonts w:ascii="Times New Roman" w:hAnsi="Times New Roman" w:cs="Times New Roman"/>
          <w:sz w:val="28"/>
          <w:szCs w:val="28"/>
        </w:rPr>
        <w:t>Prognosis of the harmfulness of barley rust Ukrainian Journal of Ecology. 2021. 11 (2). Р.</w:t>
      </w:r>
      <w:r w:rsidRPr="006F50DB">
        <w:rPr>
          <w:rFonts w:ascii="Times New Roman" w:hAnsi="Times New Roman" w:cs="Times New Roman"/>
          <w:sz w:val="28"/>
          <w:szCs w:val="28"/>
          <w:lang w:val="uk-UA"/>
        </w:rPr>
        <w:t>65-69.</w:t>
      </w:r>
      <w:r w:rsidRPr="006F50D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F50DB">
        <w:rPr>
          <w:rFonts w:ascii="Times New Roman" w:hAnsi="Times New Roman" w:cs="Times New Roman"/>
          <w:sz w:val="28"/>
          <w:szCs w:val="28"/>
        </w:rPr>
        <w:t>WoS</w:t>
      </w:r>
      <w:proofErr w:type="spellEnd"/>
      <w:r w:rsidRPr="006F50DB">
        <w:rPr>
          <w:rFonts w:ascii="Times New Roman" w:hAnsi="Times New Roman" w:cs="Times New Roman"/>
          <w:sz w:val="28"/>
          <w:szCs w:val="28"/>
        </w:rPr>
        <w:t>)</w:t>
      </w:r>
    </w:p>
    <w:p w:rsidR="00226729" w:rsidRPr="006F50DB" w:rsidRDefault="006F50DB" w:rsidP="0022672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5" w:history="1">
        <w:r w:rsidR="00226729" w:rsidRPr="006F50D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https://www.webofscience.com/wos/author/record/ABE-9987-2021?state=%7B%7D</w:t>
        </w:r>
      </w:hyperlink>
    </w:p>
    <w:p w:rsidR="00226729" w:rsidRPr="006F50DB" w:rsidRDefault="00226729" w:rsidP="00226729">
      <w:pPr>
        <w:jc w:val="both"/>
        <w:rPr>
          <w:rFonts w:ascii="Times New Roman" w:hAnsi="Times New Roman" w:cs="Times New Roman"/>
          <w:sz w:val="28"/>
          <w:szCs w:val="28"/>
        </w:rPr>
      </w:pPr>
      <w:r w:rsidRPr="006F50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2</w:t>
      </w:r>
      <w:r w:rsidRPr="006F50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6F50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Bezpal'ko</w:t>
      </w:r>
      <w:proofErr w:type="spellEnd"/>
      <w:r w:rsidRPr="006F50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V., </w:t>
      </w:r>
      <w:proofErr w:type="spellStart"/>
      <w:r w:rsidRPr="006F50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Stankevych</w:t>
      </w:r>
      <w:proofErr w:type="spellEnd"/>
      <w:r w:rsidRPr="006F50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S., </w:t>
      </w:r>
      <w:proofErr w:type="spellStart"/>
      <w:r w:rsidRPr="006F50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Zhukova</w:t>
      </w:r>
      <w:proofErr w:type="spellEnd"/>
      <w:r w:rsidRPr="006F50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L., </w:t>
      </w:r>
      <w:proofErr w:type="spellStart"/>
      <w:r w:rsidRPr="006F50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Horiainova</w:t>
      </w:r>
      <w:proofErr w:type="spellEnd"/>
      <w:r w:rsidRPr="006F50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V., </w:t>
      </w:r>
      <w:proofErr w:type="spellStart"/>
      <w:r w:rsidRPr="006F50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Balan</w:t>
      </w:r>
      <w:proofErr w:type="spellEnd"/>
      <w:r w:rsidRPr="006F50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H., </w:t>
      </w:r>
      <w:proofErr w:type="spellStart"/>
      <w:r w:rsidRPr="006F50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Batova</w:t>
      </w:r>
      <w:proofErr w:type="spellEnd"/>
      <w:r w:rsidRPr="006F50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O., </w:t>
      </w:r>
      <w:proofErr w:type="spellStart"/>
      <w:r w:rsidRPr="006F50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Pikovskyi</w:t>
      </w:r>
      <w:proofErr w:type="spellEnd"/>
      <w:r w:rsidRPr="006F50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M., </w:t>
      </w:r>
      <w:proofErr w:type="spellStart"/>
      <w:r w:rsidRPr="006F50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Gentosh</w:t>
      </w:r>
      <w:proofErr w:type="spellEnd"/>
      <w:r w:rsidRPr="006F50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D., </w:t>
      </w:r>
      <w:proofErr w:type="spellStart"/>
      <w:r w:rsidRPr="006F50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Hlymiazny</w:t>
      </w:r>
      <w:proofErr w:type="spellEnd"/>
      <w:r w:rsidRPr="006F50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V., </w:t>
      </w:r>
      <w:proofErr w:type="spellStart"/>
      <w:r w:rsidRPr="006F50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Bashta</w:t>
      </w:r>
      <w:proofErr w:type="spellEnd"/>
      <w:r w:rsidRPr="006F50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O., </w:t>
      </w:r>
      <w:proofErr w:type="spellStart"/>
      <w:r w:rsidRPr="006F50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Kosylovych</w:t>
      </w:r>
      <w:proofErr w:type="spellEnd"/>
      <w:r w:rsidRPr="006F50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H., </w:t>
      </w:r>
      <w:proofErr w:type="spellStart"/>
      <w:r w:rsidRPr="006F50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Holiachuk</w:t>
      </w:r>
      <w:proofErr w:type="spellEnd"/>
      <w:r w:rsidRPr="006F50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Yu., </w:t>
      </w:r>
      <w:proofErr w:type="spellStart"/>
      <w:r w:rsidRPr="006F50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Oliynik</w:t>
      </w:r>
      <w:proofErr w:type="spellEnd"/>
      <w:r w:rsidRPr="006F50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T., Romanov O., </w:t>
      </w:r>
      <w:proofErr w:type="spellStart"/>
      <w:r w:rsidRPr="006F50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Romanova</w:t>
      </w:r>
      <w:proofErr w:type="spellEnd"/>
      <w:r w:rsidRPr="006F50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T., </w:t>
      </w:r>
      <w:proofErr w:type="spellStart"/>
      <w:r w:rsidRPr="006F50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Ogurtsov</w:t>
      </w:r>
      <w:proofErr w:type="spellEnd"/>
      <w:r w:rsidRPr="006F50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Yu., </w:t>
      </w:r>
      <w:proofErr w:type="spellStart"/>
      <w:r w:rsidRPr="006F50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Klymenko</w:t>
      </w:r>
      <w:proofErr w:type="spellEnd"/>
      <w:r w:rsidRPr="006F50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I. </w:t>
      </w:r>
      <w:r w:rsidRPr="006F50DB">
        <w:rPr>
          <w:rFonts w:ascii="Times New Roman" w:hAnsi="Times New Roman" w:cs="Times New Roman"/>
          <w:bCs/>
          <w:color w:val="212529"/>
          <w:sz w:val="28"/>
          <w:szCs w:val="28"/>
        </w:rPr>
        <w:t xml:space="preserve">Yield capacity and quality of winter wheat seeds and grains depending on pre-sowing seed treatment with MWF of EHF. </w:t>
      </w:r>
      <w:proofErr w:type="gramStart"/>
      <w:r w:rsidRPr="006F50DB">
        <w:rPr>
          <w:rFonts w:ascii="Times New Roman" w:hAnsi="Times New Roman" w:cs="Times New Roman"/>
          <w:sz w:val="28"/>
          <w:szCs w:val="28"/>
        </w:rPr>
        <w:t>Ukrainian Journal of Ecology.</w:t>
      </w:r>
      <w:proofErr w:type="gramEnd"/>
      <w:r w:rsidRPr="006F50DB">
        <w:rPr>
          <w:rFonts w:ascii="Times New Roman" w:hAnsi="Times New Roman" w:cs="Times New Roman"/>
          <w:sz w:val="28"/>
          <w:szCs w:val="28"/>
        </w:rPr>
        <w:t xml:space="preserve"> 2021, 11(10), 55–65</w:t>
      </w:r>
      <w:r w:rsidRPr="006F50D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F50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729" w:rsidRPr="006F50DB" w:rsidRDefault="006F50DB" w:rsidP="0022672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="00226729" w:rsidRPr="006F50D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https://www.ujecology.com/articles/yield-capacity-and-quality-of-winter-wheat-seeds-and-grains-depending-on-</w:t>
        </w:r>
        <w:r w:rsidR="00226729" w:rsidRPr="006F50DB">
          <w:rPr>
            <w:rStyle w:val="a3"/>
            <w:rFonts w:ascii="Times New Roman" w:hAnsi="Times New Roman" w:cs="Times New Roman"/>
            <w:color w:val="4F81BD" w:themeColor="accent1"/>
            <w:sz w:val="28"/>
            <w:szCs w:val="28"/>
            <w:lang w:val="uk-UA"/>
          </w:rPr>
          <w:t>presowing</w:t>
        </w:r>
        <w:r w:rsidR="00226729" w:rsidRPr="006F50D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-seed-treatment-with-mwf-of-ehf-88672.html</w:t>
        </w:r>
      </w:hyperlink>
    </w:p>
    <w:p w:rsidR="00226729" w:rsidRPr="006F50DB" w:rsidRDefault="00226729" w:rsidP="0022672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50DB">
        <w:rPr>
          <w:rFonts w:ascii="Times New Roman" w:hAnsi="Times New Roman" w:cs="Times New Roman"/>
          <w:b/>
          <w:sz w:val="28"/>
          <w:szCs w:val="28"/>
          <w:lang w:val="uk-UA"/>
        </w:rPr>
        <w:t>38.3)</w:t>
      </w:r>
    </w:p>
    <w:p w:rsidR="00226729" w:rsidRPr="006F50DB" w:rsidRDefault="00226729" w:rsidP="0022672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50D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6F50DB">
        <w:rPr>
          <w:rStyle w:val="hps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50DB">
        <w:rPr>
          <w:rStyle w:val="hps"/>
          <w:rFonts w:ascii="Times New Roman" w:hAnsi="Times New Roman" w:cs="Times New Roman"/>
          <w:sz w:val="28"/>
          <w:szCs w:val="28"/>
          <w:lang w:val="uk-UA"/>
        </w:rPr>
        <w:t>Марков</w:t>
      </w:r>
      <w:proofErr w:type="spellEnd"/>
      <w:r w:rsidRPr="006F50DB">
        <w:rPr>
          <w:rStyle w:val="hps"/>
          <w:rFonts w:ascii="Times New Roman" w:hAnsi="Times New Roman" w:cs="Times New Roman"/>
          <w:sz w:val="28"/>
          <w:szCs w:val="28"/>
          <w:lang w:val="uk-UA"/>
        </w:rPr>
        <w:t xml:space="preserve"> І.Л. Башта О.В., </w:t>
      </w:r>
      <w:proofErr w:type="spellStart"/>
      <w:r w:rsidRPr="006F50DB">
        <w:rPr>
          <w:rStyle w:val="hps"/>
          <w:rFonts w:ascii="Times New Roman" w:hAnsi="Times New Roman" w:cs="Times New Roman"/>
          <w:sz w:val="28"/>
          <w:szCs w:val="28"/>
          <w:lang w:val="uk-UA"/>
        </w:rPr>
        <w:t>Гентош</w:t>
      </w:r>
      <w:proofErr w:type="spellEnd"/>
      <w:r w:rsidRPr="006F50DB">
        <w:rPr>
          <w:rStyle w:val="hps"/>
          <w:rFonts w:ascii="Times New Roman" w:hAnsi="Times New Roman" w:cs="Times New Roman"/>
          <w:sz w:val="28"/>
          <w:szCs w:val="28"/>
          <w:lang w:val="uk-UA"/>
        </w:rPr>
        <w:t xml:space="preserve"> Д.Т., </w:t>
      </w:r>
      <w:proofErr w:type="spellStart"/>
      <w:r w:rsidRPr="006F50DB">
        <w:rPr>
          <w:rStyle w:val="hps"/>
          <w:rFonts w:ascii="Times New Roman" w:hAnsi="Times New Roman" w:cs="Times New Roman"/>
          <w:sz w:val="28"/>
          <w:szCs w:val="28"/>
          <w:lang w:val="uk-UA"/>
        </w:rPr>
        <w:t>Глим’язний</w:t>
      </w:r>
      <w:proofErr w:type="spellEnd"/>
      <w:r w:rsidRPr="006F50DB">
        <w:rPr>
          <w:rStyle w:val="hps"/>
          <w:rFonts w:ascii="Times New Roman" w:hAnsi="Times New Roman" w:cs="Times New Roman"/>
          <w:sz w:val="28"/>
          <w:szCs w:val="28"/>
          <w:lang w:val="uk-UA"/>
        </w:rPr>
        <w:t xml:space="preserve"> В.А., </w:t>
      </w:r>
      <w:proofErr w:type="spellStart"/>
      <w:r w:rsidRPr="006F50DB">
        <w:rPr>
          <w:rStyle w:val="hps"/>
          <w:rFonts w:ascii="Times New Roman" w:hAnsi="Times New Roman" w:cs="Times New Roman"/>
          <w:sz w:val="28"/>
          <w:szCs w:val="28"/>
          <w:lang w:val="uk-UA"/>
        </w:rPr>
        <w:t>Піковський</w:t>
      </w:r>
      <w:proofErr w:type="spellEnd"/>
      <w:r w:rsidRPr="006F50DB">
        <w:rPr>
          <w:rStyle w:val="hps"/>
          <w:rFonts w:ascii="Times New Roman" w:hAnsi="Times New Roman" w:cs="Times New Roman"/>
          <w:sz w:val="28"/>
          <w:szCs w:val="28"/>
          <w:lang w:val="uk-UA"/>
        </w:rPr>
        <w:t xml:space="preserve"> М.Й., </w:t>
      </w:r>
      <w:proofErr w:type="spellStart"/>
      <w:r w:rsidRPr="006F50DB">
        <w:rPr>
          <w:rStyle w:val="hps"/>
          <w:rFonts w:ascii="Times New Roman" w:hAnsi="Times New Roman" w:cs="Times New Roman"/>
          <w:sz w:val="28"/>
          <w:szCs w:val="28"/>
          <w:lang w:val="uk-UA"/>
        </w:rPr>
        <w:t>Дерменко</w:t>
      </w:r>
      <w:proofErr w:type="spellEnd"/>
      <w:r w:rsidRPr="006F50DB">
        <w:rPr>
          <w:rStyle w:val="hps"/>
          <w:rFonts w:ascii="Times New Roman" w:hAnsi="Times New Roman" w:cs="Times New Roman"/>
          <w:sz w:val="28"/>
          <w:szCs w:val="28"/>
          <w:lang w:val="uk-UA"/>
        </w:rPr>
        <w:t xml:space="preserve"> О.П.</w:t>
      </w:r>
      <w:r w:rsidRPr="006F50DB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Сільськогосподарська фітопатологія: підручник. </w:t>
      </w:r>
      <w:r w:rsidRPr="006F50DB">
        <w:rPr>
          <w:rFonts w:ascii="Times New Roman" w:hAnsi="Times New Roman" w:cs="Times New Roman"/>
          <w:sz w:val="28"/>
          <w:szCs w:val="28"/>
          <w:lang w:val="uk-UA"/>
        </w:rPr>
        <w:t xml:space="preserve">Київ: ТОВ 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uk-UA"/>
        </w:rPr>
        <w:t>Інтерсервіс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uk-UA"/>
        </w:rPr>
        <w:t>. 2017 р. 570 с. 61 іл.</w:t>
      </w:r>
    </w:p>
    <w:p w:rsidR="00226729" w:rsidRPr="006F50DB" w:rsidRDefault="00226729" w:rsidP="0022672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50DB">
        <w:rPr>
          <w:rFonts w:ascii="Times New Roman" w:hAnsi="Times New Roman" w:cs="Times New Roman"/>
          <w:b/>
          <w:sz w:val="28"/>
          <w:szCs w:val="28"/>
          <w:lang w:val="uk-UA"/>
        </w:rPr>
        <w:t>38.4)</w:t>
      </w:r>
    </w:p>
    <w:p w:rsidR="00226729" w:rsidRPr="006F50DB" w:rsidRDefault="00226729" w:rsidP="0022672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50DB">
        <w:rPr>
          <w:rStyle w:val="hps"/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6F50DB">
        <w:rPr>
          <w:rStyle w:val="hps"/>
          <w:rFonts w:ascii="Times New Roman" w:hAnsi="Times New Roman" w:cs="Times New Roman"/>
          <w:sz w:val="28"/>
          <w:szCs w:val="28"/>
          <w:lang w:val="uk-UA"/>
        </w:rPr>
        <w:t>Гентош</w:t>
      </w:r>
      <w:proofErr w:type="spellEnd"/>
      <w:r w:rsidRPr="006F50DB">
        <w:rPr>
          <w:rStyle w:val="hps"/>
          <w:rFonts w:ascii="Times New Roman" w:hAnsi="Times New Roman" w:cs="Times New Roman"/>
          <w:sz w:val="28"/>
          <w:szCs w:val="28"/>
          <w:lang w:val="uk-UA"/>
        </w:rPr>
        <w:t xml:space="preserve"> Д.Т., Башта О.В., </w:t>
      </w:r>
      <w:proofErr w:type="spellStart"/>
      <w:r w:rsidRPr="006F50DB">
        <w:rPr>
          <w:rStyle w:val="hps"/>
          <w:rFonts w:ascii="Times New Roman" w:hAnsi="Times New Roman" w:cs="Times New Roman"/>
          <w:sz w:val="28"/>
          <w:szCs w:val="28"/>
          <w:lang w:val="uk-UA"/>
        </w:rPr>
        <w:t>Глим’язний</w:t>
      </w:r>
      <w:proofErr w:type="spellEnd"/>
      <w:r w:rsidRPr="006F50DB">
        <w:rPr>
          <w:rStyle w:val="hps"/>
          <w:rFonts w:ascii="Times New Roman" w:hAnsi="Times New Roman" w:cs="Times New Roman"/>
          <w:sz w:val="28"/>
          <w:szCs w:val="28"/>
          <w:lang w:val="uk-UA"/>
        </w:rPr>
        <w:t xml:space="preserve"> В.А. </w:t>
      </w:r>
      <w:r w:rsidRPr="006F50DB">
        <w:rPr>
          <w:rFonts w:ascii="Times New Roman" w:hAnsi="Times New Roman" w:cs="Times New Roman"/>
          <w:sz w:val="28"/>
          <w:szCs w:val="28"/>
          <w:lang w:val="uk-UA"/>
        </w:rPr>
        <w:t xml:space="preserve">Комплексні системи захисту рослин. Методичні рекомендації з дисципліни «Комплексні системи захисту рослин» </w:t>
      </w:r>
      <w:r w:rsidRPr="006F50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для здобувачів другого (магістерського) рівня вищої освіти спеціальності </w:t>
      </w:r>
      <w:r w:rsidRPr="006F50DB">
        <w:rPr>
          <w:rFonts w:ascii="Times New Roman" w:hAnsi="Times New Roman" w:cs="Times New Roman"/>
          <w:color w:val="000000"/>
          <w:sz w:val="28"/>
          <w:szCs w:val="28"/>
          <w:lang w:val="uk-UA" w:eastAsia="de-DE"/>
        </w:rPr>
        <w:t xml:space="preserve">202 </w:t>
      </w:r>
      <w:r w:rsidRPr="006F50DB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Захист і карантин рослин</w:t>
      </w:r>
      <w:r w:rsidRPr="006F50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6F50DB">
        <w:rPr>
          <w:rFonts w:ascii="Times New Roman" w:hAnsi="Times New Roman" w:cs="Times New Roman"/>
          <w:sz w:val="28"/>
          <w:szCs w:val="28"/>
          <w:lang w:val="uk-UA"/>
        </w:rPr>
        <w:t xml:space="preserve">Київ: Редакційно-видавничий відділ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uk-UA"/>
        </w:rPr>
        <w:t>НУБіП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uk-UA"/>
        </w:rPr>
        <w:t xml:space="preserve"> України. 2023. 157 с.</w:t>
      </w:r>
    </w:p>
    <w:p w:rsidR="00226729" w:rsidRPr="006F50DB" w:rsidRDefault="00226729" w:rsidP="0022672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50DB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6F50DB">
        <w:rPr>
          <w:rStyle w:val="hps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50DB">
        <w:rPr>
          <w:rStyle w:val="hps"/>
          <w:rFonts w:ascii="Times New Roman" w:hAnsi="Times New Roman" w:cs="Times New Roman"/>
          <w:sz w:val="28"/>
          <w:szCs w:val="28"/>
          <w:lang w:val="uk-UA"/>
        </w:rPr>
        <w:t>Гентош</w:t>
      </w:r>
      <w:proofErr w:type="spellEnd"/>
      <w:r w:rsidRPr="006F50DB">
        <w:rPr>
          <w:rStyle w:val="hps"/>
          <w:rFonts w:ascii="Times New Roman" w:hAnsi="Times New Roman" w:cs="Times New Roman"/>
          <w:sz w:val="28"/>
          <w:szCs w:val="28"/>
          <w:lang w:val="uk-UA"/>
        </w:rPr>
        <w:t xml:space="preserve"> Д.Т., </w:t>
      </w:r>
      <w:proofErr w:type="spellStart"/>
      <w:r w:rsidRPr="006F50DB">
        <w:rPr>
          <w:rStyle w:val="hps"/>
          <w:rFonts w:ascii="Times New Roman" w:hAnsi="Times New Roman" w:cs="Times New Roman"/>
          <w:sz w:val="28"/>
          <w:szCs w:val="28"/>
          <w:lang w:val="uk-UA"/>
        </w:rPr>
        <w:t>Глим’язний</w:t>
      </w:r>
      <w:proofErr w:type="spellEnd"/>
      <w:r w:rsidRPr="006F50DB">
        <w:rPr>
          <w:rStyle w:val="hps"/>
          <w:rFonts w:ascii="Times New Roman" w:hAnsi="Times New Roman" w:cs="Times New Roman"/>
          <w:sz w:val="28"/>
          <w:szCs w:val="28"/>
          <w:lang w:val="uk-UA"/>
        </w:rPr>
        <w:t xml:space="preserve"> В.А., Башта О.В.</w:t>
      </w:r>
      <w:r w:rsidRPr="006F50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Методичні вказівки до виконання </w:t>
      </w:r>
      <w:proofErr w:type="spellStart"/>
      <w:r w:rsidRPr="006F50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лабо-раторних</w:t>
      </w:r>
      <w:proofErr w:type="spellEnd"/>
      <w:r w:rsidRPr="006F50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занять із </w:t>
      </w:r>
      <w:proofErr w:type="spellStart"/>
      <w:r w:rsidRPr="006F50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дискиплінни</w:t>
      </w:r>
      <w:proofErr w:type="spellEnd"/>
      <w:r w:rsidRPr="006F50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«Прогноз розвитку хвороб сільськогосподарських культур» </w:t>
      </w:r>
      <w:r w:rsidRPr="006F50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для здобувачів першого (бакалаврського) рівня вищої освіти спеціальності </w:t>
      </w:r>
      <w:r w:rsidRPr="006F50DB">
        <w:rPr>
          <w:rFonts w:ascii="Times New Roman" w:hAnsi="Times New Roman" w:cs="Times New Roman"/>
          <w:color w:val="000000"/>
          <w:sz w:val="28"/>
          <w:szCs w:val="28"/>
          <w:lang w:val="uk-UA" w:eastAsia="de-DE"/>
        </w:rPr>
        <w:t xml:space="preserve">202 </w:t>
      </w:r>
      <w:r w:rsidRPr="006F50DB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Захист і карантин рослин</w:t>
      </w:r>
      <w:r w:rsidRPr="006F50D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226729" w:rsidRPr="006F50DB" w:rsidRDefault="00226729" w:rsidP="0022672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Редакційно-видавничий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відділ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НУБі</w:t>
      </w:r>
      <w:proofErr w:type="gramStart"/>
      <w:r w:rsidRPr="006F50D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End"/>
      <w:proofErr w:type="gram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>. 2023</w:t>
      </w:r>
      <w:r w:rsidRPr="006F50D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F50DB">
        <w:rPr>
          <w:rFonts w:ascii="Times New Roman" w:hAnsi="Times New Roman" w:cs="Times New Roman"/>
          <w:sz w:val="28"/>
          <w:szCs w:val="28"/>
          <w:lang w:val="ru-RU"/>
        </w:rPr>
        <w:t>60 с.</w:t>
      </w:r>
    </w:p>
    <w:p w:rsidR="00226729" w:rsidRPr="006F50DB" w:rsidRDefault="00226729" w:rsidP="0022672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50DB">
        <w:rPr>
          <w:rFonts w:ascii="Times New Roman" w:hAnsi="Times New Roman" w:cs="Times New Roman"/>
          <w:sz w:val="28"/>
          <w:szCs w:val="28"/>
          <w:lang w:val="uk-UA"/>
        </w:rPr>
        <w:t xml:space="preserve">3. Башта О.В.,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uk-UA"/>
        </w:rPr>
        <w:t>Гентош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uk-UA"/>
        </w:rPr>
        <w:t xml:space="preserve">  Д.Т.,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uk-UA"/>
        </w:rPr>
        <w:t>Глим’язний</w:t>
      </w:r>
      <w:bookmarkStart w:id="0" w:name="_GoBack"/>
      <w:bookmarkEnd w:id="0"/>
      <w:proofErr w:type="spellEnd"/>
      <w:r w:rsidRPr="006F50DB">
        <w:rPr>
          <w:rFonts w:ascii="Times New Roman" w:hAnsi="Times New Roman" w:cs="Times New Roman"/>
          <w:sz w:val="28"/>
          <w:szCs w:val="28"/>
          <w:lang w:val="uk-UA"/>
        </w:rPr>
        <w:t xml:space="preserve"> В.А., Волощук Н.А.,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uk-UA"/>
        </w:rPr>
        <w:t>Марков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uk-UA"/>
        </w:rPr>
        <w:t xml:space="preserve"> І.Л.,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uk-UA"/>
        </w:rPr>
        <w:t>Сірик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uk-UA"/>
        </w:rPr>
        <w:t xml:space="preserve"> О.М. </w:t>
      </w:r>
      <w:r w:rsidRPr="006F50DB">
        <w:rPr>
          <w:rFonts w:ascii="Times New Roman" w:hAnsi="Times New Roman" w:cs="Times New Roman"/>
          <w:caps/>
          <w:sz w:val="28"/>
          <w:szCs w:val="28"/>
          <w:lang w:val="uk-UA"/>
        </w:rPr>
        <w:t>М</w:t>
      </w:r>
      <w:r w:rsidRPr="006F50DB">
        <w:rPr>
          <w:rFonts w:ascii="Times New Roman" w:hAnsi="Times New Roman" w:cs="Times New Roman"/>
          <w:sz w:val="28"/>
          <w:szCs w:val="28"/>
          <w:lang w:val="uk-UA"/>
        </w:rPr>
        <w:t xml:space="preserve">етодичні </w:t>
      </w:r>
      <w:r w:rsidRPr="006F50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вказівки </w:t>
      </w:r>
      <w:r w:rsidRPr="006F50DB">
        <w:rPr>
          <w:rFonts w:ascii="Times New Roman" w:hAnsi="Times New Roman" w:cs="Times New Roman"/>
          <w:sz w:val="28"/>
          <w:szCs w:val="28"/>
          <w:lang w:val="uk-UA"/>
        </w:rPr>
        <w:t>до проведення лабораторних робіт із дисципліни “Хвороби лікарських рослин”</w:t>
      </w:r>
      <w:r w:rsidRPr="006F50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для </w:t>
      </w:r>
      <w:r w:rsidRPr="006F50DB">
        <w:rPr>
          <w:rFonts w:ascii="Times New Roman" w:hAnsi="Times New Roman" w:cs="Times New Roman"/>
          <w:sz w:val="28"/>
          <w:szCs w:val="28"/>
          <w:lang w:val="uk-UA"/>
        </w:rPr>
        <w:t xml:space="preserve">студентів із спеціальності 202 «Захист і карантин рослин». Київ: Редакційно-видавничий відділ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uk-UA"/>
        </w:rPr>
        <w:t>НУБіП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uk-UA"/>
        </w:rPr>
        <w:t xml:space="preserve"> України. 2019. 40 с.</w:t>
      </w:r>
    </w:p>
    <w:p w:rsidR="00226729" w:rsidRPr="006F50DB" w:rsidRDefault="00226729" w:rsidP="0022672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0DB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uk-UA"/>
        </w:rPr>
        <w:t>Гентош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uk-UA"/>
        </w:rPr>
        <w:t xml:space="preserve"> Д.Т., Башта О.В.,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uk-UA"/>
        </w:rPr>
        <w:t>Глим’язний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uk-UA"/>
        </w:rPr>
        <w:t xml:space="preserve"> В.А. </w:t>
      </w:r>
      <w:r w:rsidRPr="006F50DB">
        <w:rPr>
          <w:rFonts w:ascii="Times New Roman" w:hAnsi="Times New Roman" w:cs="Times New Roman"/>
          <w:caps/>
          <w:sz w:val="28"/>
          <w:szCs w:val="28"/>
          <w:lang w:val="uk-UA"/>
        </w:rPr>
        <w:t>М</w:t>
      </w:r>
      <w:r w:rsidRPr="006F50DB">
        <w:rPr>
          <w:rFonts w:ascii="Times New Roman" w:hAnsi="Times New Roman" w:cs="Times New Roman"/>
          <w:sz w:val="28"/>
          <w:szCs w:val="28"/>
          <w:lang w:val="uk-UA"/>
        </w:rPr>
        <w:t>етодичні</w:t>
      </w:r>
      <w:r w:rsidRPr="006F50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вказівки </w:t>
      </w:r>
      <w:r w:rsidRPr="006F50DB">
        <w:rPr>
          <w:rFonts w:ascii="Times New Roman" w:hAnsi="Times New Roman" w:cs="Times New Roman"/>
          <w:sz w:val="28"/>
          <w:szCs w:val="28"/>
          <w:lang w:val="uk-UA"/>
        </w:rPr>
        <w:t>до проведення лабораторних робіт із дисципліни “Фітопатологія”</w:t>
      </w:r>
      <w:r w:rsidRPr="006F50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для </w:t>
      </w:r>
      <w:r w:rsidRPr="006F50DB">
        <w:rPr>
          <w:rFonts w:ascii="Times New Roman" w:hAnsi="Times New Roman" w:cs="Times New Roman"/>
          <w:sz w:val="28"/>
          <w:szCs w:val="28"/>
          <w:lang w:val="uk-UA"/>
        </w:rPr>
        <w:t xml:space="preserve">студентів із спеціальності 201 «Агрономія».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Частина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1.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Хвороби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lastRenderedPageBreak/>
        <w:t>зернових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культур. 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Редакційно-видавничий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відділ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НУБі</w:t>
      </w:r>
      <w:proofErr w:type="gramStart"/>
      <w:r w:rsidRPr="006F50D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End"/>
      <w:proofErr w:type="gram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>. 2019. 184 с.</w:t>
      </w:r>
    </w:p>
    <w:p w:rsidR="00226729" w:rsidRPr="006F50DB" w:rsidRDefault="00226729" w:rsidP="0022672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0D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Гентош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Д.Т.,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Башта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О.В.,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Глим’язний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В.А. </w:t>
      </w:r>
      <w:proofErr w:type="spellStart"/>
      <w:r w:rsidRPr="006F50DB">
        <w:rPr>
          <w:rFonts w:ascii="Times New Roman" w:hAnsi="Times New Roman" w:cs="Times New Roman"/>
          <w:caps/>
          <w:sz w:val="28"/>
          <w:szCs w:val="28"/>
          <w:lang w:val="ru-RU"/>
        </w:rPr>
        <w:t>М</w:t>
      </w:r>
      <w:r w:rsidRPr="006F50DB">
        <w:rPr>
          <w:rFonts w:ascii="Times New Roman" w:hAnsi="Times New Roman" w:cs="Times New Roman"/>
          <w:sz w:val="28"/>
          <w:szCs w:val="28"/>
          <w:lang w:val="ru-RU"/>
        </w:rPr>
        <w:t>етодичні</w:t>
      </w:r>
      <w:proofErr w:type="spellEnd"/>
      <w:r w:rsidRPr="006F50D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6F50DB">
        <w:rPr>
          <w:rFonts w:ascii="Times New Roman" w:hAnsi="Times New Roman" w:cs="Times New Roman"/>
          <w:bCs/>
          <w:sz w:val="28"/>
          <w:szCs w:val="28"/>
          <w:lang w:val="ru-RU"/>
        </w:rPr>
        <w:t>вказівки</w:t>
      </w:r>
      <w:proofErr w:type="spellEnd"/>
      <w:r w:rsidRPr="006F50D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лабораторних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дисципліни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“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Фітопатологія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6F50D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gramStart"/>
      <w:r w:rsidRPr="006F50DB">
        <w:rPr>
          <w:rFonts w:ascii="Times New Roman" w:hAnsi="Times New Roman" w:cs="Times New Roman"/>
          <w:bCs/>
          <w:sz w:val="28"/>
          <w:szCs w:val="28"/>
          <w:lang w:val="ru-RU"/>
        </w:rPr>
        <w:t>для</w:t>
      </w:r>
      <w:proofErr w:type="gramEnd"/>
      <w:r w:rsidRPr="006F50D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спеціальності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201 «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Агрономія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Частина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2.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Хвороби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зернобобових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прядивних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proofErr w:type="gramStart"/>
      <w:r w:rsidRPr="006F50DB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6F50DB">
        <w:rPr>
          <w:rFonts w:ascii="Times New Roman" w:hAnsi="Times New Roman" w:cs="Times New Roman"/>
          <w:sz w:val="28"/>
          <w:szCs w:val="28"/>
          <w:lang w:val="ru-RU"/>
        </w:rPr>
        <w:t>ічних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культур.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Редакційно-видавничий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відділ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НУБі</w:t>
      </w:r>
      <w:proofErr w:type="gramStart"/>
      <w:r w:rsidRPr="006F50D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End"/>
      <w:proofErr w:type="gram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>. 2019. 40 с.</w:t>
      </w:r>
    </w:p>
    <w:p w:rsidR="00226729" w:rsidRPr="006F50DB" w:rsidRDefault="00226729" w:rsidP="0022672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0D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Гентош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Д.Т.,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Башта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О.В.,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Глим’язний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В.А. </w:t>
      </w:r>
      <w:proofErr w:type="spellStart"/>
      <w:r w:rsidRPr="006F50DB">
        <w:rPr>
          <w:rFonts w:ascii="Times New Roman" w:hAnsi="Times New Roman" w:cs="Times New Roman"/>
          <w:caps/>
          <w:sz w:val="28"/>
          <w:szCs w:val="28"/>
          <w:lang w:val="ru-RU"/>
        </w:rPr>
        <w:t>М</w:t>
      </w:r>
      <w:r w:rsidRPr="006F50DB">
        <w:rPr>
          <w:rFonts w:ascii="Times New Roman" w:hAnsi="Times New Roman" w:cs="Times New Roman"/>
          <w:sz w:val="28"/>
          <w:szCs w:val="28"/>
          <w:lang w:val="ru-RU"/>
        </w:rPr>
        <w:t>етодичні</w:t>
      </w:r>
      <w:proofErr w:type="spellEnd"/>
      <w:r w:rsidRPr="006F50D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6F50DB">
        <w:rPr>
          <w:rFonts w:ascii="Times New Roman" w:hAnsi="Times New Roman" w:cs="Times New Roman"/>
          <w:bCs/>
          <w:sz w:val="28"/>
          <w:szCs w:val="28"/>
          <w:lang w:val="ru-RU"/>
        </w:rPr>
        <w:t>вказівки</w:t>
      </w:r>
      <w:proofErr w:type="spellEnd"/>
      <w:r w:rsidRPr="006F50D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лабораторних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дисципліни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“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Фітопатологія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6F50D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gramStart"/>
      <w:r w:rsidRPr="006F50DB">
        <w:rPr>
          <w:rFonts w:ascii="Times New Roman" w:hAnsi="Times New Roman" w:cs="Times New Roman"/>
          <w:bCs/>
          <w:sz w:val="28"/>
          <w:szCs w:val="28"/>
          <w:lang w:val="ru-RU"/>
        </w:rPr>
        <w:t>для</w:t>
      </w:r>
      <w:proofErr w:type="gramEnd"/>
      <w:r w:rsidRPr="006F50D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спеціальності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201 «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Агрономія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Частина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3.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Хвороби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6F50DB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6F50DB">
        <w:rPr>
          <w:rFonts w:ascii="Times New Roman" w:hAnsi="Times New Roman" w:cs="Times New Roman"/>
          <w:sz w:val="28"/>
          <w:szCs w:val="28"/>
          <w:lang w:val="ru-RU"/>
        </w:rPr>
        <w:t>ічних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овочевих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культур.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Редакційно-видавничий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відділ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НУБі</w:t>
      </w:r>
      <w:proofErr w:type="gramStart"/>
      <w:r w:rsidRPr="006F50D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End"/>
      <w:proofErr w:type="gram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>. 2019. 40 с.</w:t>
      </w:r>
    </w:p>
    <w:p w:rsidR="00226729" w:rsidRPr="006F50DB" w:rsidRDefault="00226729" w:rsidP="0022672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50DB">
        <w:rPr>
          <w:rFonts w:ascii="Times New Roman" w:hAnsi="Times New Roman" w:cs="Times New Roman"/>
          <w:caps/>
          <w:sz w:val="28"/>
          <w:szCs w:val="28"/>
          <w:lang w:val="uk-UA"/>
        </w:rPr>
        <w:t>7</w:t>
      </w:r>
      <w:r w:rsidRPr="006F50DB">
        <w:rPr>
          <w:rFonts w:ascii="Times New Roman" w:hAnsi="Times New Roman" w:cs="Times New Roman"/>
          <w:caps/>
          <w:sz w:val="28"/>
          <w:szCs w:val="28"/>
          <w:lang w:val="ru-RU"/>
        </w:rPr>
        <w:t xml:space="preserve">.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Гентош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Д.Т.,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Башта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О.В.,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Глим’язний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В.А. </w:t>
      </w:r>
      <w:proofErr w:type="spellStart"/>
      <w:r w:rsidRPr="006F50DB">
        <w:rPr>
          <w:rFonts w:ascii="Times New Roman" w:hAnsi="Times New Roman" w:cs="Times New Roman"/>
          <w:caps/>
          <w:sz w:val="28"/>
          <w:szCs w:val="28"/>
          <w:lang w:val="ru-RU"/>
        </w:rPr>
        <w:t>М</w:t>
      </w:r>
      <w:r w:rsidRPr="006F50DB">
        <w:rPr>
          <w:rFonts w:ascii="Times New Roman" w:hAnsi="Times New Roman" w:cs="Times New Roman"/>
          <w:sz w:val="28"/>
          <w:szCs w:val="28"/>
          <w:lang w:val="ru-RU"/>
        </w:rPr>
        <w:t>етодичні</w:t>
      </w:r>
      <w:proofErr w:type="spellEnd"/>
      <w:r w:rsidRPr="006F50D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6F50DB">
        <w:rPr>
          <w:rFonts w:ascii="Times New Roman" w:hAnsi="Times New Roman" w:cs="Times New Roman"/>
          <w:bCs/>
          <w:sz w:val="28"/>
          <w:szCs w:val="28"/>
          <w:lang w:val="ru-RU"/>
        </w:rPr>
        <w:t>вказівки</w:t>
      </w:r>
      <w:proofErr w:type="spellEnd"/>
      <w:r w:rsidRPr="006F50D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лабораторних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дисципліни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“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Фітопатологія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6F50D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gramStart"/>
      <w:r w:rsidRPr="006F50DB">
        <w:rPr>
          <w:rFonts w:ascii="Times New Roman" w:hAnsi="Times New Roman" w:cs="Times New Roman"/>
          <w:bCs/>
          <w:sz w:val="28"/>
          <w:szCs w:val="28"/>
          <w:lang w:val="ru-RU"/>
        </w:rPr>
        <w:t>для</w:t>
      </w:r>
      <w:proofErr w:type="gramEnd"/>
      <w:r w:rsidRPr="006F50D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спеціальності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201 «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Агрономія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Частина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4.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Хвороби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плодових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ягідних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культур та винограду.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Редакційно-видавничий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відділ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НУБі</w:t>
      </w:r>
      <w:proofErr w:type="gramStart"/>
      <w:r w:rsidRPr="006F50D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End"/>
      <w:proofErr w:type="gramEnd"/>
      <w:r w:rsidRPr="006F50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ru-RU"/>
        </w:rPr>
        <w:t>.   2019. 40 с.</w:t>
      </w:r>
    </w:p>
    <w:p w:rsidR="00226729" w:rsidRPr="006F50DB" w:rsidRDefault="00226729" w:rsidP="0022672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50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8. </w:t>
      </w:r>
      <w:r w:rsidRPr="006F50DB">
        <w:rPr>
          <w:rStyle w:val="hps"/>
          <w:rFonts w:ascii="Times New Roman" w:hAnsi="Times New Roman" w:cs="Times New Roman"/>
          <w:sz w:val="28"/>
          <w:szCs w:val="28"/>
          <w:lang w:val="uk-UA"/>
        </w:rPr>
        <w:t xml:space="preserve">Башта О.В., </w:t>
      </w:r>
      <w:proofErr w:type="spellStart"/>
      <w:r w:rsidRPr="006F50DB">
        <w:rPr>
          <w:rStyle w:val="hps"/>
          <w:rFonts w:ascii="Times New Roman" w:hAnsi="Times New Roman" w:cs="Times New Roman"/>
          <w:sz w:val="28"/>
          <w:szCs w:val="28"/>
          <w:lang w:val="uk-UA"/>
        </w:rPr>
        <w:t>Гентош</w:t>
      </w:r>
      <w:proofErr w:type="spellEnd"/>
      <w:r w:rsidRPr="006F50DB">
        <w:rPr>
          <w:rStyle w:val="hps"/>
          <w:rFonts w:ascii="Times New Roman" w:hAnsi="Times New Roman" w:cs="Times New Roman"/>
          <w:sz w:val="28"/>
          <w:szCs w:val="28"/>
          <w:lang w:val="uk-UA"/>
        </w:rPr>
        <w:t xml:space="preserve"> Д.Т., </w:t>
      </w:r>
      <w:proofErr w:type="spellStart"/>
      <w:r w:rsidRPr="006F50DB">
        <w:rPr>
          <w:rStyle w:val="hps"/>
          <w:rFonts w:ascii="Times New Roman" w:hAnsi="Times New Roman" w:cs="Times New Roman"/>
          <w:sz w:val="28"/>
          <w:szCs w:val="28"/>
          <w:lang w:val="uk-UA"/>
        </w:rPr>
        <w:t>Глим’язний</w:t>
      </w:r>
      <w:proofErr w:type="spellEnd"/>
      <w:r w:rsidRPr="006F50DB">
        <w:rPr>
          <w:rStyle w:val="hps"/>
          <w:rFonts w:ascii="Times New Roman" w:hAnsi="Times New Roman" w:cs="Times New Roman"/>
          <w:sz w:val="28"/>
          <w:szCs w:val="28"/>
          <w:lang w:val="uk-UA"/>
        </w:rPr>
        <w:t xml:space="preserve"> В.А. </w:t>
      </w:r>
      <w:r w:rsidRPr="006F50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Методичні рекомендації до вивчення дисципліни «Імунітет рослин» студентами </w:t>
      </w:r>
      <w:r w:rsidRPr="006F50DB">
        <w:rPr>
          <w:rFonts w:ascii="Times New Roman" w:hAnsi="Times New Roman" w:cs="Times New Roman"/>
          <w:sz w:val="28"/>
          <w:szCs w:val="28"/>
          <w:lang w:val="uk-UA"/>
        </w:rPr>
        <w:t xml:space="preserve">освітнього ступеня «Бакалавр» спеціальність 202  «Захист і карантин рослин». Редакційно – видавничий відділ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uk-UA"/>
        </w:rPr>
        <w:t>НУБіП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uk-UA"/>
        </w:rPr>
        <w:t xml:space="preserve"> України - 2018.- 113с.</w:t>
      </w:r>
    </w:p>
    <w:p w:rsidR="00226729" w:rsidRPr="006F50DB" w:rsidRDefault="00226729" w:rsidP="0022672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50DB">
        <w:rPr>
          <w:rStyle w:val="hps"/>
          <w:rFonts w:ascii="Times New Roman" w:hAnsi="Times New Roman" w:cs="Times New Roman"/>
          <w:sz w:val="28"/>
          <w:szCs w:val="28"/>
          <w:lang w:val="uk-UA"/>
        </w:rPr>
        <w:t xml:space="preserve">9. Пасічник Л.П. </w:t>
      </w:r>
      <w:proofErr w:type="spellStart"/>
      <w:r w:rsidRPr="006F50DB">
        <w:rPr>
          <w:rStyle w:val="hps"/>
          <w:rFonts w:ascii="Times New Roman" w:hAnsi="Times New Roman" w:cs="Times New Roman"/>
          <w:sz w:val="28"/>
          <w:szCs w:val="28"/>
          <w:lang w:val="uk-UA"/>
        </w:rPr>
        <w:t>Гентош</w:t>
      </w:r>
      <w:proofErr w:type="spellEnd"/>
      <w:r w:rsidRPr="006F50DB">
        <w:rPr>
          <w:rStyle w:val="hps"/>
          <w:rFonts w:ascii="Times New Roman" w:hAnsi="Times New Roman" w:cs="Times New Roman"/>
          <w:sz w:val="28"/>
          <w:szCs w:val="28"/>
          <w:lang w:val="uk-UA"/>
        </w:rPr>
        <w:t xml:space="preserve"> Д.Т., </w:t>
      </w:r>
      <w:proofErr w:type="spellStart"/>
      <w:r w:rsidRPr="006F50DB">
        <w:rPr>
          <w:rStyle w:val="hps"/>
          <w:rFonts w:ascii="Times New Roman" w:hAnsi="Times New Roman" w:cs="Times New Roman"/>
          <w:sz w:val="28"/>
          <w:szCs w:val="28"/>
          <w:lang w:val="uk-UA"/>
        </w:rPr>
        <w:t>Марков</w:t>
      </w:r>
      <w:proofErr w:type="spellEnd"/>
      <w:r w:rsidRPr="006F50DB">
        <w:rPr>
          <w:rStyle w:val="hps"/>
          <w:rFonts w:ascii="Times New Roman" w:hAnsi="Times New Roman" w:cs="Times New Roman"/>
          <w:sz w:val="28"/>
          <w:szCs w:val="28"/>
          <w:lang w:val="uk-UA"/>
        </w:rPr>
        <w:t xml:space="preserve"> І.Л. Башта О.В., </w:t>
      </w:r>
      <w:proofErr w:type="spellStart"/>
      <w:r w:rsidRPr="006F50DB">
        <w:rPr>
          <w:rStyle w:val="hps"/>
          <w:rFonts w:ascii="Times New Roman" w:hAnsi="Times New Roman" w:cs="Times New Roman"/>
          <w:sz w:val="28"/>
          <w:szCs w:val="28"/>
          <w:lang w:val="uk-UA"/>
        </w:rPr>
        <w:t>Глим’язний</w:t>
      </w:r>
      <w:proofErr w:type="spellEnd"/>
      <w:r w:rsidRPr="006F50DB">
        <w:rPr>
          <w:rStyle w:val="hps"/>
          <w:rFonts w:ascii="Times New Roman" w:hAnsi="Times New Roman" w:cs="Times New Roman"/>
          <w:sz w:val="28"/>
          <w:szCs w:val="28"/>
          <w:lang w:val="uk-UA"/>
        </w:rPr>
        <w:t xml:space="preserve"> В.А., Черненко Є.П. </w:t>
      </w:r>
      <w:r w:rsidRPr="006F50DB">
        <w:rPr>
          <w:rFonts w:ascii="Times New Roman" w:hAnsi="Times New Roman" w:cs="Times New Roman"/>
          <w:sz w:val="28"/>
          <w:szCs w:val="28"/>
          <w:lang w:val="uk-UA"/>
        </w:rPr>
        <w:t xml:space="preserve">Методологія та організація наукових досліджень у захисті рослин. Методичні рекомендації. Київ: ТОВ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uk-UA"/>
        </w:rPr>
        <w:t>Інтерсервіс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uk-UA"/>
        </w:rPr>
        <w:t>. 2017 р., 167 с.</w:t>
      </w:r>
    </w:p>
    <w:p w:rsidR="00226729" w:rsidRPr="006F50DB" w:rsidRDefault="00226729" w:rsidP="0022672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50DB">
        <w:rPr>
          <w:rFonts w:ascii="Times New Roman" w:hAnsi="Times New Roman" w:cs="Times New Roman"/>
          <w:b/>
          <w:sz w:val="28"/>
          <w:szCs w:val="28"/>
          <w:lang w:val="uk-UA"/>
        </w:rPr>
        <w:t>38.8)</w:t>
      </w:r>
    </w:p>
    <w:p w:rsidR="00226729" w:rsidRPr="006F50DB" w:rsidRDefault="00226729" w:rsidP="0022672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50DB">
        <w:rPr>
          <w:rFonts w:ascii="Times New Roman" w:hAnsi="Times New Roman" w:cs="Times New Roman"/>
          <w:sz w:val="28"/>
          <w:szCs w:val="28"/>
          <w:lang w:val="uk-UA"/>
        </w:rPr>
        <w:t xml:space="preserve">Науковий керівник </w:t>
      </w:r>
      <w:proofErr w:type="spellStart"/>
      <w:r w:rsidRPr="006F50DB">
        <w:rPr>
          <w:rFonts w:ascii="Times New Roman" w:hAnsi="Times New Roman" w:cs="Times New Roman"/>
          <w:sz w:val="28"/>
          <w:szCs w:val="28"/>
          <w:lang w:val="uk-UA"/>
        </w:rPr>
        <w:t>госпдоговірної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uk-UA"/>
        </w:rPr>
        <w:t xml:space="preserve"> теми «Дослідження впливу водорості  </w:t>
      </w:r>
      <w:proofErr w:type="spellStart"/>
      <w:r w:rsidRPr="006F50DB">
        <w:rPr>
          <w:rFonts w:ascii="Times New Roman" w:hAnsi="Times New Roman" w:cs="Times New Roman"/>
          <w:i/>
          <w:sz w:val="28"/>
          <w:szCs w:val="28"/>
        </w:rPr>
        <w:t>Nostoc</w:t>
      </w:r>
      <w:proofErr w:type="spellEnd"/>
      <w:r w:rsidRPr="006F50DB">
        <w:rPr>
          <w:rFonts w:ascii="Times New Roman" w:hAnsi="Times New Roman" w:cs="Times New Roman"/>
          <w:sz w:val="28"/>
          <w:szCs w:val="28"/>
          <w:lang w:val="uk-UA"/>
        </w:rPr>
        <w:t xml:space="preserve"> на розвиток фітопатогенних грибів  </w:t>
      </w:r>
      <w:r w:rsidRPr="006F50DB">
        <w:rPr>
          <w:rFonts w:ascii="Times New Roman" w:hAnsi="Times New Roman" w:cs="Times New Roman"/>
          <w:i/>
          <w:sz w:val="28"/>
          <w:szCs w:val="28"/>
        </w:rPr>
        <w:t>in</w:t>
      </w:r>
      <w:r w:rsidRPr="006F50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F50DB">
        <w:rPr>
          <w:rFonts w:ascii="Times New Roman" w:hAnsi="Times New Roman" w:cs="Times New Roman"/>
          <w:i/>
          <w:sz w:val="28"/>
          <w:szCs w:val="28"/>
        </w:rPr>
        <w:t>vitro</w:t>
      </w:r>
      <w:r w:rsidRPr="006F50DB">
        <w:rPr>
          <w:rFonts w:ascii="Times New Roman" w:hAnsi="Times New Roman" w:cs="Times New Roman"/>
          <w:sz w:val="28"/>
          <w:szCs w:val="28"/>
          <w:lang w:val="uk-UA"/>
        </w:rPr>
        <w:t>» № 255-194Н, 2023 р.</w:t>
      </w:r>
    </w:p>
    <w:p w:rsidR="00226729" w:rsidRPr="006F50DB" w:rsidRDefault="00226729" w:rsidP="00226729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50DB">
        <w:rPr>
          <w:rFonts w:ascii="Times New Roman" w:hAnsi="Times New Roman" w:cs="Times New Roman"/>
          <w:b/>
          <w:sz w:val="28"/>
          <w:szCs w:val="28"/>
          <w:lang w:val="ru-RU"/>
        </w:rPr>
        <w:t>38.14)</w:t>
      </w:r>
    </w:p>
    <w:p w:rsidR="00226729" w:rsidRPr="006F50DB" w:rsidRDefault="00226729" w:rsidP="0022672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F50DB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Керівник</w:t>
      </w:r>
      <w:proofErr w:type="spellEnd"/>
      <w:r w:rsidRPr="006F50D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F50DB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студентського</w:t>
      </w:r>
      <w:proofErr w:type="spellEnd"/>
      <w:r w:rsidRPr="006F50D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F50D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наукового</w:t>
      </w:r>
      <w:proofErr w:type="spellEnd"/>
      <w:r w:rsidRPr="006F50D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F50DB">
        <w:rPr>
          <w:rFonts w:ascii="Times New Roman" w:hAnsi="Times New Roman" w:cs="Times New Roman"/>
          <w:color w:val="000000"/>
          <w:sz w:val="28"/>
          <w:szCs w:val="28"/>
          <w:lang w:val="ru-RU"/>
        </w:rPr>
        <w:t>гуртка</w:t>
      </w:r>
      <w:proofErr w:type="spellEnd"/>
      <w:r w:rsidRPr="006F50DB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 w:rsidRPr="006F50D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F50DB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Pr="006F50DB">
        <w:rPr>
          <w:rFonts w:ascii="Times New Roman" w:hAnsi="Times New Roman" w:cs="Times New Roman"/>
          <w:color w:val="000000"/>
          <w:sz w:val="28"/>
          <w:szCs w:val="28"/>
          <w:lang w:val="ru-RU"/>
        </w:rPr>
        <w:t>Імунітету</w:t>
      </w:r>
      <w:proofErr w:type="spellEnd"/>
      <w:r w:rsidRPr="006F50D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F50D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рослин</w:t>
      </w:r>
      <w:proofErr w:type="spellEnd"/>
      <w:r w:rsidRPr="006F50D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»: </w:t>
      </w:r>
      <w:hyperlink r:id="rId7" w:history="1">
        <w:r w:rsidRPr="006F50DB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6F50D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6F50DB">
          <w:rPr>
            <w:rStyle w:val="a3"/>
            <w:rFonts w:ascii="Times New Roman" w:hAnsi="Times New Roman" w:cs="Times New Roman"/>
            <w:sz w:val="28"/>
            <w:szCs w:val="28"/>
          </w:rPr>
          <w:t>nubip</w:t>
        </w:r>
        <w:proofErr w:type="spellEnd"/>
        <w:r w:rsidRPr="006F50D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6F50DB">
          <w:rPr>
            <w:rStyle w:val="a3"/>
            <w:rFonts w:ascii="Times New Roman" w:hAnsi="Times New Roman" w:cs="Times New Roman"/>
            <w:sz w:val="28"/>
            <w:szCs w:val="28"/>
          </w:rPr>
          <w:t>edu</w:t>
        </w:r>
        <w:proofErr w:type="spellEnd"/>
        <w:r w:rsidRPr="006F50D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6F50DB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proofErr w:type="spellEnd"/>
        <w:r w:rsidRPr="006F50D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6F50DB">
          <w:rPr>
            <w:rStyle w:val="a3"/>
            <w:rFonts w:ascii="Times New Roman" w:hAnsi="Times New Roman" w:cs="Times New Roman"/>
            <w:sz w:val="28"/>
            <w:szCs w:val="28"/>
          </w:rPr>
          <w:t>node</w:t>
        </w:r>
        <w:r w:rsidRPr="006F50D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/99222</w:t>
        </w:r>
      </w:hyperlink>
      <w:r w:rsidRPr="006F50DB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</w:p>
    <w:p w:rsidR="00226729" w:rsidRPr="006F50DB" w:rsidRDefault="00226729" w:rsidP="00226729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50DB">
        <w:rPr>
          <w:rFonts w:ascii="Times New Roman" w:hAnsi="Times New Roman" w:cs="Times New Roman"/>
          <w:b/>
          <w:sz w:val="28"/>
          <w:szCs w:val="28"/>
          <w:lang w:val="ru-RU"/>
        </w:rPr>
        <w:t>38.20)</w:t>
      </w:r>
    </w:p>
    <w:p w:rsidR="00226729" w:rsidRPr="006F50DB" w:rsidRDefault="00226729" w:rsidP="002267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F50D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 2012-2020 </w:t>
      </w:r>
      <w:proofErr w:type="spellStart"/>
      <w:r w:rsidRPr="006F50DB">
        <w:rPr>
          <w:rFonts w:ascii="Times New Roman" w:hAnsi="Times New Roman" w:cs="Times New Roman"/>
          <w:color w:val="000000"/>
          <w:sz w:val="28"/>
          <w:szCs w:val="28"/>
          <w:lang w:val="ru-RU"/>
        </w:rPr>
        <w:t>рр</w:t>
      </w:r>
      <w:proofErr w:type="spellEnd"/>
      <w:r w:rsidRPr="006F50D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6F50DB">
        <w:rPr>
          <w:rFonts w:ascii="Times New Roman" w:hAnsi="Times New Roman" w:cs="Times New Roman"/>
          <w:sz w:val="28"/>
          <w:szCs w:val="28"/>
          <w:lang w:val="uk-UA"/>
        </w:rPr>
        <w:t>за сумісництвом</w:t>
      </w:r>
      <w:r w:rsidRPr="006F50D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F50D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працював</w:t>
      </w:r>
      <w:proofErr w:type="spellEnd"/>
      <w:r w:rsidRPr="006F50D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F50DB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Головним</w:t>
      </w:r>
      <w:proofErr w:type="spellEnd"/>
      <w:r w:rsidRPr="006F50D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агрономом Агрохолдингу «Руно»</w:t>
      </w:r>
    </w:p>
    <w:p w:rsidR="00505547" w:rsidRPr="006F50DB" w:rsidRDefault="006F50D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05547" w:rsidRPr="006F50D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algun Gothic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1FD"/>
    <w:rsid w:val="000731FD"/>
    <w:rsid w:val="002221DB"/>
    <w:rsid w:val="00226729"/>
    <w:rsid w:val="00697470"/>
    <w:rsid w:val="006F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729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226729"/>
    <w:rPr>
      <w:color w:val="0000FF"/>
      <w:u w:val="single"/>
    </w:rPr>
  </w:style>
  <w:style w:type="character" w:customStyle="1" w:styleId="hps">
    <w:name w:val="hps"/>
    <w:basedOn w:val="a0"/>
    <w:rsid w:val="002267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729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226729"/>
    <w:rPr>
      <w:color w:val="0000FF"/>
      <w:u w:val="single"/>
    </w:rPr>
  </w:style>
  <w:style w:type="character" w:customStyle="1" w:styleId="hps">
    <w:name w:val="hps"/>
    <w:basedOn w:val="a0"/>
    <w:rsid w:val="00226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ubip.edu.ua/node/9922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ujecology.com/articles/yield-capacity-and-quality-of-winter-wheat-seeds-and-grains-depending-on-presowing-seed-treatment-with-mwf-of-ehf-88672.html" TargetMode="External"/><Relationship Id="rId5" Type="http://schemas.openxmlformats.org/officeDocument/2006/relationships/hyperlink" Target="https://www.webofscience.com/wos/author/record/ABE-9987-2021?state=%7B%7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649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w7strt</dc:creator>
  <cp:keywords/>
  <dc:description/>
  <cp:lastModifiedBy>w7strt</cp:lastModifiedBy>
  <cp:revision>4</cp:revision>
  <dcterms:created xsi:type="dcterms:W3CDTF">2024-01-06T11:00:00Z</dcterms:created>
  <dcterms:modified xsi:type="dcterms:W3CDTF">2024-01-06T11:05:00Z</dcterms:modified>
</cp:coreProperties>
</file>