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81B0" w14:textId="1B95BB7C" w:rsidR="00F9158D" w:rsidRPr="00C6477F" w:rsidRDefault="004C2B27" w:rsidP="00C238DE">
      <w:pPr>
        <w:jc w:val="center"/>
        <w:rPr>
          <w:b/>
          <w:bCs/>
          <w:sz w:val="24"/>
          <w:szCs w:val="24"/>
        </w:rPr>
      </w:pPr>
      <w:proofErr w:type="spellStart"/>
      <w:r w:rsidRPr="00C6477F">
        <w:rPr>
          <w:b/>
          <w:bCs/>
          <w:sz w:val="24"/>
          <w:szCs w:val="24"/>
        </w:rPr>
        <w:t>Мікрокваліфікація</w:t>
      </w:r>
      <w:proofErr w:type="spellEnd"/>
      <w:r w:rsidR="00C238DE" w:rsidRPr="00C6477F">
        <w:rPr>
          <w:b/>
          <w:bCs/>
          <w:sz w:val="24"/>
          <w:szCs w:val="24"/>
        </w:rPr>
        <w:t xml:space="preserve"> «</w:t>
      </w:r>
      <w:r w:rsidR="00500F6D">
        <w:rPr>
          <w:b/>
          <w:bCs/>
          <w:sz w:val="24"/>
          <w:szCs w:val="24"/>
        </w:rPr>
        <w:t xml:space="preserve">Модернізація ферм з виробництва молока (інжиніринг, годівля, </w:t>
      </w:r>
      <w:proofErr w:type="spellStart"/>
      <w:r w:rsidR="00500F6D">
        <w:rPr>
          <w:b/>
          <w:bCs/>
          <w:sz w:val="24"/>
          <w:szCs w:val="24"/>
        </w:rPr>
        <w:t>геномне</w:t>
      </w:r>
      <w:proofErr w:type="spellEnd"/>
      <w:r w:rsidR="00500F6D">
        <w:rPr>
          <w:b/>
          <w:bCs/>
          <w:sz w:val="24"/>
          <w:szCs w:val="24"/>
        </w:rPr>
        <w:t xml:space="preserve"> передбачення)</w:t>
      </w:r>
      <w:r w:rsidR="00C238DE" w:rsidRPr="00C6477F">
        <w:rPr>
          <w:b/>
          <w:bCs/>
          <w:sz w:val="24"/>
          <w:szCs w:val="24"/>
        </w:rPr>
        <w:t>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001"/>
        <w:gridCol w:w="6910"/>
      </w:tblGrid>
      <w:tr w:rsidR="00C238DE" w:rsidRPr="0000726D" w14:paraId="231840E9" w14:textId="77777777" w:rsidTr="0029062A">
        <w:tc>
          <w:tcPr>
            <w:tcW w:w="1514" w:type="pct"/>
            <w:vAlign w:val="center"/>
          </w:tcPr>
          <w:p w14:paraId="59632AB5" w14:textId="77777777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Назва курсу</w:t>
            </w:r>
          </w:p>
        </w:tc>
        <w:tc>
          <w:tcPr>
            <w:tcW w:w="3486" w:type="pct"/>
          </w:tcPr>
          <w:p w14:paraId="4C6A3FA3" w14:textId="0FFEAA1F" w:rsidR="00C238DE" w:rsidRPr="00500F6D" w:rsidRDefault="00500F6D" w:rsidP="0029062A">
            <w:pPr>
              <w:rPr>
                <w:rFonts w:cstheme="minorHAnsi"/>
                <w:sz w:val="24"/>
                <w:szCs w:val="24"/>
              </w:rPr>
            </w:pPr>
            <w:r w:rsidRPr="00500F6D">
              <w:rPr>
                <w:sz w:val="24"/>
                <w:szCs w:val="24"/>
              </w:rPr>
              <w:t xml:space="preserve">«Модернізація ферм з виробництва молока (інжиніринг, годівля, </w:t>
            </w:r>
            <w:proofErr w:type="spellStart"/>
            <w:r w:rsidRPr="00500F6D">
              <w:rPr>
                <w:sz w:val="24"/>
                <w:szCs w:val="24"/>
              </w:rPr>
              <w:t>геномне</w:t>
            </w:r>
            <w:proofErr w:type="spellEnd"/>
            <w:r w:rsidRPr="00500F6D">
              <w:rPr>
                <w:sz w:val="24"/>
                <w:szCs w:val="24"/>
              </w:rPr>
              <w:t xml:space="preserve"> передбачення)»</w:t>
            </w:r>
          </w:p>
        </w:tc>
      </w:tr>
      <w:tr w:rsidR="00C238DE" w:rsidRPr="0000726D" w14:paraId="7E609D69" w14:textId="77777777" w:rsidTr="0029062A">
        <w:tc>
          <w:tcPr>
            <w:tcW w:w="1514" w:type="pct"/>
            <w:vAlign w:val="center"/>
          </w:tcPr>
          <w:p w14:paraId="747EE54F" w14:textId="229C9104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Коротка анотація</w:t>
            </w:r>
          </w:p>
        </w:tc>
        <w:tc>
          <w:tcPr>
            <w:tcW w:w="3486" w:type="pct"/>
          </w:tcPr>
          <w:p w14:paraId="25F68BDE" w14:textId="374A559D" w:rsidR="00C238DE" w:rsidRPr="0000726D" w:rsidRDefault="00C238DE" w:rsidP="0029062A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Це курс дозволяє </w:t>
            </w:r>
            <w:r w:rsidR="00B14873" w:rsidRPr="0000726D">
              <w:rPr>
                <w:rFonts w:cstheme="minorHAnsi"/>
                <w:sz w:val="24"/>
                <w:szCs w:val="24"/>
              </w:rPr>
              <w:t>опанувати</w:t>
            </w:r>
            <w:r w:rsidR="00500F6D">
              <w:rPr>
                <w:rFonts w:cstheme="minorHAnsi"/>
                <w:sz w:val="24"/>
                <w:szCs w:val="24"/>
              </w:rPr>
              <w:t xml:space="preserve"> підходи щодо ефективної організації виробничих процесів в умовах </w:t>
            </w:r>
            <w:r w:rsidR="000C3A58">
              <w:rPr>
                <w:rFonts w:cstheme="minorHAnsi"/>
                <w:sz w:val="24"/>
                <w:szCs w:val="24"/>
              </w:rPr>
              <w:t>ферми з різною чисельністю поголів’я</w:t>
            </w:r>
            <w:r w:rsidR="00B14873" w:rsidRPr="0000726D">
              <w:rPr>
                <w:rFonts w:cstheme="minorHAnsi"/>
                <w:sz w:val="24"/>
                <w:szCs w:val="24"/>
              </w:rPr>
              <w:t>.</w:t>
            </w:r>
            <w:r w:rsidR="000C3A58">
              <w:rPr>
                <w:rFonts w:cstheme="minorHAnsi"/>
                <w:sz w:val="24"/>
                <w:szCs w:val="24"/>
              </w:rPr>
              <w:t xml:space="preserve"> Цілеспрямоване удосконалення системи утримання, організація повноцінної годівлі, використання біотехнологічних та селекційних підходів забезпечує економію ресурсів та відповідний рівень продуктивності та здоров’я стада. </w:t>
            </w:r>
          </w:p>
        </w:tc>
      </w:tr>
      <w:tr w:rsidR="00C238DE" w:rsidRPr="0000726D" w14:paraId="6FD786B5" w14:textId="77777777" w:rsidTr="0029062A">
        <w:tc>
          <w:tcPr>
            <w:tcW w:w="1514" w:type="pct"/>
            <w:vAlign w:val="center"/>
          </w:tcPr>
          <w:p w14:paraId="5B83B636" w14:textId="77777777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Для кого цей курс?</w:t>
            </w:r>
          </w:p>
        </w:tc>
        <w:tc>
          <w:tcPr>
            <w:tcW w:w="3486" w:type="pct"/>
          </w:tcPr>
          <w:p w14:paraId="66F21333" w14:textId="611FBB7A" w:rsidR="00C238DE" w:rsidRPr="0000726D" w:rsidRDefault="00B14873" w:rsidP="0029062A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Курс призначений для </w:t>
            </w:r>
            <w:r w:rsidR="000C3A58">
              <w:rPr>
                <w:rFonts w:cstheme="minorHAnsi"/>
                <w:sz w:val="24"/>
                <w:szCs w:val="24"/>
              </w:rPr>
              <w:t>менеджерів різного рівня в галузі молочно</w:t>
            </w:r>
            <w:r w:rsidR="00757854">
              <w:rPr>
                <w:rFonts w:cstheme="minorHAnsi"/>
                <w:sz w:val="24"/>
                <w:szCs w:val="24"/>
              </w:rPr>
              <w:t>го</w:t>
            </w:r>
            <w:r w:rsidR="000C3A58">
              <w:rPr>
                <w:rFonts w:cstheme="minorHAnsi"/>
                <w:sz w:val="24"/>
                <w:szCs w:val="24"/>
              </w:rPr>
              <w:t xml:space="preserve"> скотарств</w:t>
            </w:r>
            <w:r w:rsidR="00757854">
              <w:rPr>
                <w:rFonts w:cstheme="minorHAnsi"/>
                <w:sz w:val="24"/>
                <w:szCs w:val="24"/>
              </w:rPr>
              <w:t>а</w:t>
            </w:r>
            <w:r w:rsidR="000C3A5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238DE" w:rsidRPr="0000726D" w14:paraId="7CB7F089" w14:textId="77777777" w:rsidTr="0029062A">
        <w:tc>
          <w:tcPr>
            <w:tcW w:w="1514" w:type="pct"/>
            <w:vAlign w:val="center"/>
          </w:tcPr>
          <w:p w14:paraId="3A57BF45" w14:textId="77777777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Рівень складності</w:t>
            </w:r>
          </w:p>
        </w:tc>
        <w:tc>
          <w:tcPr>
            <w:tcW w:w="3486" w:type="pct"/>
          </w:tcPr>
          <w:p w14:paraId="53519B19" w14:textId="7007A206" w:rsidR="00C238DE" w:rsidRPr="0000726D" w:rsidRDefault="003D095B" w:rsidP="002906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</w:t>
            </w:r>
            <w:r w:rsidR="00B14873" w:rsidRPr="0000726D">
              <w:rPr>
                <w:rFonts w:cstheme="minorHAnsi"/>
                <w:sz w:val="24"/>
                <w:szCs w:val="24"/>
              </w:rPr>
              <w:t>ередній</w:t>
            </w:r>
          </w:p>
        </w:tc>
      </w:tr>
      <w:tr w:rsidR="00C238DE" w:rsidRPr="0000726D" w14:paraId="25C40A66" w14:textId="77777777" w:rsidTr="0029062A">
        <w:tc>
          <w:tcPr>
            <w:tcW w:w="1514" w:type="pct"/>
            <w:vAlign w:val="center"/>
          </w:tcPr>
          <w:p w14:paraId="3793AB89" w14:textId="77777777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Після курсу Ви отримуєте</w:t>
            </w:r>
          </w:p>
        </w:tc>
        <w:tc>
          <w:tcPr>
            <w:tcW w:w="3486" w:type="pct"/>
          </w:tcPr>
          <w:p w14:paraId="372872AC" w14:textId="46DAA8A3" w:rsidR="00C238DE" w:rsidRPr="0000726D" w:rsidRDefault="00B14873" w:rsidP="0029062A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Знання і розуміння</w:t>
            </w:r>
            <w:r w:rsidR="003D095B">
              <w:rPr>
                <w:rFonts w:cstheme="minorHAnsi"/>
                <w:sz w:val="24"/>
                <w:szCs w:val="24"/>
              </w:rPr>
              <w:t xml:space="preserve"> ключових</w:t>
            </w:r>
            <w:r w:rsidRPr="0000726D">
              <w:rPr>
                <w:rFonts w:cstheme="minorHAnsi"/>
                <w:sz w:val="24"/>
                <w:szCs w:val="24"/>
              </w:rPr>
              <w:t xml:space="preserve"> факторів які впливають на </w:t>
            </w:r>
            <w:r w:rsidR="003D095B">
              <w:rPr>
                <w:rFonts w:cstheme="minorHAnsi"/>
                <w:sz w:val="24"/>
                <w:szCs w:val="24"/>
              </w:rPr>
              <w:t xml:space="preserve">ефективність виробничих процесів через зміну технологій утримання, системи </w:t>
            </w:r>
            <w:proofErr w:type="spellStart"/>
            <w:r w:rsidR="003D095B">
              <w:rPr>
                <w:rFonts w:cstheme="minorHAnsi"/>
                <w:sz w:val="24"/>
                <w:szCs w:val="24"/>
              </w:rPr>
              <w:t>кормовиробництва</w:t>
            </w:r>
            <w:proofErr w:type="spellEnd"/>
            <w:r w:rsidR="003D095B">
              <w:rPr>
                <w:rFonts w:cstheme="minorHAnsi"/>
                <w:sz w:val="24"/>
                <w:szCs w:val="24"/>
              </w:rPr>
              <w:t>, племінної роботи та організаційних підходів</w:t>
            </w:r>
            <w:r w:rsidRPr="0000726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238DE" w:rsidRPr="0000726D" w14:paraId="6AB08D9A" w14:textId="77777777" w:rsidTr="0029062A">
        <w:tc>
          <w:tcPr>
            <w:tcW w:w="1514" w:type="pct"/>
            <w:vAlign w:val="center"/>
          </w:tcPr>
          <w:p w14:paraId="6CCFC3B1" w14:textId="6B390EA2" w:rsidR="00C238DE" w:rsidRPr="0000726D" w:rsidRDefault="000F0F40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Коучери</w:t>
            </w:r>
            <w:proofErr w:type="spellEnd"/>
          </w:p>
        </w:tc>
        <w:tc>
          <w:tcPr>
            <w:tcW w:w="3486" w:type="pct"/>
          </w:tcPr>
          <w:p w14:paraId="61D2EB03" w14:textId="77777777" w:rsidR="00B14873" w:rsidRDefault="003D095B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РУБАН Сергій Юрійович</w:t>
            </w:r>
          </w:p>
          <w:p w14:paraId="42524F14" w14:textId="37B6A36F" w:rsidR="003D095B" w:rsidRPr="0000726D" w:rsidRDefault="003D095B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СЕБА Микола Володимирович</w:t>
            </w:r>
          </w:p>
        </w:tc>
      </w:tr>
      <w:tr w:rsidR="00C238DE" w:rsidRPr="0000726D" w14:paraId="594C542E" w14:textId="77777777" w:rsidTr="0029062A">
        <w:tc>
          <w:tcPr>
            <w:tcW w:w="1514" w:type="pct"/>
            <w:vAlign w:val="center"/>
          </w:tcPr>
          <w:p w14:paraId="123536E6" w14:textId="77777777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Формат навчання, день тижня, час</w:t>
            </w:r>
          </w:p>
        </w:tc>
        <w:tc>
          <w:tcPr>
            <w:tcW w:w="3486" w:type="pct"/>
          </w:tcPr>
          <w:p w14:paraId="1E87C2E4" w14:textId="77777777" w:rsidR="00C238DE" w:rsidRPr="0000726D" w:rsidRDefault="00B14873" w:rsidP="002906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726D">
              <w:rPr>
                <w:rFonts w:cstheme="minorHAnsi"/>
                <w:sz w:val="24"/>
                <w:szCs w:val="24"/>
              </w:rPr>
              <w:t>Офлайн</w:t>
            </w:r>
            <w:proofErr w:type="spellEnd"/>
            <w:r w:rsidRPr="0000726D">
              <w:rPr>
                <w:rFonts w:cstheme="minorHAnsi"/>
                <w:sz w:val="24"/>
                <w:szCs w:val="24"/>
              </w:rPr>
              <w:t>, субота- неділя з 9 до 14 год</w:t>
            </w:r>
          </w:p>
        </w:tc>
      </w:tr>
      <w:tr w:rsidR="00C238DE" w:rsidRPr="0000726D" w14:paraId="748CA9F8" w14:textId="77777777" w:rsidTr="0029062A">
        <w:tc>
          <w:tcPr>
            <w:tcW w:w="1514" w:type="pct"/>
            <w:vAlign w:val="center"/>
          </w:tcPr>
          <w:p w14:paraId="6046611E" w14:textId="77777777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Місце проведення</w:t>
            </w:r>
          </w:p>
        </w:tc>
        <w:tc>
          <w:tcPr>
            <w:tcW w:w="3486" w:type="pct"/>
          </w:tcPr>
          <w:p w14:paraId="0708B822" w14:textId="0BC181F9" w:rsidR="00C238DE" w:rsidRPr="0000726D" w:rsidRDefault="003D095B" w:rsidP="002906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Перший корпус НУБІП України</w:t>
            </w:r>
          </w:p>
        </w:tc>
      </w:tr>
      <w:tr w:rsidR="00C238DE" w:rsidRPr="0000726D" w14:paraId="0317BF5F" w14:textId="77777777" w:rsidTr="0029062A">
        <w:tc>
          <w:tcPr>
            <w:tcW w:w="1514" w:type="pct"/>
            <w:vAlign w:val="center"/>
          </w:tcPr>
          <w:p w14:paraId="53618315" w14:textId="77777777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Початок навчання</w:t>
            </w:r>
          </w:p>
        </w:tc>
        <w:tc>
          <w:tcPr>
            <w:tcW w:w="3486" w:type="pct"/>
          </w:tcPr>
          <w:p w14:paraId="5EEE9D5C" w14:textId="77777777" w:rsidR="00C238DE" w:rsidRPr="0000726D" w:rsidRDefault="00B14873" w:rsidP="0029062A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Травень 2025 р</w:t>
            </w:r>
          </w:p>
        </w:tc>
      </w:tr>
      <w:tr w:rsidR="00C238DE" w:rsidRPr="0000726D" w14:paraId="4C74EB9E" w14:textId="77777777" w:rsidTr="0029062A">
        <w:tc>
          <w:tcPr>
            <w:tcW w:w="1514" w:type="pct"/>
            <w:vAlign w:val="center"/>
          </w:tcPr>
          <w:p w14:paraId="41155709" w14:textId="77777777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Тривалість</w:t>
            </w:r>
          </w:p>
        </w:tc>
        <w:tc>
          <w:tcPr>
            <w:tcW w:w="3486" w:type="pct"/>
          </w:tcPr>
          <w:p w14:paraId="6AB8BE99" w14:textId="4058F801" w:rsidR="00C238DE" w:rsidRPr="0000726D" w:rsidRDefault="003D095B" w:rsidP="002906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B14873" w:rsidRPr="0000726D">
              <w:rPr>
                <w:rFonts w:cstheme="minorHAnsi"/>
                <w:sz w:val="24"/>
                <w:szCs w:val="24"/>
              </w:rPr>
              <w:t xml:space="preserve"> тижні</w:t>
            </w:r>
          </w:p>
        </w:tc>
      </w:tr>
      <w:tr w:rsidR="00C238DE" w:rsidRPr="0000726D" w14:paraId="2617E06D" w14:textId="77777777" w:rsidTr="0029062A">
        <w:tc>
          <w:tcPr>
            <w:tcW w:w="1514" w:type="pct"/>
            <w:vAlign w:val="center"/>
          </w:tcPr>
          <w:p w14:paraId="3C7FE5CA" w14:textId="77777777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Мова викладання</w:t>
            </w:r>
          </w:p>
        </w:tc>
        <w:tc>
          <w:tcPr>
            <w:tcW w:w="3486" w:type="pct"/>
          </w:tcPr>
          <w:p w14:paraId="119F449C" w14:textId="77777777" w:rsidR="00C238DE" w:rsidRPr="0000726D" w:rsidRDefault="00B14873" w:rsidP="0029062A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українська</w:t>
            </w:r>
          </w:p>
        </w:tc>
      </w:tr>
      <w:tr w:rsidR="00C238DE" w:rsidRPr="0000726D" w14:paraId="14E9561E" w14:textId="77777777" w:rsidTr="0029062A">
        <w:tc>
          <w:tcPr>
            <w:tcW w:w="1514" w:type="pct"/>
            <w:vAlign w:val="center"/>
          </w:tcPr>
          <w:p w14:paraId="7D098192" w14:textId="77777777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Особистий онлайн кабінет (записи занять та всі матеріали курсу)</w:t>
            </w:r>
          </w:p>
        </w:tc>
        <w:tc>
          <w:tcPr>
            <w:tcW w:w="3486" w:type="pct"/>
          </w:tcPr>
          <w:p w14:paraId="70BCC548" w14:textId="77777777" w:rsidR="00C238DE" w:rsidRPr="0000726D" w:rsidRDefault="00C238DE" w:rsidP="0029062A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238DE" w:rsidRPr="0000726D" w14:paraId="3CBA13B7" w14:textId="77777777" w:rsidTr="0029062A">
        <w:tc>
          <w:tcPr>
            <w:tcW w:w="1514" w:type="pct"/>
            <w:vAlign w:val="center"/>
          </w:tcPr>
          <w:p w14:paraId="56997338" w14:textId="77777777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Програма курсу</w:t>
            </w:r>
          </w:p>
        </w:tc>
        <w:tc>
          <w:tcPr>
            <w:tcW w:w="3486" w:type="pct"/>
          </w:tcPr>
          <w:p w14:paraId="5B1916E9" w14:textId="0252CBEA" w:rsidR="000F0F40" w:rsidRDefault="0064498E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0F0F40" w:rsidRPr="000F0F40">
              <w:rPr>
                <w:rFonts w:asciiTheme="minorHAnsi" w:hAnsiTheme="minorHAnsi" w:cstheme="minorHAnsi"/>
                <w:color w:val="000000"/>
              </w:rPr>
              <w:t xml:space="preserve">. ОСОБЛИВОСТІ РІЗНИХ ТЕХНОЛОГІЧНИХ РІШЕНЬ УТРИМАННЯ ТА ДОЇННЯ КОРІВ  </w:t>
            </w:r>
          </w:p>
          <w:p w14:paraId="32FB69C1" w14:textId="311494FC" w:rsidR="000F0F40" w:rsidRPr="000F0F40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 xml:space="preserve">1.1. </w:t>
            </w:r>
            <w:proofErr w:type="spellStart"/>
            <w:r w:rsidRPr="000F0F40">
              <w:rPr>
                <w:rFonts w:asciiTheme="minorHAnsi" w:hAnsiTheme="minorHAnsi" w:cstheme="minorHAnsi"/>
                <w:color w:val="000000"/>
              </w:rPr>
              <w:t>Безкаркасні</w:t>
            </w:r>
            <w:proofErr w:type="spellEnd"/>
            <w:r w:rsidRPr="000F0F40">
              <w:rPr>
                <w:rFonts w:asciiTheme="minorHAnsi" w:hAnsiTheme="minorHAnsi" w:cstheme="minorHAnsi"/>
                <w:color w:val="000000"/>
              </w:rPr>
              <w:t xml:space="preserve"> будівлі на основі використанням залізобетонних конструкцій  </w:t>
            </w:r>
          </w:p>
          <w:p w14:paraId="27A8E2C3" w14:textId="4A8C44AF" w:rsidR="000F0F40" w:rsidRPr="000F0F40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 xml:space="preserve">1.2. Утримання в приміщеннях з використанням вільної площі для пересування корів  </w:t>
            </w:r>
          </w:p>
          <w:p w14:paraId="1510214B" w14:textId="5F6E9568" w:rsidR="000F0F40" w:rsidRPr="000F0F40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 xml:space="preserve">1.3. Системи доїння (від простих до складних рішень) </w:t>
            </w:r>
          </w:p>
          <w:p w14:paraId="1287381D" w14:textId="684C9379" w:rsidR="000F0F40" w:rsidRPr="000F0F40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 xml:space="preserve">1.4. Вимоги до технологічних рішень та оцінка ефективності їх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F0F40">
              <w:rPr>
                <w:rFonts w:asciiTheme="minorHAnsi" w:hAnsiTheme="minorHAnsi" w:cstheme="minorHAnsi"/>
                <w:color w:val="000000"/>
              </w:rPr>
              <w:t xml:space="preserve">застосування </w:t>
            </w:r>
          </w:p>
          <w:p w14:paraId="35BEDD5E" w14:textId="778A3424" w:rsidR="000F0F40" w:rsidRPr="000F0F40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 xml:space="preserve">2. МОЖЛИВОСТІ ЩОДО РЕКОНСТРУКЦІЇ ФЕРМИ З ВИРОБНИЦТВА МОЛОКА </w:t>
            </w:r>
          </w:p>
          <w:p w14:paraId="0AB7B5B1" w14:textId="5A9FCD01" w:rsidR="000F0F40" w:rsidRPr="000F0F40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 xml:space="preserve">3. РЕКОНСТРУКЦІЯ ФЕРМ З НЕПОВНИМ КАРКАСОМ (ОПОРНІ КОНСТРУКЦІЇ З ДВОМА РЯДАМИ КОЛОН) </w:t>
            </w:r>
          </w:p>
          <w:p w14:paraId="60797911" w14:textId="1FB7F4C0" w:rsidR="000F0F40" w:rsidRPr="000F0F40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 xml:space="preserve">4. ЕФЕКТИВНІСТЬ РІЗНИХ ТЕХНОЛОГІЙ ВИДАЛЕННЯ, ЗБЕРІГАННЯ ТА ПЕРЕРОБКИ ГНОЮ (ВІД ЯКОСТІ ҐРУНТУ ДО ЯКОСТІ КОРМІВ) </w:t>
            </w:r>
          </w:p>
          <w:p w14:paraId="13E3EB4F" w14:textId="2C8AED49" w:rsidR="000F0F40" w:rsidRPr="000F0F40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>5. УМОВИ РЕАЛІЗАЦІЇ ГЕНЕТИЧНОГО ПОТЕНЦІАЛУ ТА ЗАПЛАНОВАНИХ СТРОКІВ ОКУПНОСТІ</w:t>
            </w:r>
            <w:r w:rsidR="0064498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F0F40">
              <w:rPr>
                <w:rFonts w:asciiTheme="minorHAnsi" w:hAnsiTheme="minorHAnsi" w:cstheme="minorHAnsi"/>
                <w:color w:val="000000"/>
              </w:rPr>
              <w:t xml:space="preserve">ПРОЕКТУВАЛЬНИХ РІШЕНЬ </w:t>
            </w:r>
          </w:p>
          <w:p w14:paraId="29C6FD8F" w14:textId="2E25A56A" w:rsidR="000F0F40" w:rsidRPr="000F0F40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 xml:space="preserve">5.1. Особливості молочних порід </w:t>
            </w:r>
          </w:p>
          <w:p w14:paraId="51FA11D8" w14:textId="6B08FA0F" w:rsidR="000F0F40" w:rsidRPr="000F0F40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 xml:space="preserve">5.2. Планування виробництва кормів </w:t>
            </w:r>
          </w:p>
          <w:p w14:paraId="018B5C78" w14:textId="4DA65F0B" w:rsidR="000F0F40" w:rsidRPr="000F0F40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 xml:space="preserve">5.3. Вирощування ремонтного молодняку (технологічні вимоги) </w:t>
            </w:r>
          </w:p>
          <w:p w14:paraId="0696B434" w14:textId="09E9B069" w:rsidR="000F0F40" w:rsidRPr="000F0F40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 xml:space="preserve">5.4. Організація та контроль повноцінної годівлі </w:t>
            </w:r>
          </w:p>
          <w:p w14:paraId="5E8BD40E" w14:textId="0C4338E0" w:rsidR="000F0F40" w:rsidRPr="000F0F40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 xml:space="preserve">5.5. Ветеринарне забезпечення (здоров’я стада) </w:t>
            </w:r>
          </w:p>
          <w:p w14:paraId="13AF2C50" w14:textId="247E61ED" w:rsidR="00C6477F" w:rsidRPr="0000726D" w:rsidRDefault="000F0F40" w:rsidP="0029062A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F0F40">
              <w:rPr>
                <w:rFonts w:asciiTheme="minorHAnsi" w:hAnsiTheme="minorHAnsi" w:cstheme="minorHAnsi"/>
                <w:color w:val="000000"/>
              </w:rPr>
              <w:t>5.</w:t>
            </w:r>
            <w:r w:rsidR="0064498E">
              <w:rPr>
                <w:rFonts w:asciiTheme="minorHAnsi" w:hAnsiTheme="minorHAnsi" w:cstheme="minorHAnsi"/>
                <w:color w:val="000000"/>
              </w:rPr>
              <w:t>6</w:t>
            </w:r>
            <w:r w:rsidRPr="000F0F40">
              <w:rPr>
                <w:rFonts w:asciiTheme="minorHAnsi" w:hAnsiTheme="minorHAnsi" w:cstheme="minorHAnsi"/>
                <w:color w:val="000000"/>
              </w:rPr>
              <w:t xml:space="preserve">. Система ведення племінної роботи </w:t>
            </w:r>
          </w:p>
          <w:p w14:paraId="4243C3C4" w14:textId="77777777" w:rsidR="00C238DE" w:rsidRPr="0000726D" w:rsidRDefault="00C238DE" w:rsidP="0029062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41047DC0" w14:textId="77777777" w:rsidTr="0029062A">
        <w:tc>
          <w:tcPr>
            <w:tcW w:w="1514" w:type="pct"/>
            <w:vAlign w:val="center"/>
          </w:tcPr>
          <w:p w14:paraId="49932155" w14:textId="77777777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Вартість навчання</w:t>
            </w:r>
          </w:p>
        </w:tc>
        <w:tc>
          <w:tcPr>
            <w:tcW w:w="3486" w:type="pct"/>
          </w:tcPr>
          <w:p w14:paraId="2C728928" w14:textId="5616059F" w:rsidR="00C238DE" w:rsidRPr="0000726D" w:rsidRDefault="0064498E" w:rsidP="002906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20000 грн</w:t>
            </w:r>
          </w:p>
        </w:tc>
      </w:tr>
      <w:tr w:rsidR="00C238DE" w:rsidRPr="0000726D" w14:paraId="6FB750E3" w14:textId="77777777" w:rsidTr="0029062A">
        <w:tc>
          <w:tcPr>
            <w:tcW w:w="1514" w:type="pct"/>
            <w:vAlign w:val="center"/>
          </w:tcPr>
          <w:p w14:paraId="64590DC2" w14:textId="5D7B57C9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lastRenderedPageBreak/>
              <w:t>Координатор</w:t>
            </w:r>
          </w:p>
        </w:tc>
        <w:tc>
          <w:tcPr>
            <w:tcW w:w="3486" w:type="pct"/>
          </w:tcPr>
          <w:p w14:paraId="4771B19B" w14:textId="77777777" w:rsidR="00C238DE" w:rsidRPr="0000726D" w:rsidRDefault="00C238DE" w:rsidP="0029062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574CB536" w14:textId="77777777" w:rsidTr="0029062A">
        <w:tc>
          <w:tcPr>
            <w:tcW w:w="1514" w:type="pct"/>
            <w:vAlign w:val="center"/>
          </w:tcPr>
          <w:p w14:paraId="66A6FC8A" w14:textId="77777777" w:rsidR="00C238DE" w:rsidRPr="0000726D" w:rsidRDefault="00C238DE" w:rsidP="002906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Сертифікат</w:t>
            </w:r>
          </w:p>
        </w:tc>
        <w:tc>
          <w:tcPr>
            <w:tcW w:w="3486" w:type="pct"/>
          </w:tcPr>
          <w:p w14:paraId="2F331F83" w14:textId="77777777" w:rsidR="00C238DE" w:rsidRPr="0000726D" w:rsidRDefault="00C238DE" w:rsidP="0029062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D0C38A" w14:textId="77777777" w:rsidR="004C2B27" w:rsidRPr="00C6477F" w:rsidRDefault="004C2B27" w:rsidP="004C2B27">
      <w:pPr>
        <w:rPr>
          <w:sz w:val="24"/>
          <w:szCs w:val="24"/>
        </w:rPr>
      </w:pPr>
    </w:p>
    <w:sectPr w:rsidR="004C2B27" w:rsidRPr="00C6477F" w:rsidSect="0029062A">
      <w:pgSz w:w="11906" w:h="16838"/>
      <w:pgMar w:top="737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113"/>
    <w:multiLevelType w:val="multilevel"/>
    <w:tmpl w:val="8C2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E2131"/>
    <w:multiLevelType w:val="multilevel"/>
    <w:tmpl w:val="0D0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27"/>
    <w:rsid w:val="0000726D"/>
    <w:rsid w:val="000C3A58"/>
    <w:rsid w:val="000F0F40"/>
    <w:rsid w:val="0029062A"/>
    <w:rsid w:val="003D095B"/>
    <w:rsid w:val="004C2B27"/>
    <w:rsid w:val="00500F6D"/>
    <w:rsid w:val="0064498E"/>
    <w:rsid w:val="00757854"/>
    <w:rsid w:val="007639C4"/>
    <w:rsid w:val="00B14873"/>
    <w:rsid w:val="00BE3A89"/>
    <w:rsid w:val="00C238DE"/>
    <w:rsid w:val="00C37BC9"/>
    <w:rsid w:val="00C40173"/>
    <w:rsid w:val="00C6477F"/>
    <w:rsid w:val="00EE6437"/>
    <w:rsid w:val="00F9158D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E35A"/>
  <w15:chartTrackingRefBased/>
  <w15:docId w15:val="{EC8E0BE0-F86C-4FC6-BED0-625ADF0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link w:val="a4"/>
    <w:qFormat/>
    <w:rsid w:val="00EE6437"/>
    <w:pPr>
      <w:spacing w:after="0" w:line="360" w:lineRule="auto"/>
      <w:ind w:left="709" w:firstLine="709"/>
      <w:jc w:val="both"/>
    </w:pPr>
    <w:rPr>
      <w:rFonts w:ascii="Times New Roman" w:hAnsi="Times New Roman" w:cs="Times New Roman"/>
      <w:bCs/>
      <w:sz w:val="28"/>
      <w:szCs w:val="28"/>
    </w:rPr>
  </w:style>
  <w:style w:type="character" w:customStyle="1" w:styleId="a4">
    <w:name w:val="мій стиль Знак"/>
    <w:basedOn w:val="a0"/>
    <w:link w:val="a3"/>
    <w:rsid w:val="00EE6437"/>
    <w:rPr>
      <w:rFonts w:ascii="Times New Roman" w:hAnsi="Times New Roman" w:cs="Times New Roman"/>
      <w:bCs/>
      <w:sz w:val="28"/>
      <w:szCs w:val="28"/>
    </w:rPr>
  </w:style>
  <w:style w:type="table" w:styleId="a5">
    <w:name w:val="Table Grid"/>
    <w:basedOn w:val="a1"/>
    <w:uiPriority w:val="39"/>
    <w:rsid w:val="00C2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1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М.В.</dc:creator>
  <cp:keywords/>
  <dc:description/>
  <cp:lastModifiedBy>Войналович М.В.</cp:lastModifiedBy>
  <cp:revision>9</cp:revision>
  <cp:lastPrinted>2024-11-05T10:06:00Z</cp:lastPrinted>
  <dcterms:created xsi:type="dcterms:W3CDTF">2024-09-16T13:39:00Z</dcterms:created>
  <dcterms:modified xsi:type="dcterms:W3CDTF">2024-11-05T10:06:00Z</dcterms:modified>
</cp:coreProperties>
</file>