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0E3C5" w14:textId="77777777" w:rsidR="00852BC7" w:rsidRPr="00852BC7" w:rsidRDefault="00852BC7" w:rsidP="00852BC7">
      <w:pPr>
        <w:ind w:right="-1"/>
        <w:rPr>
          <w:b/>
          <w:bCs/>
          <w:sz w:val="28"/>
          <w:szCs w:val="28"/>
          <w:lang w:val="uk-UA"/>
        </w:rPr>
      </w:pPr>
      <w:r w:rsidRPr="00852BC7">
        <w:rPr>
          <w:b/>
          <w:bCs/>
          <w:sz w:val="28"/>
          <w:szCs w:val="28"/>
          <w:lang w:val="uk-UA"/>
        </w:rPr>
        <w:t>УДК  631.543:635.615</w:t>
      </w:r>
    </w:p>
    <w:p w14:paraId="42289F3B" w14:textId="77C79987" w:rsidR="00906702" w:rsidRPr="00852BC7" w:rsidRDefault="00852BC7" w:rsidP="00DF1EC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852BC7">
        <w:rPr>
          <w:b/>
          <w:sz w:val="28"/>
          <w:szCs w:val="28"/>
          <w:lang w:val="uk-UA"/>
        </w:rPr>
        <w:t>ВПЛИВ ТЕРМІНІВ ВИСАДЖУВАННЯ РОЗСАДИ НА ПРОДУКТИВНІСТЬ КАВУНА В РІВНЕНСЬКІЙ ОБЛАСТІ</w:t>
      </w:r>
    </w:p>
    <w:p w14:paraId="3F59C921" w14:textId="77777777" w:rsidR="00852BC7" w:rsidRPr="00852BC7" w:rsidRDefault="00852BC7" w:rsidP="00DF1ECE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14:paraId="3F9BE843" w14:textId="70D75227" w:rsidR="00C352D3" w:rsidRPr="00906702" w:rsidRDefault="00852BC7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КУКЛЕВСЬКИЙ С.О.</w:t>
      </w:r>
      <w:r w:rsidR="00C352D3" w:rsidRPr="00906702">
        <w:rPr>
          <w:b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студент</w:t>
      </w:r>
      <w:r w:rsidR="00C352D3" w:rsidRPr="00906702">
        <w:rPr>
          <w:i/>
          <w:sz w:val="28"/>
          <w:szCs w:val="28"/>
          <w:lang w:val="uk-UA"/>
        </w:rPr>
        <w:t xml:space="preserve"> магістратури </w:t>
      </w:r>
      <w:r w:rsidR="00906702" w:rsidRPr="00906702">
        <w:rPr>
          <w:i/>
          <w:sz w:val="28"/>
          <w:szCs w:val="28"/>
          <w:lang w:val="uk-UA"/>
        </w:rPr>
        <w:t>2</w:t>
      </w:r>
      <w:r w:rsidR="00C352D3" w:rsidRPr="00906702">
        <w:rPr>
          <w:i/>
          <w:sz w:val="28"/>
          <w:szCs w:val="28"/>
          <w:lang w:val="uk-UA"/>
        </w:rPr>
        <w:t xml:space="preserve"> року навчання</w:t>
      </w:r>
    </w:p>
    <w:p w14:paraId="5B2A15C6" w14:textId="7E9BE512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sz w:val="28"/>
          <w:szCs w:val="28"/>
          <w:lang w:val="uk-UA"/>
        </w:rPr>
        <w:t xml:space="preserve">Науковий керівник: </w:t>
      </w:r>
      <w:r w:rsidR="00906702" w:rsidRPr="00906702">
        <w:rPr>
          <w:b/>
          <w:sz w:val="28"/>
          <w:szCs w:val="28"/>
          <w:lang w:val="uk-UA"/>
        </w:rPr>
        <w:t>БОБОСЬ І.М.</w:t>
      </w:r>
      <w:r w:rsidRPr="00906702">
        <w:rPr>
          <w:b/>
          <w:sz w:val="28"/>
          <w:szCs w:val="28"/>
          <w:lang w:val="uk-UA"/>
        </w:rPr>
        <w:t xml:space="preserve">, </w:t>
      </w:r>
      <w:r w:rsidRPr="00906702">
        <w:rPr>
          <w:i/>
          <w:sz w:val="28"/>
          <w:szCs w:val="28"/>
          <w:lang w:val="uk-UA"/>
        </w:rPr>
        <w:t>кандидат с.-г наук, доцент</w:t>
      </w:r>
    </w:p>
    <w:p w14:paraId="7892390C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1CA385AF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</w:p>
    <w:p w14:paraId="38E3E43C" w14:textId="0CCEDB20" w:rsidR="00852BC7" w:rsidRPr="00852BC7" w:rsidRDefault="00852BC7" w:rsidP="0077113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852BC7">
        <w:rPr>
          <w:sz w:val="28"/>
          <w:szCs w:val="28"/>
          <w:lang w:val="uk-UA"/>
        </w:rPr>
        <w:t xml:space="preserve">Через війну та окупацію півдня України фермери з інших регіонів вдаються до експериментів, у </w:t>
      </w:r>
      <w:proofErr w:type="spellStart"/>
      <w:r w:rsidRPr="00852BC7">
        <w:rPr>
          <w:sz w:val="28"/>
          <w:szCs w:val="28"/>
          <w:lang w:val="uk-UA"/>
        </w:rPr>
        <w:t>т.ч</w:t>
      </w:r>
      <w:proofErr w:type="spellEnd"/>
      <w:r w:rsidRPr="00852BC7">
        <w:rPr>
          <w:sz w:val="28"/>
          <w:szCs w:val="28"/>
          <w:lang w:val="uk-UA"/>
        </w:rPr>
        <w:t>. з'явилися фермерські господарства, які вирощують для себе нові або для їхніх регіонів овочеві та баштанні культури, зокрема й кавун. Урожайність кавуна здебільшого залежить від кліматичних умов, однак внаслідок спекотного та посушливого літа останніми роками, культура із західних регіонів за смаковими властивостями не поступається херсонським.</w:t>
      </w:r>
      <w:r w:rsidRPr="00852B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Pr="00852BC7">
        <w:rPr>
          <w:sz w:val="28"/>
          <w:szCs w:val="28"/>
          <w:lang w:val="uk-UA"/>
        </w:rPr>
        <w:t xml:space="preserve">иробники у цих регіонах збільшують витрати на виробництво кавуна, що впливає на збільшення урожайності за рахунок використання розсадного способу вирощування і впровадження гібридів, які дають більш стабільні, надійні та високі врожаї. </w:t>
      </w:r>
    </w:p>
    <w:p w14:paraId="42D004E6" w14:textId="77777777" w:rsidR="00852BC7" w:rsidRPr="00852BC7" w:rsidRDefault="00852BC7" w:rsidP="00771134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852BC7">
        <w:rPr>
          <w:sz w:val="28"/>
          <w:szCs w:val="28"/>
          <w:lang w:val="uk-UA"/>
        </w:rPr>
        <w:t xml:space="preserve">Метою досліджень було виявлення адаптивних властивостей гібридів кавуна на основі вивчення термінів висадження розсади для надходження продукції в умовах Рівненської області. </w:t>
      </w:r>
    </w:p>
    <w:p w14:paraId="1762E4E7" w14:textId="42DF3F74" w:rsidR="00852BC7" w:rsidRPr="00852BC7" w:rsidRDefault="00852BC7" w:rsidP="00771134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52BC7">
        <w:rPr>
          <w:sz w:val="28"/>
          <w:szCs w:val="28"/>
          <w:lang w:val="uk-UA"/>
        </w:rPr>
        <w:t xml:space="preserve">Дослідження проводили в 2024 р. в ТОВ «Калина </w:t>
      </w:r>
      <w:proofErr w:type="spellStart"/>
      <w:r w:rsidRPr="00852BC7">
        <w:rPr>
          <w:sz w:val="28"/>
          <w:szCs w:val="28"/>
          <w:lang w:val="uk-UA"/>
        </w:rPr>
        <w:t>Бугрин</w:t>
      </w:r>
      <w:proofErr w:type="spellEnd"/>
      <w:r w:rsidRPr="00852BC7">
        <w:rPr>
          <w:sz w:val="28"/>
          <w:szCs w:val="28"/>
          <w:lang w:val="uk-UA"/>
        </w:rPr>
        <w:t xml:space="preserve">» Рівненського р-ну Рівненської області. Об’єктами досліджень були гібриди  кавуна Талісман </w:t>
      </w:r>
      <w:r w:rsidRPr="00852BC7">
        <w:rPr>
          <w:sz w:val="28"/>
          <w:szCs w:val="28"/>
          <w:lang w:val="en-US"/>
        </w:rPr>
        <w:t>F</w:t>
      </w:r>
      <w:r w:rsidRPr="00852BC7">
        <w:rPr>
          <w:sz w:val="28"/>
          <w:szCs w:val="28"/>
          <w:vertAlign w:val="subscript"/>
          <w:lang w:val="uk-UA"/>
        </w:rPr>
        <w:t>1</w:t>
      </w:r>
      <w:r w:rsidRPr="00852BC7">
        <w:rPr>
          <w:sz w:val="28"/>
          <w:szCs w:val="28"/>
          <w:lang w:val="uk-UA"/>
        </w:rPr>
        <w:t xml:space="preserve"> і Юта </w:t>
      </w:r>
      <w:r w:rsidRPr="00852BC7">
        <w:rPr>
          <w:sz w:val="28"/>
          <w:szCs w:val="28"/>
          <w:lang w:val="en-US"/>
        </w:rPr>
        <w:t>F</w:t>
      </w:r>
      <w:r w:rsidRPr="00852BC7">
        <w:rPr>
          <w:sz w:val="28"/>
          <w:szCs w:val="28"/>
          <w:vertAlign w:val="subscript"/>
          <w:lang w:val="uk-UA"/>
        </w:rPr>
        <w:t>1</w:t>
      </w:r>
      <w:r w:rsidRPr="00852BC7">
        <w:rPr>
          <w:sz w:val="28"/>
          <w:szCs w:val="28"/>
          <w:lang w:val="uk-UA"/>
        </w:rPr>
        <w:t xml:space="preserve">, які за даними експертної оцінки поширені у виробництві в умовах Рівненської області. </w:t>
      </w:r>
      <w:r w:rsidRPr="00852BC7">
        <w:rPr>
          <w:sz w:val="28"/>
          <w:szCs w:val="28"/>
          <w:lang w:val="uk-UA"/>
        </w:rPr>
        <w:t xml:space="preserve">Розсаду вирощували </w:t>
      </w:r>
      <w:r w:rsidRPr="00852BC7">
        <w:rPr>
          <w:sz w:val="28"/>
          <w:szCs w:val="28"/>
          <w:lang w:val="uk-UA"/>
        </w:rPr>
        <w:t>в касетах з об’ємом комірки 55 см</w:t>
      </w:r>
      <w:r w:rsidRPr="00852BC7">
        <w:rPr>
          <w:sz w:val="28"/>
          <w:szCs w:val="28"/>
          <w:vertAlign w:val="superscript"/>
          <w:lang w:val="uk-UA"/>
        </w:rPr>
        <w:t>3</w:t>
      </w:r>
      <w:r w:rsidRPr="00852BC7">
        <w:rPr>
          <w:sz w:val="28"/>
          <w:szCs w:val="28"/>
          <w:lang w:val="uk-UA"/>
        </w:rPr>
        <w:t xml:space="preserve">. Вік розсади 30 діб від сходів. Схема посадки 210×50 см. </w:t>
      </w:r>
      <w:r w:rsidRPr="00852BC7">
        <w:rPr>
          <w:sz w:val="28"/>
          <w:szCs w:val="28"/>
          <w:lang w:val="uk-UA"/>
        </w:rPr>
        <w:t>Кавун вирощували</w:t>
      </w:r>
      <w:r w:rsidRPr="00852BC7">
        <w:rPr>
          <w:sz w:val="28"/>
          <w:szCs w:val="28"/>
          <w:lang w:val="uk-UA"/>
        </w:rPr>
        <w:t xml:space="preserve"> на мульчі та краплинному зрошенні. Розсаду висаджували 20 травня, 08 червня та 16 червня. За контроль взято перший термін висаджування, коли минала повністю загроза приморозків у цьому регіоні.</w:t>
      </w:r>
    </w:p>
    <w:p w14:paraId="68E6851B" w14:textId="0498DC96" w:rsidR="00771134" w:rsidRDefault="00771134" w:rsidP="0077113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1134">
        <w:rPr>
          <w:rFonts w:ascii="Times New Roman" w:hAnsi="Times New Roman"/>
          <w:sz w:val="28"/>
          <w:szCs w:val="28"/>
        </w:rPr>
        <w:t>За ранніх термінів висад</w:t>
      </w:r>
      <w:r>
        <w:rPr>
          <w:rFonts w:ascii="Times New Roman" w:hAnsi="Times New Roman"/>
          <w:sz w:val="28"/>
          <w:szCs w:val="28"/>
        </w:rPr>
        <w:t>жування</w:t>
      </w:r>
      <w:r w:rsidRPr="00771134">
        <w:rPr>
          <w:rFonts w:ascii="Times New Roman" w:hAnsi="Times New Roman"/>
          <w:sz w:val="28"/>
          <w:szCs w:val="28"/>
        </w:rPr>
        <w:t xml:space="preserve"> розсади (20 травня) у рослин гібридів Талісман та Юта спостерігалось збільшення вегетаційного періоду (82-85 діб) та скорочення тривалості плодоношення (15-16 діб). За більш пізніх термінів висаджування (08-16 червня)  скорочувався вегетаційний період у гібриду Талісман </w:t>
      </w:r>
      <w:r w:rsidRPr="00771134">
        <w:rPr>
          <w:rFonts w:ascii="Times New Roman" w:hAnsi="Times New Roman"/>
          <w:sz w:val="28"/>
          <w:szCs w:val="28"/>
          <w:lang w:val="en-US"/>
        </w:rPr>
        <w:t>F</w:t>
      </w:r>
      <w:r w:rsidRPr="00771134">
        <w:rPr>
          <w:rFonts w:ascii="Times New Roman" w:hAnsi="Times New Roman"/>
          <w:sz w:val="28"/>
          <w:szCs w:val="28"/>
          <w:vertAlign w:val="subscript"/>
        </w:rPr>
        <w:t>1</w:t>
      </w:r>
      <w:r w:rsidRPr="00771134">
        <w:rPr>
          <w:rFonts w:ascii="Times New Roman" w:hAnsi="Times New Roman"/>
          <w:sz w:val="28"/>
          <w:szCs w:val="28"/>
        </w:rPr>
        <w:t xml:space="preserve"> до  71 та 73 діб відповідно, а для та </w:t>
      </w:r>
      <w:r>
        <w:rPr>
          <w:rFonts w:ascii="Times New Roman" w:hAnsi="Times New Roman"/>
          <w:sz w:val="28"/>
          <w:szCs w:val="28"/>
        </w:rPr>
        <w:t xml:space="preserve">Юта </w:t>
      </w:r>
      <w:r w:rsidRPr="00771134">
        <w:rPr>
          <w:rFonts w:ascii="Times New Roman" w:hAnsi="Times New Roman"/>
          <w:sz w:val="28"/>
          <w:szCs w:val="28"/>
          <w:lang w:val="en-US"/>
        </w:rPr>
        <w:t>F</w:t>
      </w:r>
      <w:r w:rsidRPr="00771134">
        <w:rPr>
          <w:rFonts w:ascii="Times New Roman" w:hAnsi="Times New Roman"/>
          <w:sz w:val="28"/>
          <w:szCs w:val="28"/>
          <w:vertAlign w:val="subscript"/>
        </w:rPr>
        <w:t>1</w:t>
      </w:r>
      <w:r w:rsidRPr="00771134">
        <w:rPr>
          <w:rFonts w:ascii="Times New Roman" w:hAnsi="Times New Roman"/>
          <w:sz w:val="28"/>
          <w:szCs w:val="28"/>
        </w:rPr>
        <w:t xml:space="preserve"> з 85 до 77 діб, що було зумовлено більш сприятливими погодними умовами.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6D7A62" w14:textId="77777777" w:rsidR="00771134" w:rsidRDefault="00771134" w:rsidP="0077113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1134">
        <w:rPr>
          <w:rFonts w:ascii="Times New Roman" w:hAnsi="Times New Roman"/>
          <w:sz w:val="28"/>
          <w:szCs w:val="28"/>
        </w:rPr>
        <w:t>Для отримання раннього врожаю плодів кавуна високопродуктивним виявився скоростиглий гібрид Талісман за висаджування розсади 8 червня з товарною врожайністю 50,1 т/га та середньою масою плода 6,6 кг. Найбільший вихід товарних плодів виявився у гібриду Юта за висаджування розсади 8 червня з товарною врожайністю відповідно 53,3 т/га та середньою масою плода 7,2 кг.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134">
        <w:rPr>
          <w:rFonts w:ascii="Times New Roman" w:hAnsi="Times New Roman"/>
          <w:sz w:val="28"/>
          <w:szCs w:val="28"/>
        </w:rPr>
        <w:t xml:space="preserve">Відносно стійкими проти фузаріозного в’янення виявилися гібриди Талісман та Юта за висаджування розсади 08 червня зі ступенем ураження хворобою  на кінець вегетації 22,8-25,4%. </w:t>
      </w:r>
    </w:p>
    <w:p w14:paraId="7567716D" w14:textId="1B416933" w:rsidR="00771134" w:rsidRPr="00771134" w:rsidRDefault="00771134" w:rsidP="0077113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1134">
        <w:rPr>
          <w:rFonts w:ascii="Times New Roman" w:hAnsi="Times New Roman"/>
          <w:sz w:val="28"/>
          <w:szCs w:val="28"/>
        </w:rPr>
        <w:lastRenderedPageBreak/>
        <w:t xml:space="preserve">Вирощування гібридів кавуна Талісман та Юта було прибутковим в Рівненській області незалежно від термінів висаджування розсади. Високорентабельними виявилися гібриди кавуна Талісман та Юта за висаджування розсади 08 червня, за якого встановлено високу товарну врожайність 50,1-53,3 т/га з рівнем рентабельності 89-91%. </w:t>
      </w:r>
    </w:p>
    <w:p w14:paraId="79B14266" w14:textId="3902C01A" w:rsidR="00771134" w:rsidRPr="00771134" w:rsidRDefault="00906702" w:rsidP="0077113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1134">
        <w:rPr>
          <w:rFonts w:ascii="Times New Roman" w:hAnsi="Times New Roman"/>
          <w:bCs/>
          <w:iCs/>
          <w:sz w:val="28"/>
          <w:szCs w:val="28"/>
        </w:rPr>
        <w:t xml:space="preserve">Таким чином, </w:t>
      </w:r>
      <w:r w:rsidR="00771134" w:rsidRPr="00771134">
        <w:rPr>
          <w:rFonts w:ascii="Times New Roman" w:hAnsi="Times New Roman"/>
          <w:sz w:val="28"/>
          <w:szCs w:val="28"/>
        </w:rPr>
        <w:t>в</w:t>
      </w:r>
      <w:r w:rsidR="00771134" w:rsidRPr="00771134">
        <w:rPr>
          <w:rFonts w:ascii="Times New Roman" w:hAnsi="Times New Roman"/>
          <w:sz w:val="28"/>
          <w:szCs w:val="28"/>
        </w:rPr>
        <w:t xml:space="preserve">ирощування гібридів кавуна Талісман та Юта було прибутковим в Рівненській області </w:t>
      </w:r>
      <w:r w:rsidR="00771134">
        <w:rPr>
          <w:rFonts w:ascii="Times New Roman" w:hAnsi="Times New Roman"/>
          <w:sz w:val="28"/>
          <w:szCs w:val="28"/>
        </w:rPr>
        <w:t xml:space="preserve">на краплинному зрошенні </w:t>
      </w:r>
      <w:r w:rsidR="00771134" w:rsidRPr="00771134">
        <w:rPr>
          <w:rFonts w:ascii="Times New Roman" w:hAnsi="Times New Roman"/>
          <w:sz w:val="28"/>
          <w:szCs w:val="28"/>
        </w:rPr>
        <w:t xml:space="preserve">незалежно від термінів висаджування розсади. Для отримання раннього врожаю плодів кавуна </w:t>
      </w:r>
      <w:bookmarkStart w:id="0" w:name="_GoBack"/>
      <w:bookmarkEnd w:id="0"/>
      <w:r w:rsidR="00771134" w:rsidRPr="00771134">
        <w:rPr>
          <w:rFonts w:ascii="Times New Roman" w:hAnsi="Times New Roman"/>
          <w:sz w:val="28"/>
          <w:szCs w:val="28"/>
        </w:rPr>
        <w:t>перспективним є вирощування скоростиглого</w:t>
      </w:r>
      <w:r w:rsidR="00771134" w:rsidRPr="00771134">
        <w:rPr>
          <w:rFonts w:ascii="Times New Roman" w:hAnsi="Times New Roman"/>
          <w:sz w:val="28"/>
          <w:szCs w:val="28"/>
        </w:rPr>
        <w:t xml:space="preserve"> гібрид</w:t>
      </w:r>
      <w:r w:rsidR="00771134" w:rsidRPr="00771134">
        <w:rPr>
          <w:rFonts w:ascii="Times New Roman" w:hAnsi="Times New Roman"/>
          <w:sz w:val="28"/>
          <w:szCs w:val="28"/>
        </w:rPr>
        <w:t>у</w:t>
      </w:r>
      <w:r w:rsidR="00771134" w:rsidRPr="00771134">
        <w:rPr>
          <w:rFonts w:ascii="Times New Roman" w:hAnsi="Times New Roman"/>
          <w:sz w:val="28"/>
          <w:szCs w:val="28"/>
        </w:rPr>
        <w:t xml:space="preserve"> Талісман за висаджування розсади 8 червня з коротким вегетаційним періодом (71 доба) та товарною врожайністю 50,1 т/га і рівнем рентабельності 89%. Для отримання високого товарного врожаю плодів кавуна</w:t>
      </w:r>
      <w:r w:rsidR="00771134" w:rsidRPr="00771134">
        <w:rPr>
          <w:rFonts w:ascii="Times New Roman" w:hAnsi="Times New Roman"/>
          <w:bCs/>
          <w:sz w:val="28"/>
          <w:szCs w:val="28"/>
        </w:rPr>
        <w:t xml:space="preserve"> </w:t>
      </w:r>
      <w:r w:rsidR="00771134" w:rsidRPr="00771134">
        <w:rPr>
          <w:rFonts w:ascii="Times New Roman" w:hAnsi="Times New Roman"/>
          <w:sz w:val="28"/>
          <w:szCs w:val="28"/>
        </w:rPr>
        <w:t xml:space="preserve">високопродуктивним </w:t>
      </w:r>
      <w:r w:rsidR="00771134">
        <w:rPr>
          <w:rFonts w:ascii="Times New Roman" w:hAnsi="Times New Roman"/>
          <w:sz w:val="28"/>
          <w:szCs w:val="28"/>
        </w:rPr>
        <w:t xml:space="preserve">і стійким проти фузаріозного в’янення </w:t>
      </w:r>
      <w:r w:rsidR="00771134" w:rsidRPr="00771134">
        <w:rPr>
          <w:rFonts w:ascii="Times New Roman" w:hAnsi="Times New Roman"/>
          <w:sz w:val="28"/>
          <w:szCs w:val="28"/>
        </w:rPr>
        <w:t>є вирощування</w:t>
      </w:r>
      <w:r w:rsidR="00771134" w:rsidRPr="00771134">
        <w:rPr>
          <w:rFonts w:ascii="Times New Roman" w:hAnsi="Times New Roman"/>
          <w:sz w:val="28"/>
          <w:szCs w:val="28"/>
        </w:rPr>
        <w:t xml:space="preserve"> гібрид</w:t>
      </w:r>
      <w:r w:rsidR="00771134" w:rsidRPr="00771134">
        <w:rPr>
          <w:rFonts w:ascii="Times New Roman" w:hAnsi="Times New Roman"/>
          <w:sz w:val="28"/>
          <w:szCs w:val="28"/>
        </w:rPr>
        <w:t>у</w:t>
      </w:r>
      <w:r w:rsidR="00771134" w:rsidRPr="00771134">
        <w:rPr>
          <w:rFonts w:ascii="Times New Roman" w:hAnsi="Times New Roman"/>
          <w:sz w:val="28"/>
          <w:szCs w:val="28"/>
        </w:rPr>
        <w:t xml:space="preserve"> Юта за висаджування розсади 8 червня з товарною врожайністю 53,3 т/га і рівнем рентабельності 91%. </w:t>
      </w:r>
    </w:p>
    <w:p w14:paraId="16DCE54D" w14:textId="2F42EC72" w:rsidR="00C352D3" w:rsidRPr="00C14C05" w:rsidRDefault="00C352D3" w:rsidP="00771134">
      <w:pPr>
        <w:pStyle w:val="a8"/>
        <w:spacing w:after="0" w:line="240" w:lineRule="auto"/>
        <w:ind w:left="0" w:firstLine="567"/>
        <w:jc w:val="both"/>
        <w:rPr>
          <w:sz w:val="28"/>
          <w:szCs w:val="28"/>
        </w:rPr>
      </w:pPr>
    </w:p>
    <w:sectPr w:rsidR="00C352D3" w:rsidRPr="00C14C05" w:rsidSect="0032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2A06"/>
    <w:multiLevelType w:val="hybridMultilevel"/>
    <w:tmpl w:val="E8081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75DF7"/>
    <w:multiLevelType w:val="hybridMultilevel"/>
    <w:tmpl w:val="E5302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3626"/>
    <w:multiLevelType w:val="hybridMultilevel"/>
    <w:tmpl w:val="BAB2B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C05"/>
    <w:rsid w:val="00060944"/>
    <w:rsid w:val="000F1BB8"/>
    <w:rsid w:val="001A73FB"/>
    <w:rsid w:val="0022278F"/>
    <w:rsid w:val="003148B6"/>
    <w:rsid w:val="003242CF"/>
    <w:rsid w:val="00376848"/>
    <w:rsid w:val="00390A1F"/>
    <w:rsid w:val="003F15FA"/>
    <w:rsid w:val="004E27FC"/>
    <w:rsid w:val="004F14FD"/>
    <w:rsid w:val="00520B40"/>
    <w:rsid w:val="00540787"/>
    <w:rsid w:val="0054225B"/>
    <w:rsid w:val="005D5F77"/>
    <w:rsid w:val="006E6F1B"/>
    <w:rsid w:val="00771134"/>
    <w:rsid w:val="008232A4"/>
    <w:rsid w:val="00826164"/>
    <w:rsid w:val="00852BC7"/>
    <w:rsid w:val="00906702"/>
    <w:rsid w:val="00A866F7"/>
    <w:rsid w:val="00AD6BE5"/>
    <w:rsid w:val="00C14C05"/>
    <w:rsid w:val="00C352D3"/>
    <w:rsid w:val="00C87E5E"/>
    <w:rsid w:val="00CF3DA5"/>
    <w:rsid w:val="00D06BD6"/>
    <w:rsid w:val="00DF1ECE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D1BB"/>
  <w15:docId w15:val="{C20060BE-25F5-4A73-93F3-7088E69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C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27F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C603E"/>
    <w:rPr>
      <w:sz w:val="0"/>
      <w:szCs w:val="0"/>
      <w:lang w:val="ru-RU" w:eastAsia="en-US"/>
    </w:rPr>
  </w:style>
  <w:style w:type="paragraph" w:styleId="a5">
    <w:name w:val="Body Text"/>
    <w:basedOn w:val="a"/>
    <w:link w:val="a6"/>
    <w:uiPriority w:val="99"/>
    <w:rsid w:val="00906702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uiPriority w:val="99"/>
    <w:rsid w:val="00906702"/>
    <w:rPr>
      <w:rFonts w:eastAsia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906702"/>
  </w:style>
  <w:style w:type="paragraph" w:styleId="a7">
    <w:name w:val="Normal (Web)"/>
    <w:basedOn w:val="a"/>
    <w:uiPriority w:val="99"/>
    <w:rsid w:val="009067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906702"/>
    <w:pPr>
      <w:ind w:left="720"/>
      <w:contextualSpacing/>
    </w:pPr>
    <w:rPr>
      <w:rFonts w:ascii="Calibri" w:eastAsia="Times New Roman" w:hAnsi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17</cp:revision>
  <cp:lastPrinted>2014-02-14T10:25:00Z</cp:lastPrinted>
  <dcterms:created xsi:type="dcterms:W3CDTF">2014-02-11T15:49:00Z</dcterms:created>
  <dcterms:modified xsi:type="dcterms:W3CDTF">2024-11-19T18:44:00Z</dcterms:modified>
</cp:coreProperties>
</file>