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55" w:type="dxa"/>
        <w:tblLook w:val="04A0" w:firstRow="1" w:lastRow="0" w:firstColumn="1" w:lastColumn="0" w:noHBand="0" w:noVBand="1"/>
      </w:tblPr>
      <w:tblGrid>
        <w:gridCol w:w="5185"/>
        <w:gridCol w:w="5185"/>
        <w:gridCol w:w="5185"/>
      </w:tblGrid>
      <w:tr w:rsidR="001E49C8" w:rsidRPr="003130F6" w14:paraId="7C104B85" w14:textId="77777777" w:rsidTr="001E49C8">
        <w:trPr>
          <w:trHeight w:val="2880"/>
        </w:trPr>
        <w:tc>
          <w:tcPr>
            <w:tcW w:w="5185" w:type="dxa"/>
          </w:tcPr>
          <w:p w14:paraId="45CE645D" w14:textId="77777777" w:rsidR="001E49C8" w:rsidRPr="007D6B9A" w:rsidRDefault="001E49C8" w:rsidP="001E49C8">
            <w:pPr>
              <w:spacing w:after="0" w:line="360" w:lineRule="auto"/>
              <w:ind w:right="181"/>
              <w:contextualSpacing/>
              <w:rPr>
                <w:rFonts w:ascii="Times New Roman" w:eastAsia="Calibri" w:hAnsi="Times New Roman"/>
                <w:b/>
                <w:sz w:val="28"/>
                <w:szCs w:val="28"/>
              </w:rPr>
            </w:pPr>
            <w:bookmarkStart w:id="0" w:name="_GoBack"/>
            <w:bookmarkEnd w:id="0"/>
          </w:p>
        </w:tc>
        <w:tc>
          <w:tcPr>
            <w:tcW w:w="5185" w:type="dxa"/>
          </w:tcPr>
          <w:p w14:paraId="19ED1430" w14:textId="77777777" w:rsidR="001E49C8" w:rsidRPr="006E07CE" w:rsidRDefault="001E49C8" w:rsidP="001E49C8">
            <w:pPr>
              <w:spacing w:after="0" w:line="360" w:lineRule="auto"/>
              <w:ind w:right="91" w:firstLine="709"/>
              <w:contextualSpacing/>
              <w:jc w:val="right"/>
              <w:rPr>
                <w:rFonts w:ascii="Times New Roman" w:eastAsia="Calibri" w:hAnsi="Times New Roman"/>
                <w:b/>
                <w:sz w:val="28"/>
                <w:szCs w:val="28"/>
              </w:rPr>
            </w:pPr>
            <w:r w:rsidRPr="006E07CE">
              <w:rPr>
                <w:rFonts w:ascii="Times New Roman" w:eastAsia="Calibri" w:hAnsi="Times New Roman"/>
                <w:b/>
                <w:sz w:val="28"/>
                <w:szCs w:val="28"/>
              </w:rPr>
              <w:t>ЗАТВЕРДЖЕНО</w:t>
            </w:r>
          </w:p>
          <w:p w14:paraId="372C2518" w14:textId="77777777" w:rsidR="001E49C8" w:rsidRPr="006E07CE" w:rsidRDefault="001E49C8" w:rsidP="001E49C8">
            <w:pPr>
              <w:spacing w:after="0" w:line="360" w:lineRule="auto"/>
              <w:ind w:right="91" w:firstLine="709"/>
              <w:contextualSpacing/>
              <w:jc w:val="right"/>
              <w:rPr>
                <w:rFonts w:ascii="Times New Roman" w:eastAsia="Calibri" w:hAnsi="Times New Roman"/>
                <w:b/>
                <w:sz w:val="24"/>
                <w:szCs w:val="24"/>
              </w:rPr>
            </w:pPr>
            <w:r w:rsidRPr="006E07CE">
              <w:rPr>
                <w:rFonts w:ascii="Times New Roman" w:eastAsia="Calibri" w:hAnsi="Times New Roman"/>
                <w:b/>
                <w:sz w:val="24"/>
                <w:szCs w:val="24"/>
              </w:rPr>
              <w:t>Вченою радою НУБіП України</w:t>
            </w:r>
          </w:p>
          <w:p w14:paraId="3397D147" w14:textId="77777777" w:rsidR="001E49C8" w:rsidRPr="006E07CE" w:rsidRDefault="001E49C8" w:rsidP="001E49C8">
            <w:pPr>
              <w:spacing w:after="0" w:line="360" w:lineRule="auto"/>
              <w:ind w:right="91" w:firstLine="709"/>
              <w:contextualSpacing/>
              <w:jc w:val="right"/>
              <w:rPr>
                <w:rFonts w:ascii="Times New Roman" w:eastAsia="Calibri" w:hAnsi="Times New Roman"/>
                <w:b/>
                <w:sz w:val="24"/>
                <w:szCs w:val="24"/>
              </w:rPr>
            </w:pPr>
            <w:r w:rsidRPr="006E07CE">
              <w:rPr>
                <w:rFonts w:ascii="Times New Roman" w:eastAsia="Calibri" w:hAnsi="Times New Roman"/>
                <w:b/>
                <w:sz w:val="24"/>
                <w:szCs w:val="24"/>
              </w:rPr>
              <w:t xml:space="preserve"> « </w:t>
            </w:r>
            <w:r w:rsidRPr="001E49C8">
              <w:rPr>
                <w:rFonts w:ascii="Times New Roman" w:eastAsia="Calibri" w:hAnsi="Times New Roman"/>
                <w:b/>
                <w:sz w:val="24"/>
                <w:szCs w:val="24"/>
                <w:lang w:val="ru-RU"/>
              </w:rPr>
              <w:t>___</w:t>
            </w:r>
            <w:r w:rsidRPr="00F36626">
              <w:rPr>
                <w:rFonts w:ascii="Times New Roman" w:eastAsia="Calibri" w:hAnsi="Times New Roman"/>
                <w:b/>
                <w:sz w:val="24"/>
                <w:szCs w:val="24"/>
              </w:rPr>
              <w:t xml:space="preserve">» серпня 2026 р. протокол № </w:t>
            </w:r>
            <w:r>
              <w:rPr>
                <w:rFonts w:ascii="Times New Roman" w:eastAsia="Calibri" w:hAnsi="Times New Roman"/>
                <w:b/>
                <w:sz w:val="24"/>
                <w:szCs w:val="24"/>
              </w:rPr>
              <w:t>___</w:t>
            </w:r>
          </w:p>
          <w:p w14:paraId="6244562D" w14:textId="77777777" w:rsidR="001E49C8" w:rsidRPr="006E07CE" w:rsidRDefault="001E49C8" w:rsidP="001E49C8">
            <w:pPr>
              <w:spacing w:after="0" w:line="360" w:lineRule="auto"/>
              <w:ind w:right="91"/>
              <w:contextualSpacing/>
              <w:rPr>
                <w:rFonts w:ascii="Times New Roman" w:eastAsia="Calibri" w:hAnsi="Times New Roman"/>
                <w:b/>
                <w:sz w:val="24"/>
                <w:szCs w:val="24"/>
              </w:rPr>
            </w:pPr>
          </w:p>
        </w:tc>
        <w:tc>
          <w:tcPr>
            <w:tcW w:w="5185" w:type="dxa"/>
          </w:tcPr>
          <w:p w14:paraId="72AADDD4" w14:textId="77777777" w:rsidR="001E49C8" w:rsidRPr="008F6DEF" w:rsidRDefault="001E49C8" w:rsidP="001E49C8">
            <w:pPr>
              <w:spacing w:after="0" w:line="360" w:lineRule="auto"/>
              <w:contextualSpacing/>
              <w:jc w:val="right"/>
              <w:rPr>
                <w:rFonts w:ascii="Times New Roman" w:eastAsia="Calibri" w:hAnsi="Times New Roman"/>
                <w:b/>
                <w:sz w:val="28"/>
                <w:szCs w:val="28"/>
              </w:rPr>
            </w:pPr>
            <w:r w:rsidRPr="003E0A84">
              <w:rPr>
                <w:rFonts w:ascii="Times New Roman" w:eastAsia="Calibri" w:hAnsi="Times New Roman"/>
                <w:b/>
                <w:sz w:val="28"/>
                <w:szCs w:val="28"/>
              </w:rPr>
              <w:t>ЗАТВЕРДЖУЮ</w:t>
            </w:r>
            <w:r w:rsidRPr="008F6DEF">
              <w:rPr>
                <w:rFonts w:ascii="Times New Roman" w:eastAsia="Calibri" w:hAnsi="Times New Roman"/>
                <w:b/>
                <w:sz w:val="28"/>
                <w:szCs w:val="28"/>
              </w:rPr>
              <w:t xml:space="preserve">                                                 Ректор НУБіП України</w:t>
            </w:r>
          </w:p>
          <w:p w14:paraId="200CF3EC" w14:textId="77777777" w:rsidR="001E49C8" w:rsidRPr="008F6DEF" w:rsidRDefault="001E49C8" w:rsidP="001E49C8">
            <w:pPr>
              <w:spacing w:after="0" w:line="360" w:lineRule="auto"/>
              <w:contextualSpacing/>
              <w:jc w:val="right"/>
              <w:rPr>
                <w:rFonts w:ascii="Times New Roman" w:eastAsia="Calibri" w:hAnsi="Times New Roman"/>
                <w:b/>
                <w:sz w:val="28"/>
                <w:szCs w:val="28"/>
                <w:lang w:val="ru-RU"/>
              </w:rPr>
            </w:pPr>
            <w:r w:rsidRPr="008F6DEF">
              <w:rPr>
                <w:rFonts w:ascii="Times New Roman" w:eastAsia="Calibri" w:hAnsi="Times New Roman"/>
                <w:b/>
                <w:sz w:val="28"/>
                <w:szCs w:val="28"/>
              </w:rPr>
              <w:t>___________</w:t>
            </w:r>
            <w:r>
              <w:rPr>
                <w:rFonts w:ascii="Times New Roman" w:eastAsia="Calibri" w:hAnsi="Times New Roman"/>
                <w:b/>
                <w:sz w:val="28"/>
                <w:szCs w:val="28"/>
              </w:rPr>
              <w:t xml:space="preserve">_ </w:t>
            </w:r>
            <w:r w:rsidRPr="002C35F3">
              <w:rPr>
                <w:rFonts w:ascii="Times New Roman" w:eastAsia="Calibri" w:hAnsi="Times New Roman"/>
                <w:b/>
                <w:sz w:val="28"/>
                <w:szCs w:val="28"/>
              </w:rPr>
              <w:t>Вадим</w:t>
            </w:r>
            <w:r w:rsidRPr="008F6DEF">
              <w:rPr>
                <w:rFonts w:ascii="Times New Roman" w:eastAsia="Calibri" w:hAnsi="Times New Roman"/>
                <w:b/>
                <w:sz w:val="28"/>
                <w:szCs w:val="28"/>
              </w:rPr>
              <w:t xml:space="preserve"> </w:t>
            </w:r>
            <w:r w:rsidRPr="002C35F3">
              <w:rPr>
                <w:rFonts w:ascii="Times New Roman" w:eastAsia="Calibri" w:hAnsi="Times New Roman"/>
                <w:b/>
                <w:sz w:val="28"/>
                <w:szCs w:val="28"/>
              </w:rPr>
              <w:t>ТКАЧУК</w:t>
            </w:r>
            <w:r w:rsidRPr="008F6DEF">
              <w:rPr>
                <w:rFonts w:ascii="Times New Roman" w:eastAsia="Calibri" w:hAnsi="Times New Roman"/>
                <w:b/>
                <w:sz w:val="28"/>
                <w:szCs w:val="28"/>
              </w:rPr>
              <w:t xml:space="preserve"> </w:t>
            </w:r>
          </w:p>
          <w:p w14:paraId="2BF65969" w14:textId="77777777" w:rsidR="001E49C8" w:rsidRPr="008F6DEF" w:rsidRDefault="001E49C8" w:rsidP="001E49C8">
            <w:pPr>
              <w:spacing w:after="0" w:line="360" w:lineRule="auto"/>
              <w:contextualSpacing/>
              <w:jc w:val="right"/>
              <w:rPr>
                <w:rFonts w:ascii="Times New Roman" w:eastAsia="Calibri" w:hAnsi="Times New Roman"/>
                <w:b/>
                <w:sz w:val="28"/>
                <w:szCs w:val="28"/>
              </w:rPr>
            </w:pPr>
            <w:r w:rsidRPr="008F6DEF">
              <w:rPr>
                <w:rFonts w:ascii="Times New Roman" w:eastAsia="Calibri" w:hAnsi="Times New Roman"/>
                <w:b/>
                <w:sz w:val="28"/>
                <w:szCs w:val="28"/>
              </w:rPr>
              <w:t>« ___» __________202</w:t>
            </w:r>
            <w:r>
              <w:rPr>
                <w:rFonts w:ascii="Times New Roman" w:eastAsia="Calibri" w:hAnsi="Times New Roman"/>
                <w:b/>
                <w:sz w:val="28"/>
                <w:szCs w:val="28"/>
              </w:rPr>
              <w:t>_</w:t>
            </w:r>
            <w:r w:rsidRPr="008F6DEF">
              <w:rPr>
                <w:rFonts w:ascii="Times New Roman" w:eastAsia="Calibri" w:hAnsi="Times New Roman"/>
                <w:b/>
                <w:sz w:val="28"/>
                <w:szCs w:val="28"/>
              </w:rPr>
              <w:t xml:space="preserve"> р. </w:t>
            </w:r>
          </w:p>
          <w:p w14:paraId="24D0DF39" w14:textId="77777777" w:rsidR="001E49C8" w:rsidRPr="007D6B9A" w:rsidRDefault="001E49C8" w:rsidP="001E49C8">
            <w:pPr>
              <w:spacing w:line="360" w:lineRule="auto"/>
              <w:ind w:right="-568"/>
              <w:contextualSpacing/>
              <w:rPr>
                <w:rFonts w:ascii="Times New Roman" w:eastAsia="Calibri" w:hAnsi="Times New Roman"/>
                <w:b/>
                <w:sz w:val="28"/>
                <w:szCs w:val="28"/>
              </w:rPr>
            </w:pPr>
          </w:p>
        </w:tc>
      </w:tr>
    </w:tbl>
    <w:p w14:paraId="055A0983" w14:textId="77777777" w:rsidR="00C57262" w:rsidRPr="00282A0B" w:rsidRDefault="00C57262" w:rsidP="00C57262">
      <w:pPr>
        <w:spacing w:line="360" w:lineRule="auto"/>
        <w:ind w:right="-568" w:firstLine="709"/>
        <w:contextualSpacing/>
        <w:jc w:val="right"/>
        <w:rPr>
          <w:rFonts w:ascii="Times New Roman" w:hAnsi="Times New Roman"/>
          <w:b/>
          <w:sz w:val="24"/>
          <w:szCs w:val="24"/>
        </w:rPr>
      </w:pPr>
    </w:p>
    <w:p w14:paraId="6A2B8DA0" w14:textId="77777777" w:rsidR="00C57262" w:rsidRPr="00062B6C" w:rsidRDefault="00C57262" w:rsidP="00C57262">
      <w:pPr>
        <w:spacing w:line="360" w:lineRule="auto"/>
        <w:ind w:right="-568" w:firstLine="709"/>
        <w:contextualSpacing/>
        <w:rPr>
          <w:rFonts w:ascii="Times New Roman" w:hAnsi="Times New Roman"/>
          <w:b/>
          <w:sz w:val="28"/>
          <w:szCs w:val="28"/>
        </w:rPr>
      </w:pPr>
    </w:p>
    <w:p w14:paraId="23E52551" w14:textId="77777777" w:rsidR="00C57262" w:rsidRDefault="00C57262" w:rsidP="00C57262">
      <w:pPr>
        <w:pStyle w:val="HTML"/>
        <w:spacing w:line="360" w:lineRule="auto"/>
        <w:ind w:right="-568" w:firstLine="709"/>
        <w:contextualSpacing/>
        <w:jc w:val="center"/>
        <w:rPr>
          <w:rFonts w:ascii="Times New Roman" w:hAnsi="Times New Roman" w:cs="Times New Roman"/>
          <w:b/>
          <w:bCs/>
          <w:sz w:val="28"/>
          <w:szCs w:val="28"/>
          <w:lang w:val="uk-UA"/>
        </w:rPr>
      </w:pPr>
    </w:p>
    <w:p w14:paraId="28D56760" w14:textId="77777777" w:rsidR="00C57262" w:rsidRPr="00D14111" w:rsidRDefault="00C57262" w:rsidP="00C57262">
      <w:pPr>
        <w:pStyle w:val="HTML"/>
        <w:spacing w:line="360" w:lineRule="auto"/>
        <w:ind w:right="-568" w:firstLine="709"/>
        <w:contextualSpacing/>
        <w:jc w:val="center"/>
        <w:rPr>
          <w:rFonts w:ascii="Times New Roman" w:hAnsi="Times New Roman" w:cs="Times New Roman"/>
          <w:b/>
          <w:bCs/>
          <w:sz w:val="28"/>
          <w:szCs w:val="28"/>
          <w:lang w:val="uk-UA"/>
        </w:rPr>
      </w:pPr>
    </w:p>
    <w:p w14:paraId="1DEB8446" w14:textId="77777777" w:rsidR="00C57262" w:rsidRPr="006E07CE" w:rsidRDefault="00C57262" w:rsidP="00C57262">
      <w:pPr>
        <w:pStyle w:val="HTML"/>
        <w:pBdr>
          <w:bottom w:val="single" w:sz="12" w:space="0" w:color="auto"/>
        </w:pBdr>
        <w:ind w:firstLine="709"/>
        <w:contextualSpacing/>
        <w:jc w:val="center"/>
        <w:rPr>
          <w:rFonts w:ascii="Times New Roman" w:hAnsi="Times New Roman" w:cs="Times New Roman"/>
          <w:b/>
          <w:bCs/>
          <w:sz w:val="36"/>
          <w:szCs w:val="36"/>
          <w:lang w:val="uk-UA"/>
        </w:rPr>
      </w:pPr>
      <w:r w:rsidRPr="006E07CE">
        <w:rPr>
          <w:rFonts w:ascii="Times New Roman" w:hAnsi="Times New Roman" w:cs="Times New Roman"/>
          <w:b/>
          <w:bCs/>
          <w:sz w:val="36"/>
          <w:szCs w:val="36"/>
          <w:lang w:val="uk-UA"/>
        </w:rPr>
        <w:t>ПОЛОЖЕННЯ</w:t>
      </w:r>
      <w:r>
        <w:rPr>
          <w:rFonts w:ascii="Times New Roman" w:hAnsi="Times New Roman" w:cs="Times New Roman"/>
          <w:b/>
          <w:bCs/>
          <w:sz w:val="36"/>
          <w:szCs w:val="36"/>
          <w:lang w:val="uk-UA"/>
        </w:rPr>
        <w:t xml:space="preserve">  </w:t>
      </w:r>
    </w:p>
    <w:p w14:paraId="6F3E4652" w14:textId="77777777" w:rsidR="00C57262" w:rsidRDefault="00C57262" w:rsidP="00C57262">
      <w:pPr>
        <w:pStyle w:val="HTML"/>
        <w:pBdr>
          <w:bottom w:val="single" w:sz="12" w:space="0" w:color="auto"/>
        </w:pBdr>
        <w:ind w:firstLine="709"/>
        <w:contextualSpacing/>
        <w:jc w:val="center"/>
        <w:rPr>
          <w:rFonts w:ascii="Times New Roman" w:hAnsi="Times New Roman" w:cs="Times New Roman"/>
          <w:b/>
          <w:bCs/>
          <w:sz w:val="36"/>
          <w:szCs w:val="36"/>
          <w:lang w:val="uk-UA"/>
        </w:rPr>
      </w:pPr>
      <w:r w:rsidRPr="006E07CE">
        <w:rPr>
          <w:rFonts w:ascii="Times New Roman" w:hAnsi="Times New Roman" w:cs="Times New Roman"/>
          <w:b/>
          <w:bCs/>
          <w:sz w:val="36"/>
          <w:szCs w:val="36"/>
          <w:lang w:val="uk-UA"/>
        </w:rPr>
        <w:t xml:space="preserve">про </w:t>
      </w:r>
      <w:r>
        <w:rPr>
          <w:rFonts w:ascii="Times New Roman" w:hAnsi="Times New Roman" w:cs="Times New Roman"/>
          <w:b/>
          <w:bCs/>
          <w:sz w:val="36"/>
          <w:szCs w:val="36"/>
          <w:lang w:val="uk-UA"/>
        </w:rPr>
        <w:t>визнання результатів формальної освіти в</w:t>
      </w:r>
      <w:r w:rsidRPr="006E07CE">
        <w:rPr>
          <w:rFonts w:ascii="Times New Roman" w:hAnsi="Times New Roman" w:cs="Times New Roman"/>
          <w:b/>
          <w:bCs/>
          <w:sz w:val="36"/>
          <w:szCs w:val="36"/>
          <w:lang w:val="uk-UA"/>
        </w:rPr>
        <w:t xml:space="preserve"> Національному університеті біоресурсів і природокористування України</w:t>
      </w:r>
      <w:r>
        <w:rPr>
          <w:rFonts w:ascii="Times New Roman" w:hAnsi="Times New Roman" w:cs="Times New Roman"/>
          <w:b/>
          <w:bCs/>
          <w:sz w:val="36"/>
          <w:szCs w:val="36"/>
          <w:lang w:val="uk-UA"/>
        </w:rPr>
        <w:t xml:space="preserve"> </w:t>
      </w:r>
    </w:p>
    <w:p w14:paraId="431CB046" w14:textId="77777777" w:rsidR="00C57262" w:rsidRPr="006E07CE" w:rsidRDefault="00C57262" w:rsidP="00C57262">
      <w:pPr>
        <w:pStyle w:val="HTML"/>
        <w:spacing w:line="360" w:lineRule="auto"/>
        <w:ind w:right="-568" w:firstLine="709"/>
        <w:contextualSpacing/>
        <w:jc w:val="center"/>
        <w:rPr>
          <w:rFonts w:ascii="Times New Roman" w:hAnsi="Times New Roman" w:cs="Times New Roman"/>
          <w:b/>
          <w:bCs/>
          <w:sz w:val="28"/>
          <w:szCs w:val="28"/>
          <w:lang w:val="uk-UA"/>
        </w:rPr>
      </w:pPr>
      <w:r w:rsidRPr="006E07CE">
        <w:rPr>
          <w:rFonts w:ascii="Times New Roman" w:hAnsi="Times New Roman" w:cs="Times New Roman"/>
          <w:b/>
          <w:bCs/>
          <w:sz w:val="28"/>
          <w:szCs w:val="28"/>
          <w:lang w:val="uk-UA"/>
        </w:rPr>
        <w:t>СУ СМЯ НУБіП України 7.5 – 025 - 00</w:t>
      </w:r>
      <w:r>
        <w:rPr>
          <w:rFonts w:ascii="Times New Roman" w:hAnsi="Times New Roman" w:cs="Times New Roman"/>
          <w:b/>
          <w:bCs/>
          <w:sz w:val="28"/>
          <w:szCs w:val="28"/>
          <w:lang w:val="uk-UA"/>
        </w:rPr>
        <w:t>3</w:t>
      </w:r>
    </w:p>
    <w:p w14:paraId="3EA34A44" w14:textId="77777777" w:rsidR="00C57262" w:rsidRPr="00F44A21" w:rsidRDefault="00C57262" w:rsidP="00C57262">
      <w:pPr>
        <w:pStyle w:val="HTML"/>
        <w:spacing w:line="360" w:lineRule="auto"/>
        <w:ind w:right="-567" w:firstLine="709"/>
        <w:contextualSpacing/>
        <w:jc w:val="center"/>
        <w:rPr>
          <w:rFonts w:ascii="Times New Roman" w:hAnsi="Times New Roman" w:cs="Times New Roman"/>
          <w:b/>
          <w:bCs/>
          <w:lang w:val="uk-UA"/>
        </w:rPr>
      </w:pPr>
    </w:p>
    <w:p w14:paraId="1964EE91" w14:textId="77777777" w:rsidR="00C57262" w:rsidRDefault="00C57262" w:rsidP="00C57262">
      <w:pPr>
        <w:pStyle w:val="HTML"/>
        <w:spacing w:line="360" w:lineRule="auto"/>
        <w:ind w:right="-568" w:firstLine="709"/>
        <w:contextualSpacing/>
        <w:jc w:val="center"/>
        <w:rPr>
          <w:rFonts w:ascii="Times New Roman" w:hAnsi="Times New Roman" w:cs="Times New Roman"/>
          <w:b/>
          <w:bCs/>
          <w:sz w:val="24"/>
          <w:szCs w:val="24"/>
          <w:lang w:val="uk-UA"/>
        </w:rPr>
      </w:pPr>
    </w:p>
    <w:p w14:paraId="5020FEAD" w14:textId="77777777" w:rsidR="00C57262" w:rsidRDefault="00C57262" w:rsidP="00C57262">
      <w:pPr>
        <w:pStyle w:val="HTML"/>
        <w:spacing w:line="360" w:lineRule="auto"/>
        <w:ind w:right="-568" w:firstLine="709"/>
        <w:contextualSpacing/>
        <w:jc w:val="center"/>
        <w:rPr>
          <w:rFonts w:ascii="Times New Roman" w:hAnsi="Times New Roman" w:cs="Times New Roman"/>
          <w:b/>
          <w:bCs/>
          <w:sz w:val="24"/>
          <w:szCs w:val="24"/>
          <w:lang w:val="uk-UA"/>
        </w:rPr>
      </w:pPr>
    </w:p>
    <w:p w14:paraId="1CD71010" w14:textId="77777777" w:rsidR="00C57262" w:rsidRDefault="00C57262" w:rsidP="00C57262">
      <w:pPr>
        <w:pStyle w:val="HTML"/>
        <w:spacing w:line="360" w:lineRule="auto"/>
        <w:ind w:right="-568" w:firstLine="709"/>
        <w:contextualSpacing/>
        <w:jc w:val="center"/>
        <w:rPr>
          <w:rFonts w:ascii="Times New Roman" w:hAnsi="Times New Roman" w:cs="Times New Roman"/>
          <w:b/>
          <w:bCs/>
          <w:sz w:val="24"/>
          <w:szCs w:val="24"/>
          <w:lang w:val="uk-UA"/>
        </w:rPr>
      </w:pPr>
    </w:p>
    <w:p w14:paraId="018FE7CB" w14:textId="77777777" w:rsidR="00C57262" w:rsidRDefault="00C57262" w:rsidP="00C57262">
      <w:pPr>
        <w:pStyle w:val="HTML"/>
        <w:spacing w:line="360" w:lineRule="auto"/>
        <w:ind w:right="-568" w:firstLine="709"/>
        <w:contextualSpacing/>
        <w:jc w:val="center"/>
        <w:rPr>
          <w:rFonts w:ascii="Times New Roman" w:hAnsi="Times New Roman" w:cs="Times New Roman"/>
          <w:b/>
          <w:bCs/>
          <w:sz w:val="24"/>
          <w:szCs w:val="24"/>
          <w:lang w:val="uk-UA"/>
        </w:rPr>
      </w:pPr>
    </w:p>
    <w:p w14:paraId="1F0FEF2B" w14:textId="77777777" w:rsidR="00AA7922" w:rsidRDefault="00AA7922" w:rsidP="00346A69">
      <w:pPr>
        <w:pStyle w:val="HTML"/>
        <w:spacing w:line="360" w:lineRule="auto"/>
        <w:ind w:right="-568" w:firstLine="709"/>
        <w:contextualSpacing/>
        <w:jc w:val="center"/>
        <w:rPr>
          <w:rFonts w:ascii="Times New Roman" w:hAnsi="Times New Roman" w:cs="Times New Roman"/>
          <w:b/>
          <w:bCs/>
          <w:sz w:val="24"/>
          <w:szCs w:val="24"/>
          <w:lang w:val="uk-UA"/>
        </w:rPr>
      </w:pPr>
    </w:p>
    <w:p w14:paraId="4156F94C" w14:textId="77777777" w:rsidR="00AA7922" w:rsidRDefault="00AA7922" w:rsidP="00346A69">
      <w:pPr>
        <w:pStyle w:val="HTML"/>
        <w:spacing w:line="360" w:lineRule="auto"/>
        <w:ind w:right="-568" w:firstLine="709"/>
        <w:contextualSpacing/>
        <w:jc w:val="center"/>
        <w:rPr>
          <w:rFonts w:ascii="Times New Roman" w:hAnsi="Times New Roman" w:cs="Times New Roman"/>
          <w:b/>
          <w:bCs/>
          <w:sz w:val="24"/>
          <w:szCs w:val="24"/>
          <w:lang w:val="uk-UA"/>
        </w:rPr>
      </w:pPr>
    </w:p>
    <w:p w14:paraId="40A6A6AF" w14:textId="77777777" w:rsidR="00AA7922" w:rsidRDefault="00AA7922" w:rsidP="00346A69">
      <w:pPr>
        <w:pStyle w:val="HTML"/>
        <w:spacing w:line="360" w:lineRule="auto"/>
        <w:ind w:right="-568" w:firstLine="709"/>
        <w:contextualSpacing/>
        <w:jc w:val="center"/>
        <w:rPr>
          <w:rFonts w:ascii="Times New Roman" w:hAnsi="Times New Roman" w:cs="Times New Roman"/>
          <w:b/>
          <w:bCs/>
          <w:sz w:val="24"/>
          <w:szCs w:val="24"/>
          <w:lang w:val="uk-UA"/>
        </w:rPr>
      </w:pPr>
    </w:p>
    <w:p w14:paraId="54556BC1" w14:textId="77777777" w:rsidR="00346A69" w:rsidRDefault="00346A69" w:rsidP="00346A69">
      <w:pPr>
        <w:pStyle w:val="HTML"/>
        <w:spacing w:line="360" w:lineRule="auto"/>
        <w:ind w:right="-568" w:firstLine="709"/>
        <w:contextualSpacing/>
        <w:jc w:val="center"/>
        <w:rPr>
          <w:rFonts w:ascii="Times New Roman" w:hAnsi="Times New Roman" w:cs="Times New Roman"/>
          <w:b/>
          <w:bCs/>
          <w:sz w:val="24"/>
          <w:szCs w:val="24"/>
          <w:lang w:val="uk-UA"/>
        </w:rPr>
      </w:pPr>
    </w:p>
    <w:p w14:paraId="6C139F55" w14:textId="77777777" w:rsidR="00776388" w:rsidRDefault="00776388" w:rsidP="00346A69">
      <w:pPr>
        <w:pStyle w:val="HTML"/>
        <w:spacing w:line="360" w:lineRule="auto"/>
        <w:ind w:right="-568" w:firstLine="709"/>
        <w:contextualSpacing/>
        <w:jc w:val="center"/>
        <w:rPr>
          <w:rFonts w:ascii="Times New Roman" w:hAnsi="Times New Roman" w:cs="Times New Roman"/>
          <w:b/>
          <w:bCs/>
          <w:sz w:val="24"/>
          <w:szCs w:val="24"/>
          <w:lang w:val="uk-UA"/>
        </w:rPr>
      </w:pPr>
    </w:p>
    <w:p w14:paraId="47D46003" w14:textId="77777777" w:rsidR="00C24C9E" w:rsidRDefault="00C24C9E" w:rsidP="00346A69">
      <w:pPr>
        <w:pStyle w:val="HTML"/>
        <w:spacing w:line="360" w:lineRule="auto"/>
        <w:ind w:right="-568" w:firstLine="709"/>
        <w:contextualSpacing/>
        <w:jc w:val="center"/>
        <w:rPr>
          <w:rFonts w:ascii="Times New Roman" w:hAnsi="Times New Roman" w:cs="Times New Roman"/>
          <w:b/>
          <w:bCs/>
          <w:sz w:val="24"/>
          <w:szCs w:val="24"/>
          <w:lang w:val="uk-UA"/>
        </w:rPr>
      </w:pPr>
    </w:p>
    <w:p w14:paraId="39742EBA" w14:textId="77777777" w:rsidR="00C24C9E" w:rsidRDefault="00C24C9E" w:rsidP="00346A69">
      <w:pPr>
        <w:pStyle w:val="HTML"/>
        <w:spacing w:line="360" w:lineRule="auto"/>
        <w:ind w:right="-568" w:firstLine="709"/>
        <w:contextualSpacing/>
        <w:jc w:val="center"/>
        <w:rPr>
          <w:rFonts w:ascii="Times New Roman" w:hAnsi="Times New Roman" w:cs="Times New Roman"/>
          <w:b/>
          <w:bCs/>
          <w:sz w:val="24"/>
          <w:szCs w:val="24"/>
          <w:lang w:val="uk-UA"/>
        </w:rPr>
      </w:pPr>
    </w:p>
    <w:p w14:paraId="39317508" w14:textId="77777777" w:rsidR="00C24C9E" w:rsidRPr="00282A0B" w:rsidRDefault="00C24C9E" w:rsidP="00346A69">
      <w:pPr>
        <w:pStyle w:val="HTML"/>
        <w:spacing w:line="360" w:lineRule="auto"/>
        <w:ind w:right="-568" w:firstLine="709"/>
        <w:contextualSpacing/>
        <w:jc w:val="center"/>
        <w:rPr>
          <w:rFonts w:ascii="Times New Roman" w:hAnsi="Times New Roman" w:cs="Times New Roman"/>
          <w:b/>
          <w:bCs/>
          <w:sz w:val="24"/>
          <w:szCs w:val="24"/>
          <w:lang w:val="uk-UA"/>
        </w:rPr>
      </w:pPr>
    </w:p>
    <w:p w14:paraId="3963771E" w14:textId="77777777" w:rsidR="0011760B" w:rsidRDefault="0011760B"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r w:rsidRPr="00062B6C">
        <w:rPr>
          <w:rFonts w:ascii="Times New Roman" w:hAnsi="Times New Roman"/>
          <w:b/>
          <w:sz w:val="28"/>
          <w:szCs w:val="28"/>
        </w:rPr>
        <w:t>Київ – 20</w:t>
      </w:r>
      <w:r>
        <w:rPr>
          <w:rFonts w:ascii="Times New Roman" w:hAnsi="Times New Roman"/>
          <w:b/>
          <w:sz w:val="28"/>
          <w:szCs w:val="28"/>
        </w:rPr>
        <w:t>2</w:t>
      </w:r>
      <w:r w:rsidR="001E49C8">
        <w:rPr>
          <w:rFonts w:ascii="Times New Roman" w:hAnsi="Times New Roman"/>
          <w:b/>
          <w:sz w:val="28"/>
          <w:szCs w:val="28"/>
        </w:rPr>
        <w:t>6</w:t>
      </w:r>
    </w:p>
    <w:p w14:paraId="37DD911E" w14:textId="77777777" w:rsidR="00C13651" w:rsidRDefault="00C13651" w:rsidP="00447F60">
      <w:pPr>
        <w:overflowPunct w:val="0"/>
        <w:autoSpaceDE w:val="0"/>
        <w:autoSpaceDN w:val="0"/>
        <w:adjustRightInd w:val="0"/>
        <w:spacing w:line="360" w:lineRule="auto"/>
        <w:ind w:right="-568" w:firstLine="709"/>
        <w:contextualSpacing/>
        <w:textAlignment w:val="baseline"/>
        <w:rPr>
          <w:rFonts w:ascii="Times New Roman" w:hAnsi="Times New Roman"/>
          <w:b/>
          <w:sz w:val="28"/>
          <w:szCs w:val="28"/>
        </w:rPr>
      </w:pPr>
    </w:p>
    <w:p w14:paraId="4A14EFDC" w14:textId="77777777" w:rsidR="001E49C8" w:rsidRPr="006E07CE" w:rsidRDefault="001E49C8" w:rsidP="001E49C8">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r w:rsidRPr="006E07CE">
        <w:rPr>
          <w:rFonts w:ascii="Times New Roman" w:hAnsi="Times New Roman"/>
          <w:b/>
          <w:sz w:val="28"/>
          <w:szCs w:val="28"/>
        </w:rPr>
        <w:t>Лист перевірки/погодження</w:t>
      </w:r>
    </w:p>
    <w:p w14:paraId="20429B19" w14:textId="77777777" w:rsidR="001E49C8" w:rsidRDefault="001E49C8" w:rsidP="001E49C8">
      <w:pPr>
        <w:ind w:right="-568"/>
        <w:rPr>
          <w:rFonts w:ascii="Times New Roman" w:hAnsi="Times New Roman"/>
          <w:sz w:val="28"/>
          <w:szCs w:val="28"/>
        </w:rPr>
      </w:pPr>
      <w:r w:rsidRPr="006E07CE">
        <w:rPr>
          <w:rFonts w:ascii="Times New Roman" w:hAnsi="Times New Roman"/>
          <w:sz w:val="28"/>
          <w:szCs w:val="28"/>
        </w:rPr>
        <w:t>Лист перевірки/погодження в межах другої сторінки ідентифікується у вигляді:</w:t>
      </w:r>
    </w:p>
    <w:tbl>
      <w:tblPr>
        <w:tblW w:w="5000" w:type="pct"/>
        <w:tblLook w:val="04A0" w:firstRow="1" w:lastRow="0" w:firstColumn="1" w:lastColumn="0" w:noHBand="0" w:noVBand="1"/>
      </w:tblPr>
      <w:tblGrid>
        <w:gridCol w:w="1448"/>
        <w:gridCol w:w="4497"/>
        <w:gridCol w:w="3031"/>
        <w:gridCol w:w="1210"/>
      </w:tblGrid>
      <w:tr w:rsidR="001E49C8" w:rsidRPr="007C4012" w14:paraId="300FFA9A" w14:textId="77777777" w:rsidTr="00C57262">
        <w:trPr>
          <w:trHeight w:val="645"/>
        </w:trPr>
        <w:tc>
          <w:tcPr>
            <w:tcW w:w="710" w:type="pct"/>
            <w:tcBorders>
              <w:top w:val="single" w:sz="8" w:space="0" w:color="auto"/>
              <w:left w:val="single" w:sz="8" w:space="0" w:color="auto"/>
              <w:bottom w:val="single" w:sz="8" w:space="0" w:color="auto"/>
              <w:right w:val="single" w:sz="8" w:space="0" w:color="auto"/>
            </w:tcBorders>
            <w:vAlign w:val="center"/>
            <w:hideMark/>
          </w:tcPr>
          <w:p w14:paraId="3644CF32" w14:textId="77777777" w:rsidR="001E49C8" w:rsidRPr="007C4012" w:rsidRDefault="001E49C8" w:rsidP="00344F84">
            <w:pPr>
              <w:spacing w:after="0" w:line="240" w:lineRule="auto"/>
              <w:rPr>
                <w:rFonts w:ascii="Times New Roman" w:hAnsi="Times New Roman"/>
                <w:b/>
                <w:bCs/>
                <w:color w:val="000000"/>
                <w:sz w:val="28"/>
                <w:szCs w:val="28"/>
                <w:lang w:eastAsia="uk-UA"/>
              </w:rPr>
            </w:pPr>
            <w:r w:rsidRPr="007C4012">
              <w:rPr>
                <w:rFonts w:ascii="Times New Roman" w:hAnsi="Times New Roman"/>
                <w:b/>
                <w:bCs/>
                <w:color w:val="000000"/>
                <w:sz w:val="28"/>
                <w:szCs w:val="28"/>
                <w:lang w:eastAsia="uk-UA"/>
              </w:rPr>
              <w:t> </w:t>
            </w:r>
          </w:p>
        </w:tc>
        <w:tc>
          <w:tcPr>
            <w:tcW w:w="2207" w:type="pct"/>
            <w:tcBorders>
              <w:top w:val="single" w:sz="8" w:space="0" w:color="auto"/>
              <w:left w:val="nil"/>
              <w:bottom w:val="single" w:sz="8" w:space="0" w:color="auto"/>
              <w:right w:val="single" w:sz="8" w:space="0" w:color="auto"/>
            </w:tcBorders>
            <w:vAlign w:val="center"/>
            <w:hideMark/>
          </w:tcPr>
          <w:p w14:paraId="08CD8516" w14:textId="77777777" w:rsidR="001E49C8" w:rsidRPr="007C4012" w:rsidRDefault="001E49C8" w:rsidP="00344F84">
            <w:pPr>
              <w:spacing w:after="0" w:line="240" w:lineRule="auto"/>
              <w:jc w:val="center"/>
              <w:rPr>
                <w:rFonts w:ascii="Times New Roman" w:hAnsi="Times New Roman"/>
                <w:b/>
                <w:bCs/>
                <w:color w:val="000000"/>
                <w:sz w:val="28"/>
                <w:szCs w:val="28"/>
                <w:lang w:eastAsia="uk-UA"/>
              </w:rPr>
            </w:pPr>
            <w:r w:rsidRPr="007C4012">
              <w:rPr>
                <w:rFonts w:ascii="Times New Roman" w:hAnsi="Times New Roman"/>
                <w:b/>
                <w:bCs/>
                <w:color w:val="000000"/>
                <w:sz w:val="28"/>
                <w:szCs w:val="28"/>
                <w:lang w:eastAsia="uk-UA"/>
              </w:rPr>
              <w:t>Посада</w:t>
            </w:r>
          </w:p>
        </w:tc>
        <w:tc>
          <w:tcPr>
            <w:tcW w:w="1488" w:type="pct"/>
            <w:tcBorders>
              <w:top w:val="single" w:sz="8" w:space="0" w:color="auto"/>
              <w:left w:val="nil"/>
              <w:bottom w:val="single" w:sz="8" w:space="0" w:color="auto"/>
              <w:right w:val="single" w:sz="8" w:space="0" w:color="auto"/>
            </w:tcBorders>
            <w:vAlign w:val="center"/>
            <w:hideMark/>
          </w:tcPr>
          <w:p w14:paraId="4F776140" w14:textId="77777777" w:rsidR="001E49C8" w:rsidRPr="007C4012" w:rsidRDefault="001E49C8" w:rsidP="00344F84">
            <w:pPr>
              <w:spacing w:after="0" w:line="240" w:lineRule="auto"/>
              <w:jc w:val="center"/>
              <w:rPr>
                <w:rFonts w:ascii="Times New Roman" w:hAnsi="Times New Roman"/>
                <w:b/>
                <w:bCs/>
                <w:color w:val="000000"/>
                <w:sz w:val="28"/>
                <w:szCs w:val="28"/>
                <w:lang w:eastAsia="uk-UA"/>
              </w:rPr>
            </w:pPr>
            <w:r w:rsidRPr="007C4012">
              <w:rPr>
                <w:rFonts w:ascii="Times New Roman" w:hAnsi="Times New Roman"/>
                <w:b/>
                <w:bCs/>
                <w:color w:val="000000"/>
                <w:sz w:val="28"/>
                <w:szCs w:val="28"/>
                <w:lang w:eastAsia="uk-UA"/>
              </w:rPr>
              <w:t>ПІБ, підпис</w:t>
            </w:r>
          </w:p>
        </w:tc>
        <w:tc>
          <w:tcPr>
            <w:tcW w:w="594" w:type="pct"/>
            <w:tcBorders>
              <w:top w:val="single" w:sz="8" w:space="0" w:color="auto"/>
              <w:left w:val="nil"/>
              <w:bottom w:val="single" w:sz="8" w:space="0" w:color="auto"/>
              <w:right w:val="single" w:sz="8" w:space="0" w:color="auto"/>
            </w:tcBorders>
            <w:vAlign w:val="center"/>
            <w:hideMark/>
          </w:tcPr>
          <w:p w14:paraId="31DAC04C" w14:textId="77777777" w:rsidR="001E49C8" w:rsidRPr="007C4012" w:rsidRDefault="001E49C8" w:rsidP="00344F84">
            <w:pPr>
              <w:spacing w:after="0" w:line="240" w:lineRule="auto"/>
              <w:jc w:val="center"/>
              <w:rPr>
                <w:rFonts w:ascii="Times New Roman" w:hAnsi="Times New Roman"/>
                <w:b/>
                <w:bCs/>
                <w:color w:val="000000"/>
                <w:sz w:val="28"/>
                <w:szCs w:val="28"/>
                <w:lang w:eastAsia="uk-UA"/>
              </w:rPr>
            </w:pPr>
            <w:r w:rsidRPr="007C4012">
              <w:rPr>
                <w:rFonts w:ascii="Times New Roman" w:hAnsi="Times New Roman"/>
                <w:b/>
                <w:bCs/>
                <w:color w:val="000000"/>
                <w:sz w:val="28"/>
                <w:szCs w:val="28"/>
                <w:lang w:eastAsia="uk-UA"/>
              </w:rPr>
              <w:t>Дата</w:t>
            </w:r>
          </w:p>
        </w:tc>
      </w:tr>
      <w:tr w:rsidR="001E49C8" w:rsidRPr="007C4012" w14:paraId="408C87EA" w14:textId="77777777" w:rsidTr="00C57262">
        <w:trPr>
          <w:trHeight w:val="960"/>
        </w:trPr>
        <w:tc>
          <w:tcPr>
            <w:tcW w:w="710" w:type="pct"/>
            <w:tcBorders>
              <w:top w:val="nil"/>
              <w:left w:val="single" w:sz="8" w:space="0" w:color="auto"/>
              <w:bottom w:val="single" w:sz="8" w:space="0" w:color="auto"/>
              <w:right w:val="single" w:sz="8" w:space="0" w:color="auto"/>
            </w:tcBorders>
            <w:vAlign w:val="center"/>
            <w:hideMark/>
          </w:tcPr>
          <w:p w14:paraId="700DBB5C" w14:textId="77777777" w:rsidR="001E49C8" w:rsidRPr="007C4012" w:rsidRDefault="001E49C8" w:rsidP="00344F84">
            <w:pPr>
              <w:spacing w:after="0" w:line="240" w:lineRule="auto"/>
              <w:rPr>
                <w:rFonts w:ascii="Times New Roman" w:hAnsi="Times New Roman"/>
                <w:b/>
                <w:bCs/>
                <w:i/>
                <w:iCs/>
                <w:color w:val="000000"/>
                <w:sz w:val="28"/>
                <w:szCs w:val="28"/>
                <w:lang w:eastAsia="uk-UA"/>
              </w:rPr>
            </w:pPr>
            <w:r w:rsidRPr="007C4012">
              <w:rPr>
                <w:rFonts w:ascii="Times New Roman" w:hAnsi="Times New Roman"/>
                <w:b/>
                <w:bCs/>
                <w:i/>
                <w:iCs/>
                <w:color w:val="000000"/>
                <w:sz w:val="28"/>
                <w:szCs w:val="28"/>
                <w:lang w:eastAsia="uk-UA"/>
              </w:rPr>
              <w:t>Перевірив</w:t>
            </w:r>
          </w:p>
        </w:tc>
        <w:tc>
          <w:tcPr>
            <w:tcW w:w="2207" w:type="pct"/>
            <w:tcBorders>
              <w:top w:val="nil"/>
              <w:left w:val="nil"/>
              <w:bottom w:val="single" w:sz="8" w:space="0" w:color="auto"/>
              <w:right w:val="single" w:sz="8" w:space="0" w:color="auto"/>
            </w:tcBorders>
            <w:vAlign w:val="center"/>
            <w:hideMark/>
          </w:tcPr>
          <w:p w14:paraId="59D9BB52" w14:textId="77777777" w:rsidR="001E49C8" w:rsidRPr="007C4012" w:rsidRDefault="001E49C8" w:rsidP="00344F84">
            <w:pPr>
              <w:spacing w:after="0" w:line="240" w:lineRule="auto"/>
              <w:rPr>
                <w:rFonts w:ascii="Times New Roman" w:hAnsi="Times New Roman"/>
                <w:i/>
                <w:iCs/>
                <w:color w:val="000000"/>
                <w:sz w:val="28"/>
                <w:szCs w:val="28"/>
                <w:lang w:eastAsia="uk-UA"/>
              </w:rPr>
            </w:pPr>
            <w:r w:rsidRPr="007C4012">
              <w:rPr>
                <w:rFonts w:ascii="Times New Roman" w:hAnsi="Times New Roman"/>
                <w:i/>
                <w:iCs/>
                <w:color w:val="000000"/>
                <w:sz w:val="28"/>
                <w:szCs w:val="28"/>
                <w:lang w:eastAsia="uk-UA"/>
              </w:rPr>
              <w:t>Проректор з науково-педагогічної роботи та цифрової трансформації</w:t>
            </w:r>
          </w:p>
        </w:tc>
        <w:tc>
          <w:tcPr>
            <w:tcW w:w="1488" w:type="pct"/>
            <w:tcBorders>
              <w:top w:val="nil"/>
              <w:left w:val="nil"/>
              <w:bottom w:val="single" w:sz="8" w:space="0" w:color="auto"/>
              <w:right w:val="single" w:sz="8" w:space="0" w:color="auto"/>
            </w:tcBorders>
            <w:vAlign w:val="center"/>
            <w:hideMark/>
          </w:tcPr>
          <w:p w14:paraId="10F41F38" w14:textId="77777777" w:rsidR="001E49C8" w:rsidRPr="007C4012" w:rsidRDefault="001E49C8" w:rsidP="0084374C">
            <w:pPr>
              <w:spacing w:after="0" w:line="240" w:lineRule="auto"/>
              <w:rPr>
                <w:rFonts w:ascii="Times New Roman" w:hAnsi="Times New Roman"/>
                <w:color w:val="000000"/>
                <w:sz w:val="28"/>
                <w:szCs w:val="28"/>
                <w:lang w:eastAsia="uk-UA"/>
              </w:rPr>
            </w:pPr>
            <w:r w:rsidRPr="007C4012">
              <w:rPr>
                <w:rFonts w:ascii="Times New Roman" w:hAnsi="Times New Roman"/>
                <w:color w:val="000000"/>
                <w:sz w:val="28"/>
                <w:szCs w:val="28"/>
                <w:lang w:eastAsia="uk-UA"/>
              </w:rPr>
              <w:t>Олена ГЛАЗУНОВА</w:t>
            </w:r>
          </w:p>
        </w:tc>
        <w:tc>
          <w:tcPr>
            <w:tcW w:w="594" w:type="pct"/>
            <w:tcBorders>
              <w:top w:val="nil"/>
              <w:left w:val="nil"/>
              <w:bottom w:val="single" w:sz="8" w:space="0" w:color="auto"/>
              <w:right w:val="single" w:sz="8" w:space="0" w:color="auto"/>
            </w:tcBorders>
            <w:vAlign w:val="center"/>
            <w:hideMark/>
          </w:tcPr>
          <w:p w14:paraId="005E6670" w14:textId="77777777" w:rsidR="001E49C8" w:rsidRPr="007C4012" w:rsidRDefault="001E49C8" w:rsidP="00344F84">
            <w:pPr>
              <w:spacing w:after="0" w:line="240" w:lineRule="auto"/>
              <w:jc w:val="center"/>
              <w:rPr>
                <w:rFonts w:ascii="Times New Roman" w:hAnsi="Times New Roman"/>
                <w:b/>
                <w:bCs/>
                <w:color w:val="000000"/>
                <w:sz w:val="28"/>
                <w:szCs w:val="28"/>
                <w:lang w:eastAsia="uk-UA"/>
              </w:rPr>
            </w:pPr>
            <w:r w:rsidRPr="007C4012">
              <w:rPr>
                <w:rFonts w:ascii="Times New Roman" w:hAnsi="Times New Roman"/>
                <w:b/>
                <w:bCs/>
                <w:color w:val="000000"/>
                <w:sz w:val="28"/>
                <w:szCs w:val="28"/>
                <w:lang w:eastAsia="uk-UA"/>
              </w:rPr>
              <w:t> </w:t>
            </w:r>
          </w:p>
        </w:tc>
      </w:tr>
      <w:tr w:rsidR="001E49C8" w:rsidRPr="007C4012" w14:paraId="64BB05A0" w14:textId="77777777" w:rsidTr="00C57262">
        <w:trPr>
          <w:trHeight w:val="645"/>
        </w:trPr>
        <w:tc>
          <w:tcPr>
            <w:tcW w:w="710" w:type="pct"/>
            <w:tcBorders>
              <w:top w:val="nil"/>
              <w:left w:val="single" w:sz="8" w:space="0" w:color="auto"/>
              <w:bottom w:val="single" w:sz="8" w:space="0" w:color="auto"/>
              <w:right w:val="single" w:sz="8" w:space="0" w:color="auto"/>
            </w:tcBorders>
            <w:vAlign w:val="center"/>
            <w:hideMark/>
          </w:tcPr>
          <w:p w14:paraId="6A4702CF" w14:textId="77777777" w:rsidR="001E49C8" w:rsidRPr="007C4012" w:rsidRDefault="001E49C8" w:rsidP="00344F84">
            <w:pPr>
              <w:spacing w:after="0" w:line="240" w:lineRule="auto"/>
              <w:rPr>
                <w:rFonts w:ascii="Times New Roman" w:hAnsi="Times New Roman"/>
                <w:b/>
                <w:bCs/>
                <w:i/>
                <w:iCs/>
                <w:color w:val="000000"/>
                <w:sz w:val="28"/>
                <w:szCs w:val="28"/>
                <w:lang w:eastAsia="uk-UA"/>
              </w:rPr>
            </w:pPr>
            <w:r w:rsidRPr="007C4012">
              <w:rPr>
                <w:rFonts w:ascii="Times New Roman" w:hAnsi="Times New Roman"/>
                <w:b/>
                <w:bCs/>
                <w:i/>
                <w:iCs/>
                <w:color w:val="000000"/>
                <w:sz w:val="28"/>
                <w:szCs w:val="28"/>
                <w:lang w:eastAsia="uk-UA"/>
              </w:rPr>
              <w:t>Перевірив</w:t>
            </w:r>
          </w:p>
        </w:tc>
        <w:tc>
          <w:tcPr>
            <w:tcW w:w="2207" w:type="pct"/>
            <w:tcBorders>
              <w:top w:val="nil"/>
              <w:left w:val="nil"/>
              <w:bottom w:val="single" w:sz="8" w:space="0" w:color="auto"/>
              <w:right w:val="single" w:sz="8" w:space="0" w:color="auto"/>
            </w:tcBorders>
            <w:vAlign w:val="center"/>
            <w:hideMark/>
          </w:tcPr>
          <w:p w14:paraId="4143AF84" w14:textId="77777777" w:rsidR="001E49C8" w:rsidRPr="007C4012" w:rsidRDefault="001E49C8" w:rsidP="00344F84">
            <w:pPr>
              <w:spacing w:after="0" w:line="240" w:lineRule="auto"/>
              <w:rPr>
                <w:rFonts w:ascii="Times New Roman" w:hAnsi="Times New Roman"/>
                <w:i/>
                <w:iCs/>
                <w:color w:val="000000"/>
                <w:sz w:val="28"/>
                <w:szCs w:val="28"/>
                <w:lang w:eastAsia="uk-UA"/>
              </w:rPr>
            </w:pPr>
            <w:r w:rsidRPr="007C4012">
              <w:rPr>
                <w:rFonts w:ascii="Times New Roman" w:hAnsi="Times New Roman"/>
                <w:i/>
                <w:iCs/>
                <w:color w:val="000000"/>
                <w:sz w:val="28"/>
                <w:szCs w:val="28"/>
                <w:lang w:eastAsia="uk-UA"/>
              </w:rPr>
              <w:t>Керівник центру організації освітньої діяльності</w:t>
            </w:r>
          </w:p>
        </w:tc>
        <w:tc>
          <w:tcPr>
            <w:tcW w:w="1488" w:type="pct"/>
            <w:tcBorders>
              <w:top w:val="nil"/>
              <w:left w:val="nil"/>
              <w:bottom w:val="single" w:sz="8" w:space="0" w:color="auto"/>
              <w:right w:val="single" w:sz="8" w:space="0" w:color="auto"/>
            </w:tcBorders>
            <w:vAlign w:val="center"/>
            <w:hideMark/>
          </w:tcPr>
          <w:p w14:paraId="5CB13F81" w14:textId="77777777" w:rsidR="001E49C8" w:rsidRPr="007C4012" w:rsidRDefault="001E49C8" w:rsidP="0084374C">
            <w:pPr>
              <w:spacing w:after="0" w:line="240" w:lineRule="auto"/>
              <w:rPr>
                <w:rFonts w:ascii="Times New Roman" w:hAnsi="Times New Roman"/>
                <w:color w:val="000000"/>
                <w:sz w:val="28"/>
                <w:szCs w:val="28"/>
                <w:lang w:eastAsia="uk-UA"/>
              </w:rPr>
            </w:pPr>
            <w:r w:rsidRPr="007C4012">
              <w:rPr>
                <w:rFonts w:ascii="Times New Roman" w:hAnsi="Times New Roman"/>
                <w:color w:val="000000"/>
                <w:sz w:val="28"/>
                <w:szCs w:val="28"/>
                <w:lang w:eastAsia="uk-UA"/>
              </w:rPr>
              <w:t>Ярослав РУДИК</w:t>
            </w:r>
          </w:p>
        </w:tc>
        <w:tc>
          <w:tcPr>
            <w:tcW w:w="594" w:type="pct"/>
            <w:tcBorders>
              <w:top w:val="nil"/>
              <w:left w:val="nil"/>
              <w:bottom w:val="single" w:sz="8" w:space="0" w:color="auto"/>
              <w:right w:val="single" w:sz="8" w:space="0" w:color="auto"/>
            </w:tcBorders>
            <w:vAlign w:val="center"/>
            <w:hideMark/>
          </w:tcPr>
          <w:p w14:paraId="16DE2EED" w14:textId="77777777" w:rsidR="001E49C8" w:rsidRPr="007C4012" w:rsidRDefault="001E49C8" w:rsidP="00344F84">
            <w:pPr>
              <w:spacing w:after="0" w:line="240" w:lineRule="auto"/>
              <w:jc w:val="center"/>
              <w:rPr>
                <w:rFonts w:ascii="Times New Roman" w:hAnsi="Times New Roman"/>
                <w:b/>
                <w:bCs/>
                <w:color w:val="000000"/>
                <w:sz w:val="28"/>
                <w:szCs w:val="28"/>
                <w:lang w:eastAsia="uk-UA"/>
              </w:rPr>
            </w:pPr>
            <w:r w:rsidRPr="007C4012">
              <w:rPr>
                <w:rFonts w:ascii="Times New Roman" w:hAnsi="Times New Roman"/>
                <w:b/>
                <w:bCs/>
                <w:color w:val="000000"/>
                <w:sz w:val="28"/>
                <w:szCs w:val="28"/>
                <w:lang w:eastAsia="uk-UA"/>
              </w:rPr>
              <w:t> </w:t>
            </w:r>
          </w:p>
        </w:tc>
      </w:tr>
      <w:tr w:rsidR="001E49C8" w:rsidRPr="007C4012" w14:paraId="569292D8" w14:textId="77777777" w:rsidTr="00C57262">
        <w:trPr>
          <w:trHeight w:val="645"/>
        </w:trPr>
        <w:tc>
          <w:tcPr>
            <w:tcW w:w="710" w:type="pct"/>
            <w:tcBorders>
              <w:top w:val="nil"/>
              <w:left w:val="single" w:sz="8" w:space="0" w:color="auto"/>
              <w:bottom w:val="single" w:sz="8" w:space="0" w:color="auto"/>
              <w:right w:val="single" w:sz="8" w:space="0" w:color="auto"/>
            </w:tcBorders>
            <w:vAlign w:val="center"/>
            <w:hideMark/>
          </w:tcPr>
          <w:p w14:paraId="75D3A88F" w14:textId="77777777" w:rsidR="001E49C8" w:rsidRPr="007C4012" w:rsidRDefault="001E49C8" w:rsidP="00344F84">
            <w:pPr>
              <w:spacing w:after="0" w:line="240" w:lineRule="auto"/>
              <w:rPr>
                <w:rFonts w:ascii="Times New Roman" w:hAnsi="Times New Roman"/>
                <w:b/>
                <w:bCs/>
                <w:i/>
                <w:iCs/>
                <w:color w:val="000000"/>
                <w:sz w:val="28"/>
                <w:szCs w:val="28"/>
                <w:lang w:eastAsia="uk-UA"/>
              </w:rPr>
            </w:pPr>
            <w:r w:rsidRPr="007C4012">
              <w:rPr>
                <w:rFonts w:ascii="Times New Roman" w:hAnsi="Times New Roman"/>
                <w:b/>
                <w:bCs/>
                <w:i/>
                <w:iCs/>
                <w:color w:val="000000"/>
                <w:sz w:val="28"/>
                <w:szCs w:val="28"/>
                <w:lang w:eastAsia="uk-UA"/>
              </w:rPr>
              <w:t>Перевірив</w:t>
            </w:r>
          </w:p>
        </w:tc>
        <w:tc>
          <w:tcPr>
            <w:tcW w:w="2207" w:type="pct"/>
            <w:tcBorders>
              <w:top w:val="nil"/>
              <w:left w:val="nil"/>
              <w:bottom w:val="single" w:sz="8" w:space="0" w:color="auto"/>
              <w:right w:val="single" w:sz="8" w:space="0" w:color="auto"/>
            </w:tcBorders>
            <w:vAlign w:val="center"/>
            <w:hideMark/>
          </w:tcPr>
          <w:p w14:paraId="53F66332" w14:textId="77777777" w:rsidR="001E49C8" w:rsidRPr="007C4012" w:rsidRDefault="001E49C8" w:rsidP="00344F84">
            <w:pPr>
              <w:spacing w:after="0" w:line="240" w:lineRule="auto"/>
              <w:rPr>
                <w:rFonts w:ascii="Times New Roman" w:hAnsi="Times New Roman"/>
                <w:i/>
                <w:iCs/>
                <w:color w:val="000000"/>
                <w:sz w:val="28"/>
                <w:szCs w:val="28"/>
                <w:lang w:eastAsia="uk-UA"/>
              </w:rPr>
            </w:pPr>
            <w:r w:rsidRPr="007C4012">
              <w:rPr>
                <w:rFonts w:ascii="Times New Roman" w:hAnsi="Times New Roman"/>
                <w:i/>
                <w:iCs/>
                <w:color w:val="000000"/>
                <w:sz w:val="28"/>
                <w:szCs w:val="28"/>
                <w:lang w:eastAsia="uk-UA"/>
              </w:rPr>
              <w:t>Начальник відділу менеджменту якості</w:t>
            </w:r>
          </w:p>
        </w:tc>
        <w:tc>
          <w:tcPr>
            <w:tcW w:w="1488" w:type="pct"/>
            <w:tcBorders>
              <w:top w:val="nil"/>
              <w:left w:val="nil"/>
              <w:bottom w:val="single" w:sz="8" w:space="0" w:color="auto"/>
              <w:right w:val="single" w:sz="8" w:space="0" w:color="auto"/>
            </w:tcBorders>
            <w:vAlign w:val="center"/>
            <w:hideMark/>
          </w:tcPr>
          <w:p w14:paraId="2E4848B6" w14:textId="77777777" w:rsidR="001E49C8" w:rsidRPr="007C4012" w:rsidRDefault="001E49C8" w:rsidP="0084374C">
            <w:pPr>
              <w:spacing w:after="0" w:line="240" w:lineRule="auto"/>
              <w:rPr>
                <w:rFonts w:ascii="Times New Roman" w:hAnsi="Times New Roman"/>
                <w:color w:val="000000"/>
                <w:sz w:val="28"/>
                <w:szCs w:val="28"/>
                <w:lang w:eastAsia="uk-UA"/>
              </w:rPr>
            </w:pPr>
            <w:r w:rsidRPr="007C4012">
              <w:rPr>
                <w:rFonts w:ascii="Times New Roman" w:hAnsi="Times New Roman"/>
                <w:color w:val="000000"/>
                <w:sz w:val="28"/>
                <w:szCs w:val="28"/>
                <w:lang w:eastAsia="uk-UA"/>
              </w:rPr>
              <w:t>Юлія СЛИВА</w:t>
            </w:r>
          </w:p>
        </w:tc>
        <w:tc>
          <w:tcPr>
            <w:tcW w:w="594" w:type="pct"/>
            <w:tcBorders>
              <w:top w:val="nil"/>
              <w:left w:val="nil"/>
              <w:bottom w:val="single" w:sz="8" w:space="0" w:color="auto"/>
              <w:right w:val="single" w:sz="8" w:space="0" w:color="auto"/>
            </w:tcBorders>
            <w:vAlign w:val="center"/>
            <w:hideMark/>
          </w:tcPr>
          <w:p w14:paraId="261A35E7" w14:textId="77777777" w:rsidR="001E49C8" w:rsidRPr="007C4012" w:rsidRDefault="001E49C8" w:rsidP="00344F84">
            <w:pPr>
              <w:spacing w:after="0" w:line="240" w:lineRule="auto"/>
              <w:jc w:val="center"/>
              <w:rPr>
                <w:rFonts w:ascii="Times New Roman" w:hAnsi="Times New Roman"/>
                <w:color w:val="000000"/>
                <w:sz w:val="28"/>
                <w:szCs w:val="28"/>
                <w:lang w:eastAsia="uk-UA"/>
              </w:rPr>
            </w:pPr>
            <w:r w:rsidRPr="007C4012">
              <w:rPr>
                <w:rFonts w:ascii="Times New Roman" w:hAnsi="Times New Roman"/>
                <w:color w:val="000000"/>
                <w:sz w:val="28"/>
                <w:szCs w:val="28"/>
                <w:lang w:eastAsia="uk-UA"/>
              </w:rPr>
              <w:t> </w:t>
            </w:r>
          </w:p>
        </w:tc>
      </w:tr>
      <w:tr w:rsidR="001E49C8" w:rsidRPr="007C4012" w14:paraId="7E9B39F2" w14:textId="77777777" w:rsidTr="00C57262">
        <w:trPr>
          <w:trHeight w:val="645"/>
        </w:trPr>
        <w:tc>
          <w:tcPr>
            <w:tcW w:w="710" w:type="pct"/>
            <w:tcBorders>
              <w:top w:val="nil"/>
              <w:left w:val="single" w:sz="8" w:space="0" w:color="auto"/>
              <w:bottom w:val="single" w:sz="8" w:space="0" w:color="auto"/>
              <w:right w:val="single" w:sz="8" w:space="0" w:color="auto"/>
            </w:tcBorders>
            <w:vAlign w:val="center"/>
            <w:hideMark/>
          </w:tcPr>
          <w:p w14:paraId="50183D96" w14:textId="77777777" w:rsidR="001E49C8" w:rsidRPr="007C4012" w:rsidRDefault="001E49C8" w:rsidP="00344F84">
            <w:pPr>
              <w:spacing w:after="0" w:line="240" w:lineRule="auto"/>
              <w:rPr>
                <w:rFonts w:ascii="Times New Roman" w:hAnsi="Times New Roman"/>
                <w:b/>
                <w:bCs/>
                <w:i/>
                <w:iCs/>
                <w:color w:val="000000"/>
                <w:sz w:val="28"/>
                <w:szCs w:val="28"/>
                <w:lang w:eastAsia="uk-UA"/>
              </w:rPr>
            </w:pPr>
            <w:r w:rsidRPr="007C4012">
              <w:rPr>
                <w:rFonts w:ascii="Times New Roman" w:hAnsi="Times New Roman"/>
                <w:b/>
                <w:bCs/>
                <w:i/>
                <w:iCs/>
                <w:color w:val="000000"/>
                <w:sz w:val="28"/>
                <w:szCs w:val="28"/>
                <w:lang w:eastAsia="uk-UA"/>
              </w:rPr>
              <w:t>Перевірив</w:t>
            </w:r>
          </w:p>
        </w:tc>
        <w:tc>
          <w:tcPr>
            <w:tcW w:w="2207" w:type="pct"/>
            <w:tcBorders>
              <w:top w:val="nil"/>
              <w:left w:val="nil"/>
              <w:bottom w:val="single" w:sz="8" w:space="0" w:color="auto"/>
              <w:right w:val="single" w:sz="8" w:space="0" w:color="auto"/>
            </w:tcBorders>
            <w:vAlign w:val="center"/>
            <w:hideMark/>
          </w:tcPr>
          <w:p w14:paraId="4CFF8A85" w14:textId="77777777" w:rsidR="001E49C8" w:rsidRPr="007C4012" w:rsidRDefault="001E49C8" w:rsidP="00344F84">
            <w:pPr>
              <w:spacing w:after="0" w:line="240" w:lineRule="auto"/>
              <w:rPr>
                <w:rFonts w:ascii="Times New Roman" w:hAnsi="Times New Roman"/>
                <w:i/>
                <w:iCs/>
                <w:color w:val="000000"/>
                <w:sz w:val="28"/>
                <w:szCs w:val="28"/>
                <w:lang w:eastAsia="uk-UA"/>
              </w:rPr>
            </w:pPr>
            <w:r w:rsidRPr="007C4012">
              <w:rPr>
                <w:rFonts w:ascii="Times New Roman" w:hAnsi="Times New Roman"/>
                <w:i/>
                <w:iCs/>
                <w:color w:val="000000"/>
                <w:sz w:val="28"/>
                <w:szCs w:val="28"/>
                <w:lang w:eastAsia="uk-UA"/>
              </w:rPr>
              <w:t>Начальник юридичного відділу</w:t>
            </w:r>
          </w:p>
        </w:tc>
        <w:tc>
          <w:tcPr>
            <w:tcW w:w="1488" w:type="pct"/>
            <w:tcBorders>
              <w:top w:val="nil"/>
              <w:left w:val="nil"/>
              <w:bottom w:val="single" w:sz="8" w:space="0" w:color="auto"/>
              <w:right w:val="single" w:sz="8" w:space="0" w:color="auto"/>
            </w:tcBorders>
            <w:vAlign w:val="center"/>
            <w:hideMark/>
          </w:tcPr>
          <w:p w14:paraId="0271E0CB" w14:textId="77777777" w:rsidR="001E49C8" w:rsidRPr="007C4012" w:rsidRDefault="001E49C8" w:rsidP="0084374C">
            <w:pPr>
              <w:spacing w:after="0" w:line="240" w:lineRule="auto"/>
              <w:rPr>
                <w:rFonts w:ascii="Times New Roman" w:hAnsi="Times New Roman"/>
                <w:color w:val="000000"/>
                <w:sz w:val="28"/>
                <w:szCs w:val="28"/>
                <w:lang w:eastAsia="uk-UA"/>
              </w:rPr>
            </w:pPr>
            <w:r w:rsidRPr="007C4012">
              <w:rPr>
                <w:rFonts w:ascii="Times New Roman" w:hAnsi="Times New Roman"/>
                <w:color w:val="000000"/>
                <w:sz w:val="28"/>
                <w:szCs w:val="28"/>
                <w:lang w:eastAsia="uk-UA"/>
              </w:rPr>
              <w:t>Андрій БОВА</w:t>
            </w:r>
          </w:p>
        </w:tc>
        <w:tc>
          <w:tcPr>
            <w:tcW w:w="594" w:type="pct"/>
            <w:tcBorders>
              <w:top w:val="nil"/>
              <w:left w:val="nil"/>
              <w:bottom w:val="single" w:sz="8" w:space="0" w:color="auto"/>
              <w:right w:val="single" w:sz="8" w:space="0" w:color="auto"/>
            </w:tcBorders>
            <w:vAlign w:val="center"/>
            <w:hideMark/>
          </w:tcPr>
          <w:p w14:paraId="65C9825E" w14:textId="77777777" w:rsidR="001E49C8" w:rsidRPr="007C4012" w:rsidRDefault="001E49C8" w:rsidP="00344F84">
            <w:pPr>
              <w:spacing w:after="0" w:line="240" w:lineRule="auto"/>
              <w:jc w:val="center"/>
              <w:rPr>
                <w:rFonts w:ascii="Times New Roman" w:hAnsi="Times New Roman"/>
                <w:color w:val="000000"/>
                <w:sz w:val="28"/>
                <w:szCs w:val="28"/>
                <w:lang w:eastAsia="uk-UA"/>
              </w:rPr>
            </w:pPr>
            <w:r w:rsidRPr="007C4012">
              <w:rPr>
                <w:rFonts w:ascii="Times New Roman" w:hAnsi="Times New Roman"/>
                <w:color w:val="000000"/>
                <w:sz w:val="28"/>
                <w:szCs w:val="28"/>
                <w:lang w:eastAsia="uk-UA"/>
              </w:rPr>
              <w:t> </w:t>
            </w:r>
          </w:p>
        </w:tc>
      </w:tr>
      <w:tr w:rsidR="00F059C2" w:rsidRPr="007C4012" w14:paraId="55CBB3EE" w14:textId="77777777" w:rsidTr="00C57262">
        <w:trPr>
          <w:trHeight w:val="645"/>
        </w:trPr>
        <w:tc>
          <w:tcPr>
            <w:tcW w:w="710" w:type="pct"/>
            <w:tcBorders>
              <w:top w:val="nil"/>
              <w:left w:val="single" w:sz="8" w:space="0" w:color="auto"/>
              <w:bottom w:val="single" w:sz="8" w:space="0" w:color="auto"/>
              <w:right w:val="single" w:sz="8" w:space="0" w:color="auto"/>
            </w:tcBorders>
            <w:vAlign w:val="center"/>
          </w:tcPr>
          <w:p w14:paraId="3279FF9B" w14:textId="484D3E26" w:rsidR="00F059C2" w:rsidRPr="007C4012" w:rsidRDefault="00F059C2" w:rsidP="00F059C2">
            <w:pPr>
              <w:spacing w:after="0" w:line="240" w:lineRule="auto"/>
              <w:rPr>
                <w:rFonts w:ascii="Times New Roman" w:hAnsi="Times New Roman"/>
                <w:b/>
                <w:bCs/>
                <w:i/>
                <w:iCs/>
                <w:color w:val="000000"/>
                <w:sz w:val="28"/>
                <w:szCs w:val="28"/>
                <w:lang w:eastAsia="uk-UA"/>
              </w:rPr>
            </w:pPr>
            <w:r w:rsidRPr="007C4012">
              <w:rPr>
                <w:rFonts w:ascii="Times New Roman" w:hAnsi="Times New Roman"/>
                <w:b/>
                <w:bCs/>
                <w:i/>
                <w:iCs/>
                <w:color w:val="000000"/>
                <w:sz w:val="28"/>
                <w:szCs w:val="28"/>
                <w:lang w:eastAsia="uk-UA"/>
              </w:rPr>
              <w:t>Перевірив</w:t>
            </w:r>
          </w:p>
        </w:tc>
        <w:tc>
          <w:tcPr>
            <w:tcW w:w="2207" w:type="pct"/>
            <w:tcBorders>
              <w:top w:val="nil"/>
              <w:left w:val="nil"/>
              <w:bottom w:val="single" w:sz="8" w:space="0" w:color="auto"/>
              <w:right w:val="single" w:sz="8" w:space="0" w:color="auto"/>
            </w:tcBorders>
            <w:vAlign w:val="center"/>
          </w:tcPr>
          <w:p w14:paraId="0D4FA132" w14:textId="56560940" w:rsidR="00F059C2" w:rsidRPr="00F059C2" w:rsidRDefault="00F059C2" w:rsidP="00F059C2">
            <w:pPr>
              <w:spacing w:after="0" w:line="240" w:lineRule="auto"/>
              <w:rPr>
                <w:rFonts w:ascii="Times New Roman" w:hAnsi="Times New Roman"/>
                <w:i/>
                <w:iCs/>
                <w:sz w:val="28"/>
                <w:szCs w:val="28"/>
                <w:lang w:eastAsia="uk-UA"/>
              </w:rPr>
            </w:pPr>
            <w:r w:rsidRPr="00F059C2">
              <w:rPr>
                <w:rFonts w:ascii="Times New Roman" w:hAnsi="Times New Roman"/>
                <w:i/>
                <w:iCs/>
                <w:sz w:val="28"/>
                <w:szCs w:val="28"/>
                <w:lang w:eastAsia="uk-UA"/>
              </w:rPr>
              <w:t xml:space="preserve">Керівник центру забезпечення якості освіти  </w:t>
            </w:r>
          </w:p>
        </w:tc>
        <w:tc>
          <w:tcPr>
            <w:tcW w:w="1488" w:type="pct"/>
            <w:tcBorders>
              <w:top w:val="nil"/>
              <w:left w:val="nil"/>
              <w:bottom w:val="single" w:sz="8" w:space="0" w:color="auto"/>
              <w:right w:val="single" w:sz="8" w:space="0" w:color="auto"/>
            </w:tcBorders>
            <w:vAlign w:val="center"/>
          </w:tcPr>
          <w:p w14:paraId="42E7C45F" w14:textId="79E6B532" w:rsidR="00F059C2" w:rsidRPr="00F059C2" w:rsidRDefault="00F059C2" w:rsidP="0084374C">
            <w:pPr>
              <w:spacing w:after="0" w:line="240" w:lineRule="auto"/>
              <w:rPr>
                <w:rFonts w:ascii="Times New Roman" w:hAnsi="Times New Roman"/>
                <w:sz w:val="28"/>
                <w:szCs w:val="28"/>
                <w:lang w:eastAsia="uk-UA"/>
              </w:rPr>
            </w:pPr>
            <w:r w:rsidRPr="00F059C2">
              <w:rPr>
                <w:rFonts w:ascii="Times New Roman" w:hAnsi="Times New Roman"/>
                <w:sz w:val="28"/>
                <w:szCs w:val="28"/>
                <w:lang w:eastAsia="uk-UA"/>
              </w:rPr>
              <w:t>Лариса КЛІХ</w:t>
            </w:r>
          </w:p>
        </w:tc>
        <w:tc>
          <w:tcPr>
            <w:tcW w:w="594" w:type="pct"/>
            <w:tcBorders>
              <w:top w:val="nil"/>
              <w:left w:val="nil"/>
              <w:bottom w:val="single" w:sz="8" w:space="0" w:color="auto"/>
              <w:right w:val="single" w:sz="8" w:space="0" w:color="auto"/>
            </w:tcBorders>
            <w:vAlign w:val="center"/>
          </w:tcPr>
          <w:p w14:paraId="506535BF" w14:textId="77777777" w:rsidR="00F059C2" w:rsidRPr="007C4012" w:rsidRDefault="00F059C2" w:rsidP="00F059C2">
            <w:pPr>
              <w:spacing w:after="0" w:line="240" w:lineRule="auto"/>
              <w:jc w:val="center"/>
              <w:rPr>
                <w:rFonts w:ascii="Times New Roman" w:hAnsi="Times New Roman"/>
                <w:color w:val="000000"/>
                <w:sz w:val="28"/>
                <w:szCs w:val="28"/>
                <w:lang w:eastAsia="uk-UA"/>
              </w:rPr>
            </w:pPr>
          </w:p>
        </w:tc>
      </w:tr>
      <w:tr w:rsidR="00F059C2" w:rsidRPr="007C4012" w14:paraId="2E58FAD5" w14:textId="77777777" w:rsidTr="00C57262">
        <w:trPr>
          <w:trHeight w:val="1275"/>
        </w:trPr>
        <w:tc>
          <w:tcPr>
            <w:tcW w:w="710" w:type="pct"/>
            <w:tcBorders>
              <w:top w:val="nil"/>
              <w:left w:val="single" w:sz="8" w:space="0" w:color="auto"/>
              <w:bottom w:val="single" w:sz="8" w:space="0" w:color="auto"/>
              <w:right w:val="single" w:sz="8" w:space="0" w:color="auto"/>
            </w:tcBorders>
            <w:vAlign w:val="center"/>
            <w:hideMark/>
          </w:tcPr>
          <w:p w14:paraId="240AFC0A" w14:textId="77777777" w:rsidR="00F059C2" w:rsidRPr="007C4012" w:rsidRDefault="00F059C2" w:rsidP="00F059C2">
            <w:pPr>
              <w:spacing w:after="0" w:line="240" w:lineRule="auto"/>
              <w:rPr>
                <w:rFonts w:ascii="Times New Roman" w:hAnsi="Times New Roman"/>
                <w:b/>
                <w:bCs/>
                <w:i/>
                <w:iCs/>
                <w:color w:val="000000"/>
                <w:sz w:val="28"/>
                <w:szCs w:val="28"/>
                <w:lang w:eastAsia="uk-UA"/>
              </w:rPr>
            </w:pPr>
            <w:r w:rsidRPr="007C4012">
              <w:rPr>
                <w:rFonts w:ascii="Times New Roman" w:hAnsi="Times New Roman"/>
                <w:b/>
                <w:bCs/>
                <w:i/>
                <w:iCs/>
                <w:color w:val="000000"/>
                <w:sz w:val="28"/>
                <w:szCs w:val="28"/>
                <w:lang w:eastAsia="uk-UA"/>
              </w:rPr>
              <w:t>Розробив</w:t>
            </w:r>
          </w:p>
        </w:tc>
        <w:tc>
          <w:tcPr>
            <w:tcW w:w="2207" w:type="pct"/>
            <w:tcBorders>
              <w:top w:val="nil"/>
              <w:left w:val="nil"/>
              <w:bottom w:val="single" w:sz="8" w:space="0" w:color="auto"/>
              <w:right w:val="single" w:sz="8" w:space="0" w:color="auto"/>
            </w:tcBorders>
            <w:vAlign w:val="center"/>
            <w:hideMark/>
          </w:tcPr>
          <w:p w14:paraId="7C7F2CE7" w14:textId="77777777" w:rsidR="00F059C2" w:rsidRPr="0084374C" w:rsidRDefault="00F059C2" w:rsidP="00F059C2">
            <w:pPr>
              <w:spacing w:after="0" w:line="240" w:lineRule="auto"/>
              <w:rPr>
                <w:rFonts w:ascii="Times New Roman" w:hAnsi="Times New Roman"/>
                <w:i/>
                <w:iCs/>
                <w:sz w:val="28"/>
                <w:szCs w:val="28"/>
                <w:lang w:eastAsia="uk-UA"/>
              </w:rPr>
            </w:pPr>
            <w:r w:rsidRPr="0084374C">
              <w:rPr>
                <w:rFonts w:ascii="Times New Roman" w:hAnsi="Times New Roman"/>
                <w:i/>
                <w:iCs/>
                <w:sz w:val="28"/>
                <w:szCs w:val="28"/>
                <w:lang w:eastAsia="uk-UA"/>
              </w:rPr>
              <w:t xml:space="preserve">Завідувач  навчального-методичного відділу </w:t>
            </w:r>
          </w:p>
          <w:p w14:paraId="35EA94E0" w14:textId="77777777" w:rsidR="00F059C2" w:rsidRPr="0084374C" w:rsidRDefault="00F059C2" w:rsidP="00F059C2">
            <w:pPr>
              <w:spacing w:after="0" w:line="240" w:lineRule="auto"/>
              <w:rPr>
                <w:rFonts w:ascii="Times New Roman" w:hAnsi="Times New Roman"/>
                <w:i/>
                <w:iCs/>
                <w:sz w:val="28"/>
                <w:szCs w:val="28"/>
                <w:lang w:eastAsia="uk-UA"/>
              </w:rPr>
            </w:pPr>
            <w:r w:rsidRPr="0084374C">
              <w:rPr>
                <w:rFonts w:ascii="Times New Roman" w:hAnsi="Times New Roman"/>
                <w:i/>
                <w:iCs/>
                <w:sz w:val="28"/>
                <w:szCs w:val="28"/>
                <w:lang w:eastAsia="uk-UA"/>
              </w:rPr>
              <w:t>Начальник навчального відділу</w:t>
            </w:r>
          </w:p>
        </w:tc>
        <w:tc>
          <w:tcPr>
            <w:tcW w:w="1488" w:type="pct"/>
            <w:tcBorders>
              <w:top w:val="nil"/>
              <w:left w:val="nil"/>
              <w:bottom w:val="single" w:sz="8" w:space="0" w:color="auto"/>
              <w:right w:val="single" w:sz="8" w:space="0" w:color="auto"/>
            </w:tcBorders>
            <w:vAlign w:val="center"/>
            <w:hideMark/>
          </w:tcPr>
          <w:p w14:paraId="2F1FF1E7" w14:textId="77777777" w:rsidR="00F059C2" w:rsidRPr="0084374C" w:rsidRDefault="00F059C2" w:rsidP="00F059C2">
            <w:pPr>
              <w:spacing w:after="0" w:line="240" w:lineRule="auto"/>
              <w:rPr>
                <w:rFonts w:ascii="Times New Roman" w:hAnsi="Times New Roman"/>
                <w:sz w:val="28"/>
                <w:szCs w:val="28"/>
                <w:lang w:eastAsia="uk-UA"/>
              </w:rPr>
            </w:pPr>
          </w:p>
          <w:p w14:paraId="6B77F39F" w14:textId="5672ABDF" w:rsidR="00F059C2" w:rsidRPr="0084374C" w:rsidRDefault="00F059C2" w:rsidP="00F059C2">
            <w:pPr>
              <w:spacing w:after="0" w:line="240" w:lineRule="auto"/>
              <w:rPr>
                <w:rFonts w:ascii="Times New Roman" w:hAnsi="Times New Roman"/>
                <w:sz w:val="28"/>
                <w:szCs w:val="28"/>
                <w:lang w:eastAsia="uk-UA"/>
              </w:rPr>
            </w:pPr>
            <w:r w:rsidRPr="0084374C">
              <w:rPr>
                <w:rFonts w:ascii="Times New Roman" w:hAnsi="Times New Roman"/>
                <w:sz w:val="28"/>
                <w:szCs w:val="28"/>
                <w:lang w:eastAsia="uk-UA"/>
              </w:rPr>
              <w:t xml:space="preserve">Наталія КЛИМЕНКО                                                                         </w:t>
            </w:r>
          </w:p>
          <w:p w14:paraId="73C9FD70" w14:textId="77777777" w:rsidR="00F059C2" w:rsidRPr="0084374C" w:rsidRDefault="00F059C2" w:rsidP="00F059C2">
            <w:pPr>
              <w:spacing w:after="0" w:line="240" w:lineRule="auto"/>
              <w:rPr>
                <w:rFonts w:ascii="Times New Roman" w:hAnsi="Times New Roman"/>
                <w:sz w:val="28"/>
                <w:szCs w:val="28"/>
                <w:lang w:eastAsia="uk-UA"/>
              </w:rPr>
            </w:pPr>
            <w:r w:rsidRPr="0084374C">
              <w:rPr>
                <w:rFonts w:ascii="Times New Roman" w:hAnsi="Times New Roman"/>
                <w:sz w:val="28"/>
                <w:szCs w:val="28"/>
                <w:lang w:eastAsia="uk-UA"/>
              </w:rPr>
              <w:t>Петро ДРОЗД</w:t>
            </w:r>
          </w:p>
        </w:tc>
        <w:tc>
          <w:tcPr>
            <w:tcW w:w="594" w:type="pct"/>
            <w:tcBorders>
              <w:top w:val="nil"/>
              <w:left w:val="nil"/>
              <w:bottom w:val="single" w:sz="8" w:space="0" w:color="auto"/>
              <w:right w:val="single" w:sz="8" w:space="0" w:color="auto"/>
            </w:tcBorders>
            <w:vAlign w:val="center"/>
            <w:hideMark/>
          </w:tcPr>
          <w:p w14:paraId="270CBA6F" w14:textId="77777777" w:rsidR="00F059C2" w:rsidRPr="007C4012" w:rsidRDefault="00F059C2" w:rsidP="00F059C2">
            <w:pPr>
              <w:spacing w:after="0" w:line="240" w:lineRule="auto"/>
              <w:jc w:val="center"/>
              <w:rPr>
                <w:rFonts w:ascii="Times New Roman" w:hAnsi="Times New Roman"/>
                <w:color w:val="000000"/>
                <w:sz w:val="28"/>
                <w:szCs w:val="28"/>
                <w:lang w:eastAsia="uk-UA"/>
              </w:rPr>
            </w:pPr>
            <w:r w:rsidRPr="007C4012">
              <w:rPr>
                <w:rFonts w:ascii="Times New Roman" w:hAnsi="Times New Roman"/>
                <w:color w:val="000000"/>
                <w:sz w:val="28"/>
                <w:szCs w:val="28"/>
                <w:lang w:eastAsia="uk-UA"/>
              </w:rPr>
              <w:t> </w:t>
            </w:r>
          </w:p>
        </w:tc>
      </w:tr>
    </w:tbl>
    <w:p w14:paraId="269B944C"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3994F60F"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22B07E1C"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67E2B7C9"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7FB17C06"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56EFE27F"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4BD106C4"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2CFD64DF"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1013866C"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581894AE"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420CC0EF"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7E5275F9"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3C84D9E7" w14:textId="77777777" w:rsidR="00C24C9E" w:rsidRDefault="00C24C9E"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5BED3C18" w14:textId="77777777" w:rsidR="00EB161D" w:rsidRDefault="00EB161D" w:rsidP="0011760B">
      <w:pPr>
        <w:overflowPunct w:val="0"/>
        <w:autoSpaceDE w:val="0"/>
        <w:autoSpaceDN w:val="0"/>
        <w:adjustRightInd w:val="0"/>
        <w:spacing w:line="360" w:lineRule="auto"/>
        <w:ind w:right="-568" w:firstLine="709"/>
        <w:contextualSpacing/>
        <w:jc w:val="center"/>
        <w:textAlignment w:val="baseline"/>
        <w:rPr>
          <w:rFonts w:ascii="Times New Roman" w:hAnsi="Times New Roman"/>
          <w:b/>
          <w:sz w:val="28"/>
          <w:szCs w:val="28"/>
        </w:rPr>
      </w:pPr>
    </w:p>
    <w:p w14:paraId="37275377" w14:textId="77777777" w:rsidR="00EB161D" w:rsidRDefault="00EB161D" w:rsidP="000E5334">
      <w:pPr>
        <w:overflowPunct w:val="0"/>
        <w:autoSpaceDE w:val="0"/>
        <w:autoSpaceDN w:val="0"/>
        <w:adjustRightInd w:val="0"/>
        <w:spacing w:line="360" w:lineRule="auto"/>
        <w:ind w:right="-568"/>
        <w:contextualSpacing/>
        <w:textAlignment w:val="baseline"/>
        <w:rPr>
          <w:rFonts w:ascii="Times New Roman" w:hAnsi="Times New Roman"/>
          <w:b/>
          <w:sz w:val="28"/>
          <w:szCs w:val="28"/>
        </w:rPr>
      </w:pPr>
    </w:p>
    <w:p w14:paraId="7AB9C189" w14:textId="77777777" w:rsidR="00E9161E" w:rsidRDefault="00E9161E" w:rsidP="00EE75B7">
      <w:pPr>
        <w:pStyle w:val="af5"/>
        <w:spacing w:line="240" w:lineRule="auto"/>
        <w:jc w:val="center"/>
        <w:rPr>
          <w:rFonts w:ascii="Times New Roman" w:hAnsi="Times New Roman"/>
          <w:b/>
          <w:bCs/>
          <w:color w:val="auto"/>
          <w:sz w:val="28"/>
          <w:szCs w:val="28"/>
        </w:rPr>
      </w:pPr>
      <w:r w:rsidRPr="00953604">
        <w:rPr>
          <w:rFonts w:ascii="Times New Roman" w:hAnsi="Times New Roman"/>
          <w:b/>
          <w:bCs/>
          <w:color w:val="auto"/>
          <w:sz w:val="28"/>
          <w:szCs w:val="28"/>
        </w:rPr>
        <w:t>З</w:t>
      </w:r>
      <w:r w:rsidR="00690044" w:rsidRPr="00953604">
        <w:rPr>
          <w:rFonts w:ascii="Times New Roman" w:hAnsi="Times New Roman"/>
          <w:b/>
          <w:bCs/>
          <w:color w:val="auto"/>
          <w:sz w:val="28"/>
          <w:szCs w:val="28"/>
        </w:rPr>
        <w:t>МІСТ</w:t>
      </w:r>
    </w:p>
    <w:p w14:paraId="4342A5A5" w14:textId="77777777" w:rsidR="00EE75B7" w:rsidRPr="00EE75B7" w:rsidRDefault="00EE75B7" w:rsidP="00EE75B7">
      <w:pPr>
        <w:rPr>
          <w:lang w:eastAsia="uk-UA"/>
        </w:rPr>
      </w:pPr>
    </w:p>
    <w:p w14:paraId="6ED994F6" w14:textId="77777777" w:rsidR="00EE75B7" w:rsidRPr="00EE75B7" w:rsidRDefault="00EE75B7" w:rsidP="00EE75B7">
      <w:pPr>
        <w:pStyle w:val="10"/>
        <w:ind w:firstLine="0"/>
        <w:rPr>
          <w:rFonts w:asciiTheme="minorHAnsi" w:eastAsiaTheme="minorEastAsia" w:hAnsiTheme="minorHAnsi" w:cstheme="minorBidi"/>
          <w:color w:val="auto"/>
          <w:sz w:val="28"/>
          <w:szCs w:val="28"/>
          <w:lang w:val="en-US" w:eastAsia="en-US"/>
        </w:rPr>
      </w:pPr>
      <w:r>
        <w:rPr>
          <w:sz w:val="28"/>
          <w:szCs w:val="28"/>
        </w:rPr>
        <w:fldChar w:fldCharType="begin"/>
      </w:r>
      <w:r>
        <w:rPr>
          <w:sz w:val="28"/>
          <w:szCs w:val="28"/>
        </w:rPr>
        <w:instrText xml:space="preserve"> TOC \o "1-3" \h \z \u </w:instrText>
      </w:r>
      <w:r>
        <w:rPr>
          <w:sz w:val="28"/>
          <w:szCs w:val="28"/>
        </w:rPr>
        <w:fldChar w:fldCharType="separate"/>
      </w:r>
      <w:hyperlink w:anchor="_Toc238038156" w:history="1">
        <w:r w:rsidRPr="00EE75B7">
          <w:rPr>
            <w:rStyle w:val="a9"/>
            <w:bCs/>
            <w:sz w:val="28"/>
            <w:szCs w:val="28"/>
          </w:rPr>
          <w:t>І. ЛИСТ ОБЛІКУ ЗМІН ТА АКТУАЛІЗАЦІЇ</w:t>
        </w:r>
        <w:r w:rsidRPr="00EE75B7">
          <w:rPr>
            <w:webHidden/>
            <w:sz w:val="28"/>
            <w:szCs w:val="28"/>
          </w:rPr>
          <w:tab/>
        </w:r>
        <w:r w:rsidRPr="00EE75B7">
          <w:rPr>
            <w:webHidden/>
            <w:sz w:val="28"/>
            <w:szCs w:val="28"/>
          </w:rPr>
          <w:fldChar w:fldCharType="begin"/>
        </w:r>
        <w:r w:rsidRPr="00EE75B7">
          <w:rPr>
            <w:webHidden/>
            <w:sz w:val="28"/>
            <w:szCs w:val="28"/>
          </w:rPr>
          <w:instrText xml:space="preserve"> PAGEREF _Toc238038156 \h </w:instrText>
        </w:r>
        <w:r w:rsidRPr="00EE75B7">
          <w:rPr>
            <w:webHidden/>
            <w:sz w:val="28"/>
            <w:szCs w:val="28"/>
          </w:rPr>
        </w:r>
        <w:r w:rsidRPr="00EE75B7">
          <w:rPr>
            <w:webHidden/>
            <w:sz w:val="28"/>
            <w:szCs w:val="28"/>
          </w:rPr>
          <w:fldChar w:fldCharType="separate"/>
        </w:r>
        <w:r w:rsidRPr="00EE75B7">
          <w:rPr>
            <w:webHidden/>
            <w:sz w:val="28"/>
            <w:szCs w:val="28"/>
          </w:rPr>
          <w:t>4</w:t>
        </w:r>
        <w:r w:rsidRPr="00EE75B7">
          <w:rPr>
            <w:webHidden/>
            <w:sz w:val="28"/>
            <w:szCs w:val="28"/>
          </w:rPr>
          <w:fldChar w:fldCharType="end"/>
        </w:r>
      </w:hyperlink>
    </w:p>
    <w:p w14:paraId="2C34A265" w14:textId="77777777" w:rsidR="00EE75B7" w:rsidRPr="00EE75B7" w:rsidRDefault="00466344" w:rsidP="00EE75B7">
      <w:pPr>
        <w:pStyle w:val="10"/>
        <w:ind w:firstLine="0"/>
        <w:rPr>
          <w:rFonts w:asciiTheme="minorHAnsi" w:eastAsiaTheme="minorEastAsia" w:hAnsiTheme="minorHAnsi" w:cstheme="minorBidi"/>
          <w:color w:val="auto"/>
          <w:sz w:val="28"/>
          <w:szCs w:val="28"/>
          <w:lang w:val="en-US" w:eastAsia="en-US"/>
        </w:rPr>
      </w:pPr>
      <w:hyperlink w:anchor="_Toc238038157" w:history="1">
        <w:r w:rsidR="00EE75B7" w:rsidRPr="00EE75B7">
          <w:rPr>
            <w:rStyle w:val="a9"/>
            <w:sz w:val="28"/>
            <w:szCs w:val="28"/>
          </w:rPr>
          <w:t>1. ЗАГАЛЬНІ ПОЛОЖЕННЯ</w:t>
        </w:r>
        <w:r w:rsidR="00EE75B7" w:rsidRPr="00EE75B7">
          <w:rPr>
            <w:webHidden/>
            <w:sz w:val="28"/>
            <w:szCs w:val="28"/>
          </w:rPr>
          <w:tab/>
        </w:r>
        <w:r w:rsidR="00EE75B7" w:rsidRPr="00EE75B7">
          <w:rPr>
            <w:webHidden/>
            <w:sz w:val="28"/>
            <w:szCs w:val="28"/>
          </w:rPr>
          <w:fldChar w:fldCharType="begin"/>
        </w:r>
        <w:r w:rsidR="00EE75B7" w:rsidRPr="00EE75B7">
          <w:rPr>
            <w:webHidden/>
            <w:sz w:val="28"/>
            <w:szCs w:val="28"/>
          </w:rPr>
          <w:instrText xml:space="preserve"> PAGEREF _Toc238038157 \h </w:instrText>
        </w:r>
        <w:r w:rsidR="00EE75B7" w:rsidRPr="00EE75B7">
          <w:rPr>
            <w:webHidden/>
            <w:sz w:val="28"/>
            <w:szCs w:val="28"/>
          </w:rPr>
        </w:r>
        <w:r w:rsidR="00EE75B7" w:rsidRPr="00EE75B7">
          <w:rPr>
            <w:webHidden/>
            <w:sz w:val="28"/>
            <w:szCs w:val="28"/>
          </w:rPr>
          <w:fldChar w:fldCharType="separate"/>
        </w:r>
        <w:r w:rsidR="00EE75B7" w:rsidRPr="00EE75B7">
          <w:rPr>
            <w:webHidden/>
            <w:sz w:val="28"/>
            <w:szCs w:val="28"/>
          </w:rPr>
          <w:t>5</w:t>
        </w:r>
        <w:r w:rsidR="00EE75B7" w:rsidRPr="00EE75B7">
          <w:rPr>
            <w:webHidden/>
            <w:sz w:val="28"/>
            <w:szCs w:val="28"/>
          </w:rPr>
          <w:fldChar w:fldCharType="end"/>
        </w:r>
      </w:hyperlink>
    </w:p>
    <w:p w14:paraId="7A46CE6F" w14:textId="77777777" w:rsidR="00EE75B7" w:rsidRPr="00EE75B7" w:rsidRDefault="00466344" w:rsidP="00EE75B7">
      <w:pPr>
        <w:pStyle w:val="10"/>
        <w:ind w:firstLine="0"/>
        <w:rPr>
          <w:rFonts w:asciiTheme="minorHAnsi" w:eastAsiaTheme="minorEastAsia" w:hAnsiTheme="minorHAnsi" w:cstheme="minorBidi"/>
          <w:color w:val="auto"/>
          <w:sz w:val="28"/>
          <w:szCs w:val="28"/>
          <w:lang w:val="en-US" w:eastAsia="en-US"/>
        </w:rPr>
      </w:pPr>
      <w:hyperlink w:anchor="_Toc238038158" w:history="1">
        <w:r w:rsidR="00EE75B7" w:rsidRPr="00EE75B7">
          <w:rPr>
            <w:rStyle w:val="a9"/>
            <w:sz w:val="28"/>
            <w:szCs w:val="28"/>
          </w:rPr>
          <w:t>2. УМОВИ ВИЗНАННЯ РЕЗУЛЬТАТІВ ФОРМАЛЬНОЇ ОСВІТИ</w:t>
        </w:r>
        <w:r w:rsidR="00EE75B7" w:rsidRPr="00EE75B7">
          <w:rPr>
            <w:webHidden/>
            <w:sz w:val="28"/>
            <w:szCs w:val="28"/>
          </w:rPr>
          <w:tab/>
        </w:r>
        <w:r w:rsidR="00EE75B7" w:rsidRPr="00EE75B7">
          <w:rPr>
            <w:webHidden/>
            <w:sz w:val="28"/>
            <w:szCs w:val="28"/>
          </w:rPr>
          <w:fldChar w:fldCharType="begin"/>
        </w:r>
        <w:r w:rsidR="00EE75B7" w:rsidRPr="00EE75B7">
          <w:rPr>
            <w:webHidden/>
            <w:sz w:val="28"/>
            <w:szCs w:val="28"/>
          </w:rPr>
          <w:instrText xml:space="preserve"> PAGEREF _Toc238038158 \h </w:instrText>
        </w:r>
        <w:r w:rsidR="00EE75B7" w:rsidRPr="00EE75B7">
          <w:rPr>
            <w:webHidden/>
            <w:sz w:val="28"/>
            <w:szCs w:val="28"/>
          </w:rPr>
        </w:r>
        <w:r w:rsidR="00EE75B7" w:rsidRPr="00EE75B7">
          <w:rPr>
            <w:webHidden/>
            <w:sz w:val="28"/>
            <w:szCs w:val="28"/>
          </w:rPr>
          <w:fldChar w:fldCharType="separate"/>
        </w:r>
        <w:r w:rsidR="00EE75B7" w:rsidRPr="00EE75B7">
          <w:rPr>
            <w:webHidden/>
            <w:sz w:val="28"/>
            <w:szCs w:val="28"/>
          </w:rPr>
          <w:t>5</w:t>
        </w:r>
        <w:r w:rsidR="00EE75B7" w:rsidRPr="00EE75B7">
          <w:rPr>
            <w:webHidden/>
            <w:sz w:val="28"/>
            <w:szCs w:val="28"/>
          </w:rPr>
          <w:fldChar w:fldCharType="end"/>
        </w:r>
      </w:hyperlink>
    </w:p>
    <w:p w14:paraId="096A7F0D" w14:textId="77777777" w:rsidR="00EE75B7" w:rsidRPr="00EE75B7" w:rsidRDefault="00466344" w:rsidP="00EE75B7">
      <w:pPr>
        <w:pStyle w:val="10"/>
        <w:ind w:firstLine="0"/>
        <w:rPr>
          <w:rFonts w:asciiTheme="minorHAnsi" w:eastAsiaTheme="minorEastAsia" w:hAnsiTheme="minorHAnsi" w:cstheme="minorBidi"/>
          <w:color w:val="auto"/>
          <w:sz w:val="28"/>
          <w:szCs w:val="28"/>
          <w:lang w:val="en-US" w:eastAsia="en-US"/>
        </w:rPr>
      </w:pPr>
      <w:hyperlink w:anchor="_Toc238038159" w:history="1">
        <w:r w:rsidR="00EE75B7" w:rsidRPr="00EE75B7">
          <w:rPr>
            <w:rStyle w:val="a9"/>
            <w:sz w:val="28"/>
            <w:szCs w:val="28"/>
          </w:rPr>
          <w:t>3. ВИЗНАННЯ РЕЗУЛЬТАТІВ НАВЧАННЯ ТА ФОРМ АТЕСТАЦІЇ (ЕКЗАМЕН, ЗАЛІК)</w:t>
        </w:r>
        <w:r w:rsidR="00EE75B7" w:rsidRPr="00EE75B7">
          <w:rPr>
            <w:webHidden/>
            <w:sz w:val="28"/>
            <w:szCs w:val="28"/>
          </w:rPr>
          <w:tab/>
        </w:r>
        <w:r w:rsidR="00EE75B7" w:rsidRPr="00EE75B7">
          <w:rPr>
            <w:webHidden/>
            <w:sz w:val="28"/>
            <w:szCs w:val="28"/>
          </w:rPr>
          <w:fldChar w:fldCharType="begin"/>
        </w:r>
        <w:r w:rsidR="00EE75B7" w:rsidRPr="00EE75B7">
          <w:rPr>
            <w:webHidden/>
            <w:sz w:val="28"/>
            <w:szCs w:val="28"/>
          </w:rPr>
          <w:instrText xml:space="preserve"> PAGEREF _Toc238038159 \h </w:instrText>
        </w:r>
        <w:r w:rsidR="00EE75B7" w:rsidRPr="00EE75B7">
          <w:rPr>
            <w:webHidden/>
            <w:sz w:val="28"/>
            <w:szCs w:val="28"/>
          </w:rPr>
        </w:r>
        <w:r w:rsidR="00EE75B7" w:rsidRPr="00EE75B7">
          <w:rPr>
            <w:webHidden/>
            <w:sz w:val="28"/>
            <w:szCs w:val="28"/>
          </w:rPr>
          <w:fldChar w:fldCharType="separate"/>
        </w:r>
        <w:r w:rsidR="00EE75B7" w:rsidRPr="00EE75B7">
          <w:rPr>
            <w:webHidden/>
            <w:sz w:val="28"/>
            <w:szCs w:val="28"/>
          </w:rPr>
          <w:t>8</w:t>
        </w:r>
        <w:r w:rsidR="00EE75B7" w:rsidRPr="00EE75B7">
          <w:rPr>
            <w:webHidden/>
            <w:sz w:val="28"/>
            <w:szCs w:val="28"/>
          </w:rPr>
          <w:fldChar w:fldCharType="end"/>
        </w:r>
      </w:hyperlink>
    </w:p>
    <w:p w14:paraId="5598B99D" w14:textId="77777777" w:rsidR="00EE75B7" w:rsidRPr="00EE75B7" w:rsidRDefault="00466344" w:rsidP="00EE75B7">
      <w:pPr>
        <w:pStyle w:val="10"/>
        <w:ind w:firstLine="0"/>
        <w:rPr>
          <w:rFonts w:asciiTheme="minorHAnsi" w:eastAsiaTheme="minorEastAsia" w:hAnsiTheme="minorHAnsi" w:cstheme="minorBidi"/>
          <w:color w:val="auto"/>
          <w:sz w:val="28"/>
          <w:szCs w:val="28"/>
          <w:lang w:val="en-US" w:eastAsia="en-US"/>
        </w:rPr>
      </w:pPr>
      <w:hyperlink w:anchor="_Toc238038160" w:history="1">
        <w:r w:rsidR="00EE75B7" w:rsidRPr="00EE75B7">
          <w:rPr>
            <w:rStyle w:val="a9"/>
            <w:sz w:val="28"/>
            <w:szCs w:val="28"/>
          </w:rPr>
          <w:t>4. ОЦІНЮВАННЯ ЗДАТНОСТІ ОСОБИ УСПІШНО ВИКОНАТИ ВІДПОВІДНУ ОСВІТНЮ ПРОГРАМУ</w:t>
        </w:r>
        <w:r w:rsidR="00EE75B7" w:rsidRPr="00EE75B7">
          <w:rPr>
            <w:webHidden/>
            <w:sz w:val="28"/>
            <w:szCs w:val="28"/>
          </w:rPr>
          <w:tab/>
        </w:r>
        <w:r w:rsidR="00EE75B7" w:rsidRPr="00EE75B7">
          <w:rPr>
            <w:webHidden/>
            <w:sz w:val="28"/>
            <w:szCs w:val="28"/>
          </w:rPr>
          <w:fldChar w:fldCharType="begin"/>
        </w:r>
        <w:r w:rsidR="00EE75B7" w:rsidRPr="00EE75B7">
          <w:rPr>
            <w:webHidden/>
            <w:sz w:val="28"/>
            <w:szCs w:val="28"/>
          </w:rPr>
          <w:instrText xml:space="preserve"> PAGEREF _Toc238038160 \h </w:instrText>
        </w:r>
        <w:r w:rsidR="00EE75B7" w:rsidRPr="00EE75B7">
          <w:rPr>
            <w:webHidden/>
            <w:sz w:val="28"/>
            <w:szCs w:val="28"/>
          </w:rPr>
        </w:r>
        <w:r w:rsidR="00EE75B7" w:rsidRPr="00EE75B7">
          <w:rPr>
            <w:webHidden/>
            <w:sz w:val="28"/>
            <w:szCs w:val="28"/>
          </w:rPr>
          <w:fldChar w:fldCharType="separate"/>
        </w:r>
        <w:r w:rsidR="00EE75B7" w:rsidRPr="00EE75B7">
          <w:rPr>
            <w:webHidden/>
            <w:sz w:val="28"/>
            <w:szCs w:val="28"/>
          </w:rPr>
          <w:t>9</w:t>
        </w:r>
        <w:r w:rsidR="00EE75B7" w:rsidRPr="00EE75B7">
          <w:rPr>
            <w:webHidden/>
            <w:sz w:val="28"/>
            <w:szCs w:val="28"/>
          </w:rPr>
          <w:fldChar w:fldCharType="end"/>
        </w:r>
      </w:hyperlink>
    </w:p>
    <w:p w14:paraId="5F159619" w14:textId="77777777" w:rsidR="00EE75B7" w:rsidRDefault="00466344" w:rsidP="00EE75B7">
      <w:pPr>
        <w:pStyle w:val="10"/>
        <w:ind w:firstLine="0"/>
        <w:rPr>
          <w:rFonts w:asciiTheme="minorHAnsi" w:eastAsiaTheme="minorEastAsia" w:hAnsiTheme="minorHAnsi" w:cstheme="minorBidi"/>
          <w:color w:val="auto"/>
          <w:sz w:val="22"/>
          <w:lang w:val="en-US" w:eastAsia="en-US"/>
        </w:rPr>
      </w:pPr>
      <w:hyperlink w:anchor="_Toc238038161" w:history="1">
        <w:r w:rsidR="00EE75B7" w:rsidRPr="00EE75B7">
          <w:rPr>
            <w:rStyle w:val="a9"/>
            <w:sz w:val="28"/>
            <w:szCs w:val="28"/>
          </w:rPr>
          <w:t>5. ПРИКІНЦЕВІ ПОЛОЖЕННЯ</w:t>
        </w:r>
        <w:r w:rsidR="00EE75B7" w:rsidRPr="00EE75B7">
          <w:rPr>
            <w:webHidden/>
            <w:sz w:val="28"/>
            <w:szCs w:val="28"/>
          </w:rPr>
          <w:tab/>
        </w:r>
        <w:r w:rsidR="00EE75B7" w:rsidRPr="00EE75B7">
          <w:rPr>
            <w:webHidden/>
            <w:sz w:val="28"/>
            <w:szCs w:val="28"/>
          </w:rPr>
          <w:fldChar w:fldCharType="begin"/>
        </w:r>
        <w:r w:rsidR="00EE75B7" w:rsidRPr="00EE75B7">
          <w:rPr>
            <w:webHidden/>
            <w:sz w:val="28"/>
            <w:szCs w:val="28"/>
          </w:rPr>
          <w:instrText xml:space="preserve"> PAGEREF _Toc238038161 \h </w:instrText>
        </w:r>
        <w:r w:rsidR="00EE75B7" w:rsidRPr="00EE75B7">
          <w:rPr>
            <w:webHidden/>
            <w:sz w:val="28"/>
            <w:szCs w:val="28"/>
          </w:rPr>
        </w:r>
        <w:r w:rsidR="00EE75B7" w:rsidRPr="00EE75B7">
          <w:rPr>
            <w:webHidden/>
            <w:sz w:val="28"/>
            <w:szCs w:val="28"/>
          </w:rPr>
          <w:fldChar w:fldCharType="separate"/>
        </w:r>
        <w:r w:rsidR="00EE75B7" w:rsidRPr="00EE75B7">
          <w:rPr>
            <w:webHidden/>
            <w:sz w:val="28"/>
            <w:szCs w:val="28"/>
          </w:rPr>
          <w:t>10</w:t>
        </w:r>
        <w:r w:rsidR="00EE75B7" w:rsidRPr="00EE75B7">
          <w:rPr>
            <w:webHidden/>
            <w:sz w:val="28"/>
            <w:szCs w:val="28"/>
          </w:rPr>
          <w:fldChar w:fldCharType="end"/>
        </w:r>
      </w:hyperlink>
    </w:p>
    <w:p w14:paraId="5A2C23A8" w14:textId="77777777" w:rsidR="00E9161E" w:rsidRPr="00690044" w:rsidRDefault="00EE75B7" w:rsidP="00EE75B7">
      <w:pPr>
        <w:spacing w:line="240" w:lineRule="auto"/>
        <w:rPr>
          <w:sz w:val="28"/>
          <w:szCs w:val="28"/>
        </w:rPr>
      </w:pPr>
      <w:r>
        <w:rPr>
          <w:sz w:val="28"/>
          <w:szCs w:val="28"/>
        </w:rPr>
        <w:fldChar w:fldCharType="end"/>
      </w:r>
    </w:p>
    <w:p w14:paraId="6A60D76B" w14:textId="77777777" w:rsidR="00FA4C76" w:rsidRPr="00BC6733" w:rsidRDefault="00BC6733" w:rsidP="001E49C8">
      <w:pPr>
        <w:pStyle w:val="HTML"/>
        <w:spacing w:after="60"/>
        <w:ind w:right="-567"/>
        <w:contextualSpacing/>
        <w:jc w:val="center"/>
        <w:outlineLvl w:val="0"/>
        <w:rPr>
          <w:rFonts w:ascii="Times New Roman" w:hAnsi="Times New Roman" w:cs="Times New Roman"/>
          <w:b/>
          <w:bCs/>
          <w:sz w:val="28"/>
          <w:szCs w:val="28"/>
        </w:rPr>
      </w:pPr>
      <w:r>
        <w:rPr>
          <w:rFonts w:ascii="Times New Roman" w:hAnsi="Times New Roman" w:cs="Times New Roman"/>
          <w:b/>
          <w:sz w:val="28"/>
          <w:szCs w:val="28"/>
          <w:lang w:val="uk-UA"/>
        </w:rPr>
        <w:br w:type="page"/>
      </w:r>
      <w:bookmarkStart w:id="1" w:name="_Toc152061405"/>
      <w:bookmarkStart w:id="2" w:name="_Toc238038156"/>
      <w:r w:rsidR="00FA4C76" w:rsidRPr="00BC6733">
        <w:rPr>
          <w:rFonts w:ascii="Times New Roman" w:hAnsi="Times New Roman" w:cs="Times New Roman"/>
          <w:b/>
          <w:bCs/>
          <w:sz w:val="28"/>
          <w:szCs w:val="28"/>
        </w:rPr>
        <w:lastRenderedPageBreak/>
        <w:t>І. ЛИСТ ОБЛІКУ ЗМІН ТА АКТУАЛІЗАЦІЇ</w:t>
      </w:r>
      <w:bookmarkEnd w:id="1"/>
      <w:bookmarkEnd w:id="2"/>
    </w:p>
    <w:p w14:paraId="20351996" w14:textId="77777777" w:rsidR="00FA4C76" w:rsidRPr="00B04728" w:rsidRDefault="00FA4C76" w:rsidP="00161DA8">
      <w:pPr>
        <w:spacing w:after="0" w:line="240" w:lineRule="auto"/>
        <w:ind w:right="141" w:firstLine="709"/>
        <w:contextualSpacing/>
        <w:jc w:val="center"/>
        <w:rPr>
          <w:rFonts w:ascii="Times New Roman" w:hAnsi="Times New Roman"/>
          <w:b/>
          <w:sz w:val="28"/>
          <w:szCs w:val="28"/>
        </w:rPr>
      </w:pPr>
    </w:p>
    <w:tbl>
      <w:tblPr>
        <w:tblW w:w="1041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1318"/>
        <w:gridCol w:w="3404"/>
        <w:gridCol w:w="1629"/>
        <w:gridCol w:w="1634"/>
        <w:gridCol w:w="1632"/>
        <w:gridCol w:w="134"/>
      </w:tblGrid>
      <w:tr w:rsidR="00FA4C76" w:rsidRPr="0043407F" w14:paraId="0C715CA3" w14:textId="77777777" w:rsidTr="00A936C0">
        <w:trPr>
          <w:gridAfter w:val="1"/>
          <w:wAfter w:w="134" w:type="dxa"/>
        </w:trPr>
        <w:tc>
          <w:tcPr>
            <w:tcW w:w="664" w:type="dxa"/>
          </w:tcPr>
          <w:p w14:paraId="302350AE" w14:textId="77777777" w:rsidR="00FA4C76" w:rsidRPr="00B04728" w:rsidRDefault="00FA4C76" w:rsidP="00F71A71">
            <w:pPr>
              <w:pStyle w:val="HTML"/>
              <w:ind w:left="-426" w:right="-568" w:firstLine="2"/>
              <w:contextualSpacing/>
              <w:jc w:val="center"/>
              <w:rPr>
                <w:rFonts w:ascii="Times New Roman" w:eastAsia="Calibri" w:hAnsi="Times New Roman"/>
                <w:b/>
                <w:bCs/>
                <w:sz w:val="24"/>
                <w:szCs w:val="24"/>
              </w:rPr>
            </w:pPr>
            <w:r w:rsidRPr="00B04728">
              <w:rPr>
                <w:rFonts w:ascii="Times New Roman" w:eastAsia="Calibri" w:hAnsi="Times New Roman"/>
                <w:b/>
                <w:bCs/>
                <w:sz w:val="24"/>
                <w:szCs w:val="24"/>
                <w:lang w:val="uk-UA"/>
              </w:rPr>
              <w:t xml:space="preserve"> </w:t>
            </w:r>
            <w:r w:rsidRPr="00B04728">
              <w:rPr>
                <w:rFonts w:ascii="Times New Roman" w:eastAsia="Calibri" w:hAnsi="Times New Roman"/>
                <w:b/>
                <w:bCs/>
                <w:sz w:val="24"/>
                <w:szCs w:val="24"/>
              </w:rPr>
              <w:t xml:space="preserve">№ </w:t>
            </w:r>
          </w:p>
          <w:p w14:paraId="55DAFE19" w14:textId="77777777" w:rsidR="00FA4C76" w:rsidRPr="00B04728" w:rsidRDefault="00FA4C76" w:rsidP="00F71A71">
            <w:pPr>
              <w:pStyle w:val="HTML"/>
              <w:ind w:left="-426" w:right="-568" w:firstLine="2"/>
              <w:contextualSpacing/>
              <w:jc w:val="center"/>
              <w:rPr>
                <w:rFonts w:ascii="Times New Roman" w:eastAsia="Calibri" w:hAnsi="Times New Roman" w:cs="Times New Roman"/>
                <w:b/>
                <w:bCs/>
                <w:sz w:val="24"/>
                <w:szCs w:val="24"/>
                <w:lang w:val="uk-UA"/>
              </w:rPr>
            </w:pPr>
            <w:r w:rsidRPr="00B04728">
              <w:rPr>
                <w:rFonts w:ascii="Times New Roman" w:eastAsia="Calibri" w:hAnsi="Times New Roman"/>
                <w:b/>
                <w:bCs/>
                <w:sz w:val="24"/>
                <w:szCs w:val="24"/>
              </w:rPr>
              <w:t>з/п</w:t>
            </w:r>
          </w:p>
        </w:tc>
        <w:tc>
          <w:tcPr>
            <w:tcW w:w="1318" w:type="dxa"/>
          </w:tcPr>
          <w:p w14:paraId="4D52EB95" w14:textId="77777777" w:rsidR="00FA4C76" w:rsidRPr="00B04728" w:rsidRDefault="00FA4C76" w:rsidP="00F71A71">
            <w:pPr>
              <w:pStyle w:val="HTML"/>
              <w:tabs>
                <w:tab w:val="clear" w:pos="916"/>
                <w:tab w:val="left" w:pos="888"/>
              </w:tabs>
              <w:ind w:right="108"/>
              <w:contextualSpacing/>
              <w:jc w:val="center"/>
              <w:rPr>
                <w:rFonts w:ascii="Times New Roman" w:eastAsia="Calibri" w:hAnsi="Times New Roman" w:cs="Times New Roman"/>
                <w:b/>
                <w:bCs/>
                <w:sz w:val="24"/>
                <w:szCs w:val="24"/>
                <w:lang w:val="uk-UA"/>
              </w:rPr>
            </w:pPr>
            <w:r w:rsidRPr="00B04728">
              <w:rPr>
                <w:rFonts w:ascii="Times New Roman" w:eastAsia="Calibri" w:hAnsi="Times New Roman" w:cs="Times New Roman"/>
                <w:b/>
                <w:bCs/>
                <w:sz w:val="24"/>
                <w:szCs w:val="24"/>
                <w:lang w:val="uk-UA"/>
              </w:rPr>
              <w:t>Дата внесення зміни</w:t>
            </w:r>
          </w:p>
        </w:tc>
        <w:tc>
          <w:tcPr>
            <w:tcW w:w="3404" w:type="dxa"/>
          </w:tcPr>
          <w:p w14:paraId="01249F8E" w14:textId="77777777" w:rsidR="00FA4C76" w:rsidRPr="00B04728" w:rsidRDefault="00FA4C76" w:rsidP="00F71A71">
            <w:pPr>
              <w:pStyle w:val="HTML"/>
              <w:ind w:right="-109"/>
              <w:contextualSpacing/>
              <w:jc w:val="center"/>
              <w:rPr>
                <w:rFonts w:ascii="Times New Roman" w:eastAsia="Calibri" w:hAnsi="Times New Roman" w:cs="Times New Roman"/>
                <w:b/>
                <w:bCs/>
                <w:sz w:val="24"/>
                <w:szCs w:val="24"/>
                <w:lang w:val="uk-UA"/>
              </w:rPr>
            </w:pPr>
            <w:r w:rsidRPr="00B04728">
              <w:rPr>
                <w:rFonts w:ascii="Times New Roman" w:eastAsia="Calibri" w:hAnsi="Times New Roman" w:cs="Times New Roman"/>
                <w:b/>
                <w:bCs/>
                <w:sz w:val="24"/>
                <w:szCs w:val="24"/>
                <w:lang w:val="uk-UA"/>
              </w:rPr>
              <w:t>Пункт чи розділ та текст зміни</w:t>
            </w:r>
          </w:p>
        </w:tc>
        <w:tc>
          <w:tcPr>
            <w:tcW w:w="1629" w:type="dxa"/>
          </w:tcPr>
          <w:p w14:paraId="7509B7B1" w14:textId="77777777" w:rsidR="00FA4C76" w:rsidRPr="00B04728" w:rsidRDefault="00FA4C76" w:rsidP="00F71A71">
            <w:pPr>
              <w:pStyle w:val="HTML"/>
              <w:tabs>
                <w:tab w:val="clear" w:pos="1832"/>
                <w:tab w:val="left" w:pos="1428"/>
              </w:tabs>
              <w:ind w:left="-105" w:right="-24"/>
              <w:contextualSpacing/>
              <w:jc w:val="center"/>
              <w:rPr>
                <w:rFonts w:ascii="Times New Roman" w:eastAsia="Calibri" w:hAnsi="Times New Roman" w:cs="Times New Roman"/>
                <w:b/>
                <w:bCs/>
                <w:sz w:val="24"/>
                <w:szCs w:val="24"/>
                <w:lang w:val="uk-UA"/>
              </w:rPr>
            </w:pPr>
            <w:r w:rsidRPr="00B04728">
              <w:rPr>
                <w:rFonts w:ascii="Times New Roman" w:eastAsia="Calibri" w:hAnsi="Times New Roman" w:cs="Times New Roman"/>
                <w:b/>
                <w:bCs/>
                <w:sz w:val="24"/>
                <w:szCs w:val="24"/>
                <w:lang w:val="uk-UA"/>
              </w:rPr>
              <w:t>Причина внесення змін</w:t>
            </w:r>
          </w:p>
        </w:tc>
        <w:tc>
          <w:tcPr>
            <w:tcW w:w="1634" w:type="dxa"/>
          </w:tcPr>
          <w:p w14:paraId="10D8E87B" w14:textId="77777777" w:rsidR="00FA4C76" w:rsidRPr="00B04728" w:rsidRDefault="00FA4C76" w:rsidP="00F71A71">
            <w:pPr>
              <w:pStyle w:val="HTML"/>
              <w:ind w:left="-48" w:right="-81"/>
              <w:contextualSpacing/>
              <w:jc w:val="center"/>
              <w:rPr>
                <w:rFonts w:ascii="Times New Roman" w:eastAsia="Calibri" w:hAnsi="Times New Roman" w:cs="Times New Roman"/>
                <w:b/>
                <w:bCs/>
                <w:sz w:val="24"/>
                <w:szCs w:val="24"/>
                <w:lang w:val="uk-UA"/>
              </w:rPr>
            </w:pPr>
            <w:r w:rsidRPr="00B04728">
              <w:rPr>
                <w:rFonts w:ascii="Times New Roman" w:eastAsia="Calibri" w:hAnsi="Times New Roman" w:cs="Times New Roman"/>
                <w:b/>
                <w:bCs/>
                <w:sz w:val="24"/>
                <w:szCs w:val="24"/>
                <w:lang w:val="uk-UA"/>
              </w:rPr>
              <w:t>Підпис виконавця</w:t>
            </w:r>
          </w:p>
        </w:tc>
        <w:tc>
          <w:tcPr>
            <w:tcW w:w="1632" w:type="dxa"/>
          </w:tcPr>
          <w:p w14:paraId="6C5B7A57" w14:textId="77777777" w:rsidR="00FA4C76" w:rsidRPr="00B04728" w:rsidRDefault="00FA4C76" w:rsidP="00F71A71">
            <w:pPr>
              <w:pStyle w:val="HTML"/>
              <w:ind w:left="-133"/>
              <w:contextualSpacing/>
              <w:jc w:val="center"/>
              <w:rPr>
                <w:rFonts w:ascii="Times New Roman" w:eastAsia="Calibri" w:hAnsi="Times New Roman" w:cs="Times New Roman"/>
                <w:b/>
                <w:bCs/>
                <w:sz w:val="24"/>
                <w:szCs w:val="24"/>
                <w:lang w:val="uk-UA"/>
              </w:rPr>
            </w:pPr>
            <w:r w:rsidRPr="00B04728">
              <w:rPr>
                <w:rFonts w:ascii="Times New Roman" w:eastAsia="Calibri" w:hAnsi="Times New Roman" w:cs="Times New Roman"/>
                <w:b/>
                <w:bCs/>
                <w:sz w:val="24"/>
                <w:szCs w:val="24"/>
                <w:lang w:val="uk-UA"/>
              </w:rPr>
              <w:t>Примітки</w:t>
            </w:r>
          </w:p>
        </w:tc>
      </w:tr>
      <w:tr w:rsidR="00FA4C76" w:rsidRPr="0043407F" w14:paraId="262C1376" w14:textId="77777777" w:rsidTr="00A936C0">
        <w:trPr>
          <w:gridAfter w:val="1"/>
          <w:wAfter w:w="134" w:type="dxa"/>
        </w:trPr>
        <w:tc>
          <w:tcPr>
            <w:tcW w:w="664" w:type="dxa"/>
          </w:tcPr>
          <w:p w14:paraId="73FB8498"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131AC1F1" w14:textId="77777777" w:rsidR="00FA4C76" w:rsidRPr="0043407F" w:rsidRDefault="00EE75B7" w:rsidP="00F71A71">
            <w:pPr>
              <w:pStyle w:val="HTML"/>
              <w:spacing w:line="360" w:lineRule="auto"/>
              <w:ind w:right="-568" w:firstLine="5"/>
              <w:contextualSpacing/>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26.08.2026</w:t>
            </w:r>
          </w:p>
        </w:tc>
        <w:tc>
          <w:tcPr>
            <w:tcW w:w="3404" w:type="dxa"/>
          </w:tcPr>
          <w:p w14:paraId="048F04CF" w14:textId="62FAE3E8" w:rsidR="00FA4C76" w:rsidRPr="000D60B7" w:rsidRDefault="0035135F" w:rsidP="00335602">
            <w:pPr>
              <w:pStyle w:val="HTML"/>
              <w:ind w:right="-567"/>
              <w:contextualSpacing/>
              <w:rPr>
                <w:rFonts w:ascii="Times New Roman" w:eastAsia="Calibri" w:hAnsi="Times New Roman" w:cs="Times New Roman"/>
                <w:sz w:val="24"/>
                <w:szCs w:val="24"/>
                <w:lang w:val="uk-UA"/>
              </w:rPr>
            </w:pPr>
            <w:r w:rsidRPr="000D60B7">
              <w:rPr>
                <w:rFonts w:ascii="Times New Roman" w:eastAsia="Calibri" w:hAnsi="Times New Roman" w:cs="Times New Roman"/>
                <w:sz w:val="24"/>
                <w:szCs w:val="24"/>
                <w:lang w:val="uk-UA"/>
              </w:rPr>
              <w:t xml:space="preserve">Оновлено </w:t>
            </w:r>
            <w:r w:rsidR="000D60B7">
              <w:rPr>
                <w:rFonts w:ascii="Times New Roman" w:eastAsia="Calibri" w:hAnsi="Times New Roman" w:cs="Times New Roman"/>
                <w:sz w:val="24"/>
                <w:szCs w:val="24"/>
                <w:lang w:val="uk-UA"/>
              </w:rPr>
              <w:t>в</w:t>
            </w:r>
            <w:r w:rsidRPr="000D60B7">
              <w:rPr>
                <w:rFonts w:ascii="Times New Roman" w:eastAsia="Calibri" w:hAnsi="Times New Roman" w:cs="Times New Roman"/>
                <w:sz w:val="24"/>
                <w:szCs w:val="24"/>
                <w:lang w:val="uk-UA"/>
              </w:rPr>
              <w:t xml:space="preserve"> </w:t>
            </w:r>
            <w:r w:rsidR="00335602" w:rsidRPr="000D60B7">
              <w:rPr>
                <w:rFonts w:ascii="Times New Roman" w:eastAsia="Calibri" w:hAnsi="Times New Roman" w:cs="Times New Roman"/>
                <w:sz w:val="24"/>
                <w:szCs w:val="24"/>
                <w:lang w:val="uk-UA"/>
              </w:rPr>
              <w:t>зв’язку</w:t>
            </w:r>
            <w:r w:rsidRPr="000D60B7">
              <w:rPr>
                <w:rFonts w:ascii="Times New Roman" w:eastAsia="Calibri" w:hAnsi="Times New Roman" w:cs="Times New Roman"/>
                <w:sz w:val="24"/>
                <w:szCs w:val="24"/>
                <w:lang w:val="uk-UA"/>
              </w:rPr>
              <w:t xml:space="preserve"> зі зміною</w:t>
            </w:r>
            <w:r w:rsidR="00335602" w:rsidRPr="000D60B7">
              <w:rPr>
                <w:rFonts w:ascii="Times New Roman" w:eastAsia="Calibri" w:hAnsi="Times New Roman" w:cs="Times New Roman"/>
                <w:sz w:val="24"/>
                <w:szCs w:val="24"/>
                <w:lang w:val="uk-UA"/>
              </w:rPr>
              <w:t xml:space="preserve"> </w:t>
            </w:r>
            <w:r w:rsidR="00F81D2E" w:rsidRPr="000D60B7">
              <w:rPr>
                <w:rFonts w:ascii="Times New Roman" w:eastAsia="Calibri" w:hAnsi="Times New Roman" w:cs="Times New Roman"/>
                <w:sz w:val="24"/>
                <w:szCs w:val="24"/>
                <w:lang w:val="uk-UA"/>
              </w:rPr>
              <w:t>законодавства</w:t>
            </w:r>
          </w:p>
        </w:tc>
        <w:tc>
          <w:tcPr>
            <w:tcW w:w="1629" w:type="dxa"/>
          </w:tcPr>
          <w:p w14:paraId="7DB82CE5"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1D9F5A22"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05519775"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7F44C59B" w14:textId="77777777" w:rsidTr="00A936C0">
        <w:trPr>
          <w:gridAfter w:val="1"/>
          <w:wAfter w:w="134" w:type="dxa"/>
        </w:trPr>
        <w:tc>
          <w:tcPr>
            <w:tcW w:w="664" w:type="dxa"/>
          </w:tcPr>
          <w:p w14:paraId="03F352F0"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28C17617"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20DC0CFA"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34EA8446"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23E146C6"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1464EF80"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1D0420D8" w14:textId="77777777" w:rsidTr="00A936C0">
        <w:trPr>
          <w:gridAfter w:val="1"/>
          <w:wAfter w:w="134" w:type="dxa"/>
        </w:trPr>
        <w:tc>
          <w:tcPr>
            <w:tcW w:w="664" w:type="dxa"/>
          </w:tcPr>
          <w:p w14:paraId="0C5DCFC9"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05F90AE5"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3E23A17F"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77F768B7"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69791DA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667476F2"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3F5093F5" w14:textId="77777777" w:rsidTr="00A936C0">
        <w:trPr>
          <w:gridAfter w:val="1"/>
          <w:wAfter w:w="134" w:type="dxa"/>
        </w:trPr>
        <w:tc>
          <w:tcPr>
            <w:tcW w:w="664" w:type="dxa"/>
          </w:tcPr>
          <w:p w14:paraId="426CCCC5"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62F87449"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709202B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2C7FEDEB"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42D72185"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522DBA4A"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517759F8" w14:textId="77777777" w:rsidTr="00A936C0">
        <w:trPr>
          <w:gridAfter w:val="1"/>
          <w:wAfter w:w="134" w:type="dxa"/>
        </w:trPr>
        <w:tc>
          <w:tcPr>
            <w:tcW w:w="664" w:type="dxa"/>
          </w:tcPr>
          <w:p w14:paraId="1148E723"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34D7E7FB"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59EB5FD9"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35C8F59A"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7982F2C1"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2FA7BFD7"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12C846F1" w14:textId="77777777" w:rsidTr="00A936C0">
        <w:trPr>
          <w:gridAfter w:val="1"/>
          <w:wAfter w:w="134" w:type="dxa"/>
        </w:trPr>
        <w:tc>
          <w:tcPr>
            <w:tcW w:w="664" w:type="dxa"/>
          </w:tcPr>
          <w:p w14:paraId="6AC36824"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657F203E"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5904CB54"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27F9496E"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2182DABA"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340DDC46"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3EA01673" w14:textId="77777777" w:rsidTr="00A936C0">
        <w:trPr>
          <w:gridAfter w:val="1"/>
          <w:wAfter w:w="134" w:type="dxa"/>
        </w:trPr>
        <w:tc>
          <w:tcPr>
            <w:tcW w:w="664" w:type="dxa"/>
          </w:tcPr>
          <w:p w14:paraId="28565967"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13B093B2"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781ECDE1"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50CD361C"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6BA1B64C"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35DB718E"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3195E1D9" w14:textId="77777777" w:rsidTr="00A936C0">
        <w:trPr>
          <w:gridAfter w:val="1"/>
          <w:wAfter w:w="134" w:type="dxa"/>
        </w:trPr>
        <w:tc>
          <w:tcPr>
            <w:tcW w:w="664" w:type="dxa"/>
          </w:tcPr>
          <w:p w14:paraId="1E8A06A8"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302E1C72"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74060AD7"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26DADA9C"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350159EE"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0FE3CF56"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623102BD" w14:textId="77777777" w:rsidTr="00A936C0">
        <w:trPr>
          <w:gridAfter w:val="1"/>
          <w:wAfter w:w="134" w:type="dxa"/>
        </w:trPr>
        <w:tc>
          <w:tcPr>
            <w:tcW w:w="664" w:type="dxa"/>
          </w:tcPr>
          <w:p w14:paraId="5E05FFDF"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2735F723"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5C56CD7C"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0915EAB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28DAFC39"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740AECF2"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1D4C967D" w14:textId="77777777" w:rsidTr="00A936C0">
        <w:trPr>
          <w:gridAfter w:val="1"/>
          <w:wAfter w:w="134" w:type="dxa"/>
        </w:trPr>
        <w:tc>
          <w:tcPr>
            <w:tcW w:w="664" w:type="dxa"/>
          </w:tcPr>
          <w:p w14:paraId="0D42EC32"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5B6C0457"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59EF7710"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52B78B82"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666FED3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6EED3664"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16AF18DF" w14:textId="77777777" w:rsidTr="00A936C0">
        <w:trPr>
          <w:gridAfter w:val="1"/>
          <w:wAfter w:w="134" w:type="dxa"/>
        </w:trPr>
        <w:tc>
          <w:tcPr>
            <w:tcW w:w="664" w:type="dxa"/>
          </w:tcPr>
          <w:p w14:paraId="1E35EC24"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15B0D36F"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3BABFF33"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506A1201"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10419F56"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408A5A18"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21CF5806" w14:textId="77777777" w:rsidTr="00A936C0">
        <w:trPr>
          <w:gridAfter w:val="1"/>
          <w:wAfter w:w="134" w:type="dxa"/>
        </w:trPr>
        <w:tc>
          <w:tcPr>
            <w:tcW w:w="664" w:type="dxa"/>
          </w:tcPr>
          <w:p w14:paraId="5659E7CB"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521E4D35"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6F84CAC2"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546372E1"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063B0C11"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224A91F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018AC489" w14:textId="77777777" w:rsidTr="00A936C0">
        <w:trPr>
          <w:gridAfter w:val="1"/>
          <w:wAfter w:w="134" w:type="dxa"/>
        </w:trPr>
        <w:tc>
          <w:tcPr>
            <w:tcW w:w="664" w:type="dxa"/>
          </w:tcPr>
          <w:p w14:paraId="2A70B21A"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406D53B5"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3D310C70"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1DB6FBAF"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0FE217A2"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6FB15806"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7C1ED6BC" w14:textId="77777777" w:rsidTr="00A936C0">
        <w:trPr>
          <w:gridAfter w:val="1"/>
          <w:wAfter w:w="134" w:type="dxa"/>
        </w:trPr>
        <w:tc>
          <w:tcPr>
            <w:tcW w:w="664" w:type="dxa"/>
          </w:tcPr>
          <w:p w14:paraId="43A2740A"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4A4A8D48"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291AECCF"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08FB7906"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325E9B05"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726DDF5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5408EAC5" w14:textId="77777777" w:rsidTr="00A936C0">
        <w:trPr>
          <w:gridAfter w:val="1"/>
          <w:wAfter w:w="134" w:type="dxa"/>
        </w:trPr>
        <w:tc>
          <w:tcPr>
            <w:tcW w:w="664" w:type="dxa"/>
          </w:tcPr>
          <w:p w14:paraId="4620F67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799CED8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145239C1"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317E5A96"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5765EC2E"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7C2289AF"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0F012135" w14:textId="77777777" w:rsidTr="00A936C0">
        <w:trPr>
          <w:gridAfter w:val="1"/>
          <w:wAfter w:w="134" w:type="dxa"/>
        </w:trPr>
        <w:tc>
          <w:tcPr>
            <w:tcW w:w="664" w:type="dxa"/>
          </w:tcPr>
          <w:p w14:paraId="75236C7E"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6B061150"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62D3077F"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54D38075"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50F3E2DE"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37533ABC"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1262B0FA" w14:textId="77777777" w:rsidTr="00A936C0">
        <w:trPr>
          <w:gridAfter w:val="1"/>
          <w:wAfter w:w="134" w:type="dxa"/>
        </w:trPr>
        <w:tc>
          <w:tcPr>
            <w:tcW w:w="664" w:type="dxa"/>
          </w:tcPr>
          <w:p w14:paraId="396398B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3CE76420"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13F8F4D2"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50D4E3EB"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1238A117"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2188A65B"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11A5C008" w14:textId="77777777" w:rsidTr="00A936C0">
        <w:trPr>
          <w:gridAfter w:val="1"/>
          <w:wAfter w:w="134" w:type="dxa"/>
        </w:trPr>
        <w:tc>
          <w:tcPr>
            <w:tcW w:w="664" w:type="dxa"/>
          </w:tcPr>
          <w:p w14:paraId="6F2C17F9"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09A08B4B"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6F0C7C02"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4CFE48AB"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5236B058"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17181336"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50BFDF5E" w14:textId="77777777" w:rsidTr="00A936C0">
        <w:trPr>
          <w:gridAfter w:val="1"/>
          <w:wAfter w:w="134" w:type="dxa"/>
        </w:trPr>
        <w:tc>
          <w:tcPr>
            <w:tcW w:w="664" w:type="dxa"/>
          </w:tcPr>
          <w:p w14:paraId="1EC4BC57"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7C7A0961"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70C6BBC8"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131ED714"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212DD1A4"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75D03CF8"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279896FB" w14:textId="77777777" w:rsidTr="00A936C0">
        <w:trPr>
          <w:gridAfter w:val="1"/>
          <w:wAfter w:w="134" w:type="dxa"/>
        </w:trPr>
        <w:tc>
          <w:tcPr>
            <w:tcW w:w="664" w:type="dxa"/>
          </w:tcPr>
          <w:p w14:paraId="6BE8FAE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63EF57DF"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700AF6E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6FAFD808"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47FFA783"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35CA2921"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6DE81053" w14:textId="77777777" w:rsidTr="00A936C0">
        <w:trPr>
          <w:gridAfter w:val="1"/>
          <w:wAfter w:w="134" w:type="dxa"/>
        </w:trPr>
        <w:tc>
          <w:tcPr>
            <w:tcW w:w="664" w:type="dxa"/>
          </w:tcPr>
          <w:p w14:paraId="23E4D34F"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1C8B330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233239CA"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58DFB979"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19DB2E8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089597AA"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748DAF34" w14:textId="77777777" w:rsidTr="00A936C0">
        <w:trPr>
          <w:gridAfter w:val="1"/>
          <w:wAfter w:w="134" w:type="dxa"/>
        </w:trPr>
        <w:tc>
          <w:tcPr>
            <w:tcW w:w="664" w:type="dxa"/>
          </w:tcPr>
          <w:p w14:paraId="7AC72980"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458FFC53"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3FCFDA7D"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23FDBB30"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5802E8BE"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02A7A5BB"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FA4C76" w:rsidRPr="0043407F" w14:paraId="0DF7AC9C" w14:textId="77777777" w:rsidTr="00A936C0">
        <w:trPr>
          <w:gridAfter w:val="1"/>
          <w:wAfter w:w="134" w:type="dxa"/>
        </w:trPr>
        <w:tc>
          <w:tcPr>
            <w:tcW w:w="664" w:type="dxa"/>
          </w:tcPr>
          <w:p w14:paraId="7A87478A"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318" w:type="dxa"/>
          </w:tcPr>
          <w:p w14:paraId="32D06E66"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3404" w:type="dxa"/>
          </w:tcPr>
          <w:p w14:paraId="0127FCE0"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29" w:type="dxa"/>
          </w:tcPr>
          <w:p w14:paraId="761CCB3A"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4" w:type="dxa"/>
          </w:tcPr>
          <w:p w14:paraId="49AD7691"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c>
          <w:tcPr>
            <w:tcW w:w="1632" w:type="dxa"/>
          </w:tcPr>
          <w:p w14:paraId="1EAA7FDB" w14:textId="77777777" w:rsidR="00FA4C76" w:rsidRPr="0043407F" w:rsidRDefault="00FA4C76" w:rsidP="00F71A71">
            <w:pPr>
              <w:pStyle w:val="HTML"/>
              <w:spacing w:line="360" w:lineRule="auto"/>
              <w:ind w:right="-568" w:firstLine="709"/>
              <w:contextualSpacing/>
              <w:rPr>
                <w:rFonts w:ascii="Times New Roman" w:eastAsia="Calibri" w:hAnsi="Times New Roman" w:cs="Times New Roman"/>
                <w:b/>
                <w:bCs/>
                <w:sz w:val="24"/>
                <w:szCs w:val="24"/>
                <w:lang w:val="uk-UA"/>
              </w:rPr>
            </w:pPr>
          </w:p>
        </w:tc>
      </w:tr>
      <w:tr w:rsidR="00282A0B" w:rsidRPr="00B171CF" w14:paraId="76D45C45" w14:textId="77777777" w:rsidTr="00A936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0"/>
        </w:trPr>
        <w:tc>
          <w:tcPr>
            <w:tcW w:w="10415" w:type="dxa"/>
            <w:gridSpan w:val="7"/>
            <w:vAlign w:val="center"/>
          </w:tcPr>
          <w:p w14:paraId="71A58B0D" w14:textId="77777777" w:rsidR="00282A0B" w:rsidRPr="00B171CF" w:rsidRDefault="00282A0B" w:rsidP="004942B4">
            <w:pPr>
              <w:pStyle w:val="a4"/>
              <w:spacing w:after="0" w:line="240" w:lineRule="auto"/>
              <w:ind w:right="-567"/>
              <w:contextualSpacing/>
              <w:rPr>
                <w:rFonts w:ascii="Times New Roman" w:hAnsi="Times New Roman"/>
                <w:i/>
                <w:sz w:val="16"/>
                <w:szCs w:val="16"/>
              </w:rPr>
            </w:pPr>
          </w:p>
        </w:tc>
      </w:tr>
    </w:tbl>
    <w:p w14:paraId="4BE4A84B" w14:textId="77777777" w:rsidR="001E49C8" w:rsidRDefault="001E49C8" w:rsidP="001E49C8">
      <w:pPr>
        <w:pStyle w:val="HTML"/>
        <w:spacing w:line="360" w:lineRule="auto"/>
        <w:ind w:right="-568"/>
        <w:contextualSpacing/>
        <w:jc w:val="center"/>
        <w:rPr>
          <w:rFonts w:ascii="Times New Roman" w:hAnsi="Times New Roman" w:cs="Times New Roman"/>
          <w:b/>
          <w:sz w:val="28"/>
          <w:szCs w:val="28"/>
          <w:lang w:val="uk-UA"/>
        </w:rPr>
      </w:pPr>
      <w:bookmarkStart w:id="3" w:name="_Toc152061406"/>
      <w:bookmarkStart w:id="4" w:name="_Toc228432949"/>
    </w:p>
    <w:p w14:paraId="7A5B227E" w14:textId="77777777" w:rsidR="000D60B7" w:rsidRDefault="000D60B7" w:rsidP="001E49C8">
      <w:pPr>
        <w:pStyle w:val="HTML"/>
        <w:spacing w:line="360" w:lineRule="auto"/>
        <w:ind w:right="-568"/>
        <w:contextualSpacing/>
        <w:jc w:val="center"/>
        <w:rPr>
          <w:rFonts w:ascii="Times New Roman" w:hAnsi="Times New Roman" w:cs="Times New Roman"/>
          <w:b/>
          <w:sz w:val="28"/>
          <w:szCs w:val="28"/>
          <w:lang w:val="uk-UA"/>
        </w:rPr>
      </w:pPr>
    </w:p>
    <w:p w14:paraId="1E192E5F" w14:textId="77777777" w:rsidR="001E49C8" w:rsidRPr="008D56B0" w:rsidRDefault="001E49C8" w:rsidP="001E49C8">
      <w:pPr>
        <w:pStyle w:val="HTML"/>
        <w:spacing w:line="360" w:lineRule="auto"/>
        <w:ind w:right="-567"/>
        <w:contextualSpacing/>
        <w:jc w:val="center"/>
        <w:outlineLvl w:val="0"/>
        <w:rPr>
          <w:rFonts w:ascii="Times New Roman" w:hAnsi="Times New Roman" w:cs="Times New Roman"/>
          <w:b/>
          <w:sz w:val="28"/>
          <w:szCs w:val="28"/>
          <w:lang w:val="uk-UA"/>
        </w:rPr>
      </w:pPr>
      <w:bookmarkStart w:id="5" w:name="_Toc238038157"/>
      <w:r w:rsidRPr="008D56B0">
        <w:rPr>
          <w:rFonts w:ascii="Times New Roman" w:hAnsi="Times New Roman" w:cs="Times New Roman"/>
          <w:b/>
          <w:sz w:val="28"/>
          <w:szCs w:val="28"/>
          <w:lang w:val="uk-UA"/>
        </w:rPr>
        <w:lastRenderedPageBreak/>
        <w:t>1. ЗАГАЛЬНІ ПОЛОЖЕННЯ</w:t>
      </w:r>
      <w:bookmarkEnd w:id="3"/>
      <w:bookmarkEnd w:id="4"/>
      <w:bookmarkEnd w:id="5"/>
    </w:p>
    <w:p w14:paraId="4714C648" w14:textId="77777777" w:rsidR="001E49C8" w:rsidRPr="008C5497" w:rsidRDefault="001E49C8" w:rsidP="001E49C8">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8C5497">
        <w:rPr>
          <w:rFonts w:ascii="Times New Roman" w:hAnsi="Times New Roman"/>
          <w:color w:val="000000"/>
          <w:sz w:val="28"/>
          <w:szCs w:val="28"/>
          <w:lang w:eastAsia="ru-RU"/>
        </w:rPr>
        <w:t>1.1. Положення про визнання результатів</w:t>
      </w:r>
      <w:r w:rsidRPr="008C5497">
        <w:rPr>
          <w:rFonts w:ascii="Times New Roman" w:hAnsi="Times New Roman"/>
          <w:b/>
          <w:bCs/>
          <w:color w:val="000000"/>
          <w:sz w:val="36"/>
          <w:szCs w:val="36"/>
        </w:rPr>
        <w:t xml:space="preserve"> </w:t>
      </w:r>
      <w:r w:rsidRPr="008C5497">
        <w:rPr>
          <w:rFonts w:ascii="Times New Roman" w:hAnsi="Times New Roman"/>
          <w:color w:val="000000"/>
          <w:sz w:val="28"/>
          <w:szCs w:val="28"/>
          <w:lang w:eastAsia="ru-RU"/>
        </w:rPr>
        <w:t>формальної освіти в Національному університеті біоресурсів і природокористування України (далі – Положення) є складовою системи внутрішнього забезпечення якості освіти Національного університету біоресурсів і природокористування України (далі – Університет) та освітньої діяльності в Університеті і регламентує процедуру визнання результатів формальної освіти та встановлення здатності особи успішно виконувати освітню програму в Університеті.</w:t>
      </w:r>
      <w:r>
        <w:rPr>
          <w:rFonts w:ascii="Times New Roman" w:hAnsi="Times New Roman"/>
          <w:color w:val="000000"/>
          <w:sz w:val="28"/>
          <w:szCs w:val="28"/>
          <w:lang w:eastAsia="ru-RU"/>
        </w:rPr>
        <w:t xml:space="preserve"> </w:t>
      </w:r>
    </w:p>
    <w:p w14:paraId="030794D9" w14:textId="77777777" w:rsidR="001E49C8" w:rsidRDefault="001E49C8" w:rsidP="001E49C8">
      <w:pPr>
        <w:spacing w:after="0" w:line="240" w:lineRule="auto"/>
        <w:ind w:firstLine="709"/>
        <w:jc w:val="both"/>
        <w:rPr>
          <w:rFonts w:ascii="Times New Roman" w:hAnsi="Times New Roman"/>
          <w:color w:val="000000"/>
          <w:sz w:val="28"/>
          <w:szCs w:val="28"/>
        </w:rPr>
      </w:pPr>
      <w:r w:rsidRPr="008C5497">
        <w:rPr>
          <w:rFonts w:ascii="Times New Roman" w:hAnsi="Times New Roman"/>
          <w:color w:val="000000"/>
          <w:sz w:val="28"/>
          <w:szCs w:val="28"/>
          <w:lang w:eastAsia="ru-RU"/>
        </w:rPr>
        <w:t>1.2.</w:t>
      </w:r>
      <w:r w:rsidRPr="008C5497">
        <w:rPr>
          <w:rFonts w:ascii="Times New Roman" w:hAnsi="Times New Roman"/>
          <w:color w:val="000000"/>
          <w:sz w:val="28"/>
          <w:szCs w:val="28"/>
          <w:lang w:eastAsia="ru-RU"/>
        </w:rPr>
        <w:tab/>
        <w:t xml:space="preserve">Положення розроблено </w:t>
      </w:r>
      <w:r w:rsidRPr="008C5497">
        <w:rPr>
          <w:rFonts w:ascii="Times New Roman" w:hAnsi="Times New Roman"/>
          <w:color w:val="000000"/>
          <w:sz w:val="28"/>
          <w:szCs w:val="28"/>
        </w:rPr>
        <w:t>з метою належної організації освітнього процесу, реалізації права здобувачів вищої освіти на</w:t>
      </w:r>
      <w:r w:rsidRPr="008C5497">
        <w:rPr>
          <w:rFonts w:ascii="Times New Roman" w:hAnsi="Times New Roman"/>
          <w:color w:val="000000"/>
          <w:sz w:val="28"/>
          <w:szCs w:val="28"/>
          <w:lang w:eastAsia="uk-UA" w:bidi="uk-UA"/>
        </w:rPr>
        <w:t xml:space="preserve"> визнання результатів навчання та</w:t>
      </w:r>
      <w:r w:rsidRPr="008C5497">
        <w:rPr>
          <w:rFonts w:ascii="Times New Roman" w:hAnsi="Times New Roman"/>
          <w:color w:val="000000"/>
          <w:sz w:val="28"/>
          <w:szCs w:val="28"/>
        </w:rPr>
        <w:t xml:space="preserve"> формування індивідуальної освітньої траєкторії відповідно до Закон</w:t>
      </w:r>
      <w:r>
        <w:rPr>
          <w:rFonts w:ascii="Times New Roman" w:hAnsi="Times New Roman"/>
          <w:color w:val="000000"/>
          <w:sz w:val="28"/>
          <w:szCs w:val="28"/>
        </w:rPr>
        <w:t>ів</w:t>
      </w:r>
      <w:r w:rsidRPr="008C5497">
        <w:rPr>
          <w:rFonts w:ascii="Times New Roman" w:hAnsi="Times New Roman"/>
          <w:color w:val="000000"/>
          <w:sz w:val="28"/>
          <w:szCs w:val="28"/>
        </w:rPr>
        <w:t xml:space="preserve"> </w:t>
      </w:r>
      <w:r w:rsidRPr="00DA5BE6">
        <w:rPr>
          <w:rFonts w:ascii="Times New Roman" w:hAnsi="Times New Roman"/>
          <w:color w:val="000000"/>
          <w:sz w:val="28"/>
          <w:szCs w:val="28"/>
        </w:rPr>
        <w:t>України «Про освіту», «Про вищу освіту», «Про внесення змін до деяких законів України щодо розвитку індивідуальних освітніх траєкторій та вдосконалення освітнього процесу», Конвенції про визнання кваліфікацій з вищої освіти в Європейському регіоні (Лісабон, 1997 р., ратифікована Законом України від 03.12.1999 № 1273-XIV),</w:t>
      </w:r>
      <w:r>
        <w:rPr>
          <w:rFonts w:eastAsia="Calibri" w:cs="Calibri"/>
          <w:i/>
          <w:iCs/>
          <w:sz w:val="20"/>
          <w:szCs w:val="20"/>
        </w:rPr>
        <w:t xml:space="preserve"> </w:t>
      </w:r>
      <w:r w:rsidRPr="008C5497">
        <w:rPr>
          <w:rFonts w:ascii="Times New Roman" w:hAnsi="Times New Roman"/>
          <w:color w:val="000000"/>
          <w:sz w:val="28"/>
          <w:szCs w:val="28"/>
        </w:rPr>
        <w:t xml:space="preserve">«Положення про організацію освітнього процесу в НУБіП України», </w:t>
      </w:r>
      <w:r w:rsidRPr="000D60B7">
        <w:rPr>
          <w:rFonts w:ascii="Times New Roman" w:hAnsi="Times New Roman"/>
          <w:color w:val="000000"/>
          <w:sz w:val="28"/>
          <w:szCs w:val="28"/>
        </w:rPr>
        <w:t>«Порядку організації навчання за індивідуальною освітньою траєкторією».</w:t>
      </w:r>
    </w:p>
    <w:p w14:paraId="54E5F065" w14:textId="65842428" w:rsidR="001E49C8" w:rsidRPr="003527C2" w:rsidRDefault="001E49C8" w:rsidP="001E49C8">
      <w:pPr>
        <w:tabs>
          <w:tab w:val="num" w:pos="960"/>
          <w:tab w:val="left" w:pos="1200"/>
        </w:tabs>
        <w:spacing w:after="0" w:line="240" w:lineRule="auto"/>
        <w:ind w:firstLine="851"/>
        <w:jc w:val="both"/>
        <w:rPr>
          <w:rFonts w:ascii="Times New Roman" w:hAnsi="Times New Roman"/>
          <w:sz w:val="28"/>
          <w:szCs w:val="28"/>
        </w:rPr>
      </w:pPr>
      <w:r w:rsidRPr="003527C2">
        <w:rPr>
          <w:rFonts w:ascii="Times New Roman" w:hAnsi="Times New Roman"/>
          <w:sz w:val="28"/>
          <w:szCs w:val="28"/>
        </w:rPr>
        <w:t>1.3. Формальна освіта – це освіта, яка здобувається за освітніми програмами відповідно до визначених законодавством рівнів освіти, галузей знань, спеціальностей (професій) і передбачає досягнення здобувачами освіти визначених стандартами освіти результатів навчання відповідного рівня освіти та здобуття кваліфікацій, що визнаються державою</w:t>
      </w:r>
      <w:r w:rsidR="003527C2">
        <w:rPr>
          <w:rFonts w:ascii="Times New Roman" w:hAnsi="Times New Roman"/>
          <w:sz w:val="28"/>
          <w:szCs w:val="28"/>
        </w:rPr>
        <w:t>.</w:t>
      </w:r>
    </w:p>
    <w:p w14:paraId="144428F0" w14:textId="77777777" w:rsidR="001E49C8" w:rsidRPr="008C5497" w:rsidRDefault="001E49C8" w:rsidP="001E49C8">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r w:rsidRPr="003527C2">
        <w:rPr>
          <w:rFonts w:ascii="Times New Roman" w:hAnsi="Times New Roman"/>
          <w:color w:val="000000"/>
          <w:sz w:val="28"/>
          <w:szCs w:val="28"/>
          <w:lang w:eastAsia="ru-RU"/>
        </w:rPr>
        <w:t>1.4.</w:t>
      </w:r>
      <w:r w:rsidRPr="008C5497">
        <w:rPr>
          <w:rFonts w:ascii="Times New Roman" w:hAnsi="Times New Roman"/>
          <w:color w:val="000000"/>
          <w:sz w:val="28"/>
          <w:szCs w:val="28"/>
          <w:lang w:eastAsia="ru-RU"/>
        </w:rPr>
        <w:t xml:space="preserve"> Дія цього Положення поширюється на всі структурні підрозділи Університету, залучені до реалізації процесів внутрішнього забезпечення якості освітньої діяльності та якості вищої освіти.</w:t>
      </w:r>
    </w:p>
    <w:p w14:paraId="15E34C4B" w14:textId="77777777" w:rsidR="001E49C8" w:rsidRPr="008C5497" w:rsidRDefault="001E49C8" w:rsidP="001E49C8">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lang w:eastAsia="ru-RU"/>
        </w:rPr>
      </w:pPr>
    </w:p>
    <w:p w14:paraId="4BF28933" w14:textId="77777777" w:rsidR="001E49C8" w:rsidRDefault="001E49C8" w:rsidP="001E49C8">
      <w:pPr>
        <w:pStyle w:val="3"/>
        <w:spacing w:before="0" w:after="0" w:line="240" w:lineRule="auto"/>
        <w:jc w:val="center"/>
      </w:pPr>
    </w:p>
    <w:p w14:paraId="32864CF5" w14:textId="77777777" w:rsidR="001E49C8" w:rsidRPr="001E49C8" w:rsidRDefault="001E49C8" w:rsidP="001E49C8">
      <w:pPr>
        <w:jc w:val="center"/>
        <w:outlineLvl w:val="0"/>
        <w:rPr>
          <w:rFonts w:ascii="Times New Roman" w:hAnsi="Times New Roman"/>
          <w:b/>
          <w:sz w:val="28"/>
          <w:szCs w:val="28"/>
        </w:rPr>
      </w:pPr>
      <w:bookmarkStart w:id="6" w:name="_Toc238038158"/>
      <w:r w:rsidRPr="001E49C8">
        <w:rPr>
          <w:rFonts w:ascii="Times New Roman" w:hAnsi="Times New Roman"/>
          <w:b/>
          <w:sz w:val="28"/>
          <w:szCs w:val="28"/>
        </w:rPr>
        <w:t>2. УМОВИ ВИЗНАННЯ РЕЗУЛЬТАТІВ ФОРМАЛЬНОЇ ОСВІТИ</w:t>
      </w:r>
      <w:bookmarkEnd w:id="6"/>
    </w:p>
    <w:p w14:paraId="5D52C9AF" w14:textId="77777777" w:rsidR="001E49C8" w:rsidRPr="006A42C7" w:rsidRDefault="001E49C8" w:rsidP="001E49C8">
      <w:pPr>
        <w:spacing w:after="0" w:line="240" w:lineRule="auto"/>
        <w:ind w:firstLine="993"/>
        <w:jc w:val="both"/>
        <w:rPr>
          <w:rFonts w:ascii="Times New Roman" w:hAnsi="Times New Roman"/>
          <w:sz w:val="28"/>
          <w:szCs w:val="28"/>
        </w:rPr>
      </w:pPr>
      <w:r>
        <w:rPr>
          <w:rFonts w:ascii="Times New Roman" w:hAnsi="Times New Roman"/>
          <w:sz w:val="28"/>
          <w:szCs w:val="28"/>
        </w:rPr>
        <w:t>2</w:t>
      </w:r>
      <w:r w:rsidRPr="006A42C7">
        <w:rPr>
          <w:rFonts w:ascii="Times New Roman" w:hAnsi="Times New Roman"/>
          <w:sz w:val="28"/>
          <w:szCs w:val="28"/>
        </w:rPr>
        <w:t>.1. Визнання результатів навч</w:t>
      </w:r>
      <w:r>
        <w:rPr>
          <w:rFonts w:ascii="Times New Roman" w:hAnsi="Times New Roman"/>
          <w:sz w:val="28"/>
          <w:szCs w:val="28"/>
        </w:rPr>
        <w:t>ання (перезарахування дисципліни)</w:t>
      </w:r>
      <w:r w:rsidRPr="006A42C7">
        <w:rPr>
          <w:rFonts w:ascii="Times New Roman" w:hAnsi="Times New Roman"/>
          <w:sz w:val="28"/>
          <w:szCs w:val="28"/>
        </w:rPr>
        <w:t xml:space="preserve"> та форм її атестації (екзамен, залік)) може проводитися для осіб, які:</w:t>
      </w:r>
    </w:p>
    <w:p w14:paraId="4C101664" w14:textId="77777777" w:rsidR="001E49C8" w:rsidRPr="00FB0D06" w:rsidRDefault="001E49C8" w:rsidP="00B01149">
      <w:pPr>
        <w:pStyle w:val="ab"/>
        <w:numPr>
          <w:ilvl w:val="0"/>
          <w:numId w:val="37"/>
        </w:numPr>
        <w:spacing w:after="0" w:line="240" w:lineRule="auto"/>
        <w:ind w:left="0" w:firstLine="426"/>
        <w:jc w:val="both"/>
        <w:rPr>
          <w:rFonts w:ascii="Times New Roman" w:hAnsi="Times New Roman"/>
          <w:sz w:val="28"/>
          <w:szCs w:val="28"/>
        </w:rPr>
      </w:pPr>
      <w:r>
        <w:rPr>
          <w:rFonts w:ascii="Times New Roman" w:hAnsi="Times New Roman"/>
          <w:sz w:val="28"/>
          <w:szCs w:val="28"/>
        </w:rPr>
        <w:t>вступають  до НУБІП України на основі  здобутих</w:t>
      </w:r>
      <w:r w:rsidRPr="00FB0D06">
        <w:rPr>
          <w:rFonts w:ascii="Times New Roman" w:hAnsi="Times New Roman"/>
          <w:sz w:val="28"/>
          <w:szCs w:val="28"/>
        </w:rPr>
        <w:t xml:space="preserve"> ступенів «фаховий молодший бакалавр»/«молодший бакалавр» (освітньо-кваліфікаційного рівня «молодший спеціаліст»)</w:t>
      </w:r>
      <w:r>
        <w:rPr>
          <w:rFonts w:ascii="Times New Roman" w:hAnsi="Times New Roman"/>
          <w:sz w:val="28"/>
          <w:szCs w:val="28"/>
        </w:rPr>
        <w:t>;</w:t>
      </w:r>
    </w:p>
    <w:p w14:paraId="2037CFAC" w14:textId="77777777" w:rsidR="001E49C8" w:rsidRPr="006A42C7"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6A42C7">
        <w:rPr>
          <w:rFonts w:ascii="Times New Roman" w:hAnsi="Times New Roman"/>
          <w:sz w:val="28"/>
          <w:szCs w:val="28"/>
        </w:rPr>
        <w:t>переводяться з інших закладів вищої освіти (ЗВО) або поновлюються на навчання</w:t>
      </w:r>
      <w:r>
        <w:rPr>
          <w:rFonts w:ascii="Times New Roman" w:hAnsi="Times New Roman"/>
          <w:sz w:val="28"/>
          <w:szCs w:val="28"/>
        </w:rPr>
        <w:t xml:space="preserve"> після відрахування / академічної відпустки</w:t>
      </w:r>
      <w:r w:rsidRPr="006A42C7">
        <w:rPr>
          <w:rFonts w:ascii="Times New Roman" w:hAnsi="Times New Roman"/>
          <w:sz w:val="28"/>
          <w:szCs w:val="28"/>
        </w:rPr>
        <w:t xml:space="preserve"> за ОПП підготовки бакалавра чи магістра до НУБіП України;</w:t>
      </w:r>
    </w:p>
    <w:p w14:paraId="1826CF0E" w14:textId="77777777" w:rsidR="001E49C8"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6A42C7">
        <w:rPr>
          <w:rFonts w:ascii="Times New Roman" w:hAnsi="Times New Roman"/>
          <w:sz w:val="28"/>
          <w:szCs w:val="28"/>
        </w:rPr>
        <w:t>мають базову (повну) вищу освіту і здобувають другу вищу освіту в НУБіП України;</w:t>
      </w:r>
    </w:p>
    <w:p w14:paraId="23E21033" w14:textId="77777777" w:rsidR="001E49C8" w:rsidRPr="006A42C7" w:rsidRDefault="001E49C8" w:rsidP="00B01149">
      <w:pPr>
        <w:pStyle w:val="ab"/>
        <w:numPr>
          <w:ilvl w:val="0"/>
          <w:numId w:val="37"/>
        </w:numPr>
        <w:spacing w:after="0" w:line="240" w:lineRule="auto"/>
        <w:ind w:left="0" w:firstLine="426"/>
        <w:jc w:val="both"/>
        <w:rPr>
          <w:rFonts w:ascii="Times New Roman" w:hAnsi="Times New Roman"/>
          <w:sz w:val="28"/>
          <w:szCs w:val="28"/>
        </w:rPr>
      </w:pPr>
      <w:r>
        <w:rPr>
          <w:rFonts w:ascii="Times New Roman" w:hAnsi="Times New Roman"/>
          <w:sz w:val="28"/>
          <w:szCs w:val="28"/>
        </w:rPr>
        <w:lastRenderedPageBreak/>
        <w:t>одночасно навчаються за двома освітніми програмами;</w:t>
      </w:r>
    </w:p>
    <w:p w14:paraId="32942C46" w14:textId="77777777" w:rsidR="001E49C8" w:rsidRPr="006A42C7"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6A42C7">
        <w:rPr>
          <w:rFonts w:ascii="Times New Roman" w:hAnsi="Times New Roman"/>
          <w:sz w:val="28"/>
          <w:szCs w:val="28"/>
        </w:rPr>
        <w:t>взяли участь у програмах академічної мобільності (взяли участь в освітньому процесі в ЗВО (в Україні або за кордоном), проходили навчальну або виробничу практику, проводили науков</w:t>
      </w:r>
      <w:r>
        <w:rPr>
          <w:rFonts w:ascii="Times New Roman" w:hAnsi="Times New Roman"/>
          <w:sz w:val="28"/>
          <w:szCs w:val="28"/>
        </w:rPr>
        <w:t>і дослідження з можливістю пере</w:t>
      </w:r>
      <w:r w:rsidRPr="006A42C7">
        <w:rPr>
          <w:rFonts w:ascii="Times New Roman" w:hAnsi="Times New Roman"/>
          <w:sz w:val="28"/>
          <w:szCs w:val="28"/>
        </w:rPr>
        <w:t>зарахування в установленому порядку засвоєних навчальних дисциплін, практик тощо);</w:t>
      </w:r>
    </w:p>
    <w:p w14:paraId="797358A9" w14:textId="77777777" w:rsidR="001E49C8" w:rsidRPr="006A42C7"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6A42C7">
        <w:rPr>
          <w:rFonts w:ascii="Times New Roman" w:hAnsi="Times New Roman"/>
          <w:sz w:val="28"/>
          <w:szCs w:val="28"/>
        </w:rPr>
        <w:t>є студентами зарубіжних університетів та зараховані на навчання до НУБіП України за визначеними спеціальностями та освітніми програмами на основі спільних договорів (угод)</w:t>
      </w:r>
      <w:r>
        <w:rPr>
          <w:rFonts w:ascii="Times New Roman" w:hAnsi="Times New Roman"/>
          <w:sz w:val="28"/>
          <w:szCs w:val="28"/>
        </w:rPr>
        <w:t>.</w:t>
      </w:r>
    </w:p>
    <w:p w14:paraId="591D466D" w14:textId="53302BAA" w:rsidR="001E49C8" w:rsidRDefault="001E49C8" w:rsidP="001E49C8">
      <w:pPr>
        <w:spacing w:after="0" w:line="240" w:lineRule="auto"/>
        <w:ind w:firstLine="960"/>
        <w:jc w:val="both"/>
        <w:rPr>
          <w:rFonts w:ascii="Times New Roman" w:hAnsi="Times New Roman"/>
          <w:sz w:val="28"/>
          <w:szCs w:val="28"/>
        </w:rPr>
      </w:pPr>
      <w:r w:rsidRPr="008F24F5">
        <w:rPr>
          <w:rFonts w:ascii="Times New Roman" w:hAnsi="Times New Roman"/>
          <w:sz w:val="28"/>
          <w:szCs w:val="28"/>
        </w:rPr>
        <w:t xml:space="preserve">2.2. Умови визнання результатів навчання (перезарахування дисципліни) та форм її </w:t>
      </w:r>
      <w:r w:rsidRPr="00132B48">
        <w:rPr>
          <w:rFonts w:ascii="Times New Roman" w:hAnsi="Times New Roman"/>
          <w:color w:val="000000" w:themeColor="text1"/>
          <w:sz w:val="28"/>
          <w:szCs w:val="28"/>
        </w:rPr>
        <w:t>атестації</w:t>
      </w:r>
      <w:r w:rsidR="00132B48" w:rsidRPr="00132B48">
        <w:rPr>
          <w:rFonts w:ascii="Times New Roman" w:hAnsi="Times New Roman"/>
          <w:color w:val="ED0000"/>
          <w:sz w:val="28"/>
          <w:szCs w:val="28"/>
        </w:rPr>
        <w:t xml:space="preserve"> відображено нижче</w:t>
      </w:r>
      <w:r w:rsidR="00B70C2C">
        <w:rPr>
          <w:rFonts w:ascii="Times New Roman" w:hAnsi="Times New Roman"/>
          <w:sz w:val="28"/>
          <w:szCs w:val="28"/>
        </w:rPr>
        <w:t>.</w:t>
      </w:r>
    </w:p>
    <w:p w14:paraId="5323A754" w14:textId="77777777" w:rsidR="001E49C8" w:rsidRPr="00E63231" w:rsidRDefault="001E49C8" w:rsidP="001E49C8">
      <w:pPr>
        <w:spacing w:after="0" w:line="240" w:lineRule="auto"/>
        <w:ind w:firstLine="960"/>
        <w:jc w:val="both"/>
        <w:rPr>
          <w:rFonts w:ascii="Times New Roman" w:hAnsi="Times New Roman"/>
          <w:sz w:val="28"/>
          <w:szCs w:val="28"/>
        </w:rPr>
      </w:pPr>
      <w:r>
        <w:rPr>
          <w:rFonts w:ascii="Times New Roman" w:hAnsi="Times New Roman"/>
          <w:sz w:val="28"/>
          <w:szCs w:val="28"/>
        </w:rPr>
        <w:t>2</w:t>
      </w:r>
      <w:r w:rsidRPr="006A42C7">
        <w:rPr>
          <w:rFonts w:ascii="Times New Roman" w:hAnsi="Times New Roman"/>
          <w:sz w:val="28"/>
          <w:szCs w:val="28"/>
        </w:rPr>
        <w:t>.2.</w:t>
      </w:r>
      <w:r>
        <w:rPr>
          <w:rFonts w:ascii="Times New Roman" w:hAnsi="Times New Roman"/>
          <w:sz w:val="28"/>
          <w:szCs w:val="28"/>
        </w:rPr>
        <w:t>1.</w:t>
      </w:r>
      <w:r w:rsidRPr="006A42C7">
        <w:rPr>
          <w:rFonts w:ascii="Times New Roman" w:hAnsi="Times New Roman"/>
          <w:sz w:val="28"/>
          <w:szCs w:val="28"/>
        </w:rPr>
        <w:t xml:space="preserve"> </w:t>
      </w:r>
      <w:r w:rsidRPr="00E63231">
        <w:rPr>
          <w:rFonts w:ascii="Times New Roman" w:hAnsi="Times New Roman"/>
          <w:sz w:val="28"/>
          <w:szCs w:val="28"/>
        </w:rPr>
        <w:t>Визнання результатів навчання (перезарахування дисципліни), форми її атестації (екзамен, залік) проводиться за одночасної наявності умови (1) або (2), та обов'язкової наявності всіх умов (3)-(6):</w:t>
      </w:r>
    </w:p>
    <w:p w14:paraId="19D7124A" w14:textId="77777777" w:rsidR="001E49C8" w:rsidRPr="00E63231" w:rsidRDefault="001E49C8" w:rsidP="001E49C8">
      <w:pPr>
        <w:spacing w:after="0" w:line="240" w:lineRule="auto"/>
        <w:ind w:firstLine="960"/>
        <w:jc w:val="both"/>
        <w:rPr>
          <w:rFonts w:ascii="Times New Roman" w:hAnsi="Times New Roman"/>
          <w:sz w:val="28"/>
          <w:szCs w:val="28"/>
        </w:rPr>
      </w:pPr>
      <w:r w:rsidRPr="00E63231">
        <w:rPr>
          <w:rFonts w:ascii="Times New Roman" w:hAnsi="Times New Roman"/>
          <w:sz w:val="28"/>
          <w:szCs w:val="28"/>
        </w:rPr>
        <w:t>1) назва дисципліни в поданому здобувачем документі про освіту повністю або з незначною редакційною розбіжністю співпадає з назвою дисципліни в чинному навчальному плані відповідної спеціальності (освітньої програми) у НУБіП України;</w:t>
      </w:r>
    </w:p>
    <w:p w14:paraId="6AE57360" w14:textId="275C5A78" w:rsidR="001E49C8" w:rsidRPr="00E63231" w:rsidRDefault="001E49C8" w:rsidP="001E49C8">
      <w:pPr>
        <w:spacing w:after="0" w:line="240" w:lineRule="auto"/>
        <w:ind w:firstLine="960"/>
        <w:jc w:val="both"/>
        <w:rPr>
          <w:rFonts w:ascii="Times New Roman" w:hAnsi="Times New Roman"/>
          <w:sz w:val="28"/>
          <w:szCs w:val="28"/>
        </w:rPr>
      </w:pPr>
      <w:r w:rsidRPr="00E63231">
        <w:rPr>
          <w:rFonts w:ascii="Times New Roman" w:hAnsi="Times New Roman"/>
          <w:sz w:val="28"/>
          <w:szCs w:val="28"/>
        </w:rPr>
        <w:t>2) назва дисципліни відрізняється, але за результатами порівняння робочої програми/силабусу поданої дисципліни з робочою програмою дисципліни НУБіП України встановлено відповідність інтегральної компетентності, загальних компетентностей, фахових (спеціальних) компетентностей, програмних результатів навчання, які формує дисципліна. Висновок про відповідність компетентностей готує гарант освітньої програми і подає його Комісії у письмовій формі із зазначенням підстав;</w:t>
      </w:r>
    </w:p>
    <w:p w14:paraId="7F88298D" w14:textId="77777777" w:rsidR="001E49C8" w:rsidRPr="00723791" w:rsidRDefault="001E49C8" w:rsidP="001E49C8">
      <w:pPr>
        <w:spacing w:after="0" w:line="240" w:lineRule="auto"/>
        <w:ind w:firstLine="960"/>
        <w:jc w:val="both"/>
        <w:rPr>
          <w:rFonts w:ascii="Times New Roman" w:hAnsi="Times New Roman"/>
          <w:sz w:val="28"/>
          <w:szCs w:val="28"/>
        </w:rPr>
      </w:pPr>
      <w:r w:rsidRPr="00723791">
        <w:rPr>
          <w:rFonts w:ascii="Times New Roman" w:hAnsi="Times New Roman"/>
          <w:sz w:val="28"/>
          <w:szCs w:val="28"/>
        </w:rPr>
        <w:t>3) обсяг дисципліни (у годинах та/або кредитах ЄКТС) відповідає обсягу дисципліни за навчальним планом НУБіП України, зокрема:</w:t>
      </w:r>
    </w:p>
    <w:p w14:paraId="25AEF3D8" w14:textId="1668E552"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повна відповідність обсягу – перезарахування без додаткових умов;</w:t>
      </w:r>
    </w:p>
    <w:p w14:paraId="43CD756B" w14:textId="5D3C885A"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обсяг менший за передбачений навчальним планом, але становить не менше 75% обсягу, визначеного навчальним планом відповідної освітньої програми НУБіП України, – перезарахування можливе за рішенням Комісії з обов'язковим визначенням переліку тем/компетентностей, що не охоплені попереднім навчанням, які здобувач опрацьовує самостійно без додаткового навчального навантаження;</w:t>
      </w:r>
    </w:p>
    <w:p w14:paraId="3C1E5C71" w14:textId="62861973"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обсяг менший за 75% від передбаченого – перезарахування не проводиться, дисципліна вивчається повторно або зазначається як академічна різниця;</w:t>
      </w:r>
    </w:p>
    <w:p w14:paraId="73CD3B55" w14:textId="4D2FF76B" w:rsidR="001E49C8" w:rsidRPr="00B01149" w:rsidRDefault="001E49C8" w:rsidP="00B01149">
      <w:pPr>
        <w:pStyle w:val="ab"/>
        <w:numPr>
          <w:ilvl w:val="0"/>
          <w:numId w:val="37"/>
        </w:numPr>
        <w:spacing w:after="0" w:line="240" w:lineRule="auto"/>
        <w:ind w:left="0" w:firstLine="426"/>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 xml:space="preserve">можлива розбіжність у загальному обсязі дисципліни виключно за рахунок обсягу самостійної роботи, за умови повного збігу обсягу аудиторних годин; </w:t>
      </w:r>
    </w:p>
    <w:p w14:paraId="236A1561" w14:textId="77777777" w:rsidR="001E49C8" w:rsidRPr="00B01149" w:rsidRDefault="001E49C8" w:rsidP="001E49C8">
      <w:pPr>
        <w:spacing w:after="0" w:line="240" w:lineRule="auto"/>
        <w:ind w:firstLine="96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4) дотримано вимоги щодо рівнозначності форм атестації дисципліни:</w:t>
      </w:r>
    </w:p>
    <w:p w14:paraId="37C2FA7D" w14:textId="49A079BF"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форми атестації повністю співпадають (екзамен</w:t>
      </w:r>
      <w:r w:rsidR="00A602BE" w:rsidRPr="00B01149">
        <w:rPr>
          <w:rFonts w:ascii="Times New Roman" w:hAnsi="Times New Roman"/>
          <w:sz w:val="28"/>
          <w:szCs w:val="28"/>
        </w:rPr>
        <w:t>-</w:t>
      </w:r>
      <w:r w:rsidRPr="00B01149">
        <w:rPr>
          <w:rFonts w:ascii="Times New Roman" w:hAnsi="Times New Roman"/>
          <w:sz w:val="28"/>
          <w:szCs w:val="28"/>
        </w:rPr>
        <w:t>екзамен, залік</w:t>
      </w:r>
      <w:r w:rsidR="00A602BE" w:rsidRPr="00B01149">
        <w:rPr>
          <w:rFonts w:ascii="Times New Roman" w:hAnsi="Times New Roman"/>
          <w:sz w:val="28"/>
          <w:szCs w:val="28"/>
        </w:rPr>
        <w:t>-</w:t>
      </w:r>
      <w:r w:rsidRPr="00B01149">
        <w:rPr>
          <w:rFonts w:ascii="Times New Roman" w:hAnsi="Times New Roman"/>
          <w:sz w:val="28"/>
          <w:szCs w:val="28"/>
        </w:rPr>
        <w:t>залік) – перезараховується без додаткових умов;</w:t>
      </w:r>
    </w:p>
    <w:p w14:paraId="4E10557E" w14:textId="71C57E21"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lastRenderedPageBreak/>
        <w:t>за навчальним планом закладу</w:t>
      </w:r>
      <w:r w:rsidR="00723791" w:rsidRPr="00B01149">
        <w:rPr>
          <w:rFonts w:ascii="Times New Roman" w:hAnsi="Times New Roman"/>
          <w:sz w:val="28"/>
          <w:szCs w:val="28"/>
        </w:rPr>
        <w:t xml:space="preserve"> здо</w:t>
      </w:r>
      <w:r w:rsidR="00121532" w:rsidRPr="00B01149">
        <w:rPr>
          <w:rFonts w:ascii="Times New Roman" w:hAnsi="Times New Roman"/>
          <w:sz w:val="28"/>
          <w:szCs w:val="28"/>
        </w:rPr>
        <w:t>буття попередньої освіти (далі - Заклад)</w:t>
      </w:r>
      <w:r w:rsidRPr="00B01149">
        <w:rPr>
          <w:rFonts w:ascii="Times New Roman" w:hAnsi="Times New Roman"/>
          <w:sz w:val="28"/>
          <w:szCs w:val="28"/>
        </w:rPr>
        <w:t xml:space="preserve"> передбачено екзамен, а за навчальним планом НУБіП України з дисципліни – залік: перезараховується як залік з виведенням підсумкової оцінки за шкалою ЄКТС на підставі отриманої екзаменаційної оцінки;</w:t>
      </w:r>
    </w:p>
    <w:p w14:paraId="63AC9292" w14:textId="6D96BA34"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 xml:space="preserve">за навчальним планом </w:t>
      </w:r>
      <w:r w:rsidR="00483008" w:rsidRPr="00B01149">
        <w:rPr>
          <w:rFonts w:ascii="Times New Roman" w:hAnsi="Times New Roman"/>
          <w:sz w:val="28"/>
          <w:szCs w:val="28"/>
        </w:rPr>
        <w:t>З</w:t>
      </w:r>
      <w:r w:rsidRPr="00B01149">
        <w:rPr>
          <w:rFonts w:ascii="Times New Roman" w:hAnsi="Times New Roman"/>
          <w:sz w:val="28"/>
          <w:szCs w:val="28"/>
        </w:rPr>
        <w:t>акладу передбачено залік, а за навчальним планом НУБіП України – екзамен: перезарахування форми атестації не допускається;</w:t>
      </w:r>
    </w:p>
    <w:p w14:paraId="6E7FD609" w14:textId="325B75D0"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 xml:space="preserve">якщо дисципліна в </w:t>
      </w:r>
      <w:r w:rsidR="00121532" w:rsidRPr="00B01149">
        <w:rPr>
          <w:rFonts w:ascii="Times New Roman" w:hAnsi="Times New Roman"/>
          <w:sz w:val="28"/>
          <w:szCs w:val="28"/>
        </w:rPr>
        <w:t>З</w:t>
      </w:r>
      <w:r w:rsidRPr="00B01149">
        <w:rPr>
          <w:rFonts w:ascii="Times New Roman" w:hAnsi="Times New Roman"/>
          <w:sz w:val="28"/>
          <w:szCs w:val="28"/>
        </w:rPr>
        <w:t>акладі поділена на кілька модулів/семестрів з окремими підсумковими оцінками – виводиться середньозважена оцінка з урахуванням обсягу кредитів кожної складової;</w:t>
      </w:r>
    </w:p>
    <w:p w14:paraId="3942FFCC" w14:textId="2DC37B0C" w:rsidR="001E49C8" w:rsidRPr="00B01149" w:rsidRDefault="001E49C8" w:rsidP="001E49C8">
      <w:pPr>
        <w:spacing w:after="0" w:line="240" w:lineRule="auto"/>
        <w:ind w:firstLine="96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 xml:space="preserve">5) визнання проводиться на підставі оригіналу або нотаріально засвідченої копії документа, що підтверджує результати навчання (академічна довідка, додаток до диплома, витяг з навчальної картки, документ </w:t>
      </w:r>
      <w:r w:rsidR="005C252B" w:rsidRPr="00B01149">
        <w:rPr>
          <w:rFonts w:ascii="Times New Roman" w:hAnsi="Times New Roman"/>
          <w:color w:val="000000" w:themeColor="text1"/>
          <w:sz w:val="28"/>
          <w:szCs w:val="28"/>
        </w:rPr>
        <w:t>З</w:t>
      </w:r>
      <w:r w:rsidRPr="00B01149">
        <w:rPr>
          <w:rFonts w:ascii="Times New Roman" w:hAnsi="Times New Roman"/>
          <w:color w:val="000000" w:themeColor="text1"/>
          <w:sz w:val="28"/>
          <w:szCs w:val="28"/>
        </w:rPr>
        <w:t>акладу за програмою академічної мобільності), який:</w:t>
      </w:r>
    </w:p>
    <w:p w14:paraId="5A5BF792" w14:textId="73914BFB"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 xml:space="preserve">містить перелік дисциплін, кількість годин/кредитів ЄКТС, форму підсумкового контролю та оцінку (за національною шкалою, шкалою ЄКТС або 100-бальною шкалою </w:t>
      </w:r>
      <w:r w:rsidR="007A086C" w:rsidRPr="00B01149">
        <w:rPr>
          <w:rFonts w:ascii="Times New Roman" w:hAnsi="Times New Roman"/>
          <w:sz w:val="28"/>
          <w:szCs w:val="28"/>
        </w:rPr>
        <w:t>З</w:t>
      </w:r>
      <w:r w:rsidRPr="00B01149">
        <w:rPr>
          <w:rFonts w:ascii="Times New Roman" w:hAnsi="Times New Roman"/>
          <w:sz w:val="28"/>
          <w:szCs w:val="28"/>
        </w:rPr>
        <w:t>акладу);</w:t>
      </w:r>
    </w:p>
    <w:p w14:paraId="15357A4D" w14:textId="610DDBFD"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 xml:space="preserve">містить опис системи оцінювання </w:t>
      </w:r>
      <w:r w:rsidR="005C252B" w:rsidRPr="00B01149">
        <w:rPr>
          <w:rFonts w:ascii="Times New Roman" w:hAnsi="Times New Roman"/>
          <w:sz w:val="28"/>
          <w:szCs w:val="28"/>
        </w:rPr>
        <w:t>З</w:t>
      </w:r>
      <w:r w:rsidRPr="00B01149">
        <w:rPr>
          <w:rFonts w:ascii="Times New Roman" w:hAnsi="Times New Roman"/>
          <w:sz w:val="28"/>
          <w:szCs w:val="28"/>
        </w:rPr>
        <w:t>акладу документа (шкалу відповідності), необхідний для приведення оцінки до шкали НУБіП України;</w:t>
      </w:r>
    </w:p>
    <w:p w14:paraId="3FA1A2C8" w14:textId="32AED2C5"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 xml:space="preserve">засвідчений в установленому порядку (печаткою/КЕП уповноваженої особи </w:t>
      </w:r>
      <w:r w:rsidR="005C252B" w:rsidRPr="00B01149">
        <w:rPr>
          <w:rFonts w:ascii="Times New Roman" w:hAnsi="Times New Roman"/>
          <w:sz w:val="28"/>
          <w:szCs w:val="28"/>
        </w:rPr>
        <w:t>З</w:t>
      </w:r>
      <w:r w:rsidRPr="00B01149">
        <w:rPr>
          <w:rFonts w:ascii="Times New Roman" w:hAnsi="Times New Roman"/>
          <w:sz w:val="28"/>
          <w:szCs w:val="28"/>
        </w:rPr>
        <w:t>акладу) відповідно до «Положення про академічну мобільність здобувачів вищої освіти НУБіП України»;</w:t>
      </w:r>
    </w:p>
    <w:p w14:paraId="36EE9F16" w14:textId="674E8748"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 xml:space="preserve">для документів іноземних </w:t>
      </w:r>
      <w:r w:rsidR="00F22B20" w:rsidRPr="00B01149">
        <w:rPr>
          <w:rFonts w:ascii="Times New Roman" w:hAnsi="Times New Roman"/>
          <w:sz w:val="28"/>
          <w:szCs w:val="28"/>
        </w:rPr>
        <w:t>З</w:t>
      </w:r>
      <w:r w:rsidRPr="00B01149">
        <w:rPr>
          <w:rFonts w:ascii="Times New Roman" w:hAnsi="Times New Roman"/>
          <w:sz w:val="28"/>
          <w:szCs w:val="28"/>
        </w:rPr>
        <w:t xml:space="preserve">акладів </w:t>
      </w:r>
      <w:r w:rsidR="00F22B20" w:rsidRPr="00B01149">
        <w:rPr>
          <w:rFonts w:ascii="Times New Roman" w:hAnsi="Times New Roman"/>
          <w:sz w:val="28"/>
          <w:szCs w:val="28"/>
        </w:rPr>
        <w:t>–</w:t>
      </w:r>
      <w:r w:rsidRPr="00B01149">
        <w:rPr>
          <w:rFonts w:ascii="Times New Roman" w:hAnsi="Times New Roman"/>
          <w:sz w:val="28"/>
          <w:szCs w:val="28"/>
        </w:rPr>
        <w:t xml:space="preserve"> супроводжується засвідченим перекладом українською мовою та (у випадках, не охоплених міжнародними угодами України про взаємне визнання документів про освіту) пройшов процедуру визнання (нострифікації) відповідно до Порядку, затвердженого наказом МОН України від 05.05.2015 № 504;</w:t>
      </w:r>
    </w:p>
    <w:p w14:paraId="7B59CCF4" w14:textId="77777777" w:rsidR="001E49C8" w:rsidRPr="00B01149" w:rsidRDefault="001E49C8" w:rsidP="001E49C8">
      <w:pPr>
        <w:spacing w:after="0" w:line="240" w:lineRule="auto"/>
        <w:ind w:firstLine="96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6) сукупний обсяг перезарахованих кредитів ЄКТС не перевищує обсягу, встановленого стандартом вищої освіти відповідної спеціальності, а за відсутності такого обмеження в стандарті – межі, визначеної п. 3.5 цього Положення.</w:t>
      </w:r>
    </w:p>
    <w:p w14:paraId="3F18B529" w14:textId="77777777" w:rsidR="001E49C8" w:rsidRPr="00B01149" w:rsidRDefault="001E49C8" w:rsidP="001E49C8">
      <w:pPr>
        <w:spacing w:after="0" w:line="240" w:lineRule="auto"/>
        <w:ind w:firstLine="96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2.2.2. Якщо оцінка з дисципліни в поданому документі виражена за шкалою, відмінною від шкали ЄКТС або 100-бальної шкали НУБіП України, Комісія здійснює переведення оцінки із застосуванням таблиці відповідності шкал, затвердженої окремим додатком до цього Положення.</w:t>
      </w:r>
    </w:p>
    <w:p w14:paraId="31EABDF0" w14:textId="77777777" w:rsidR="001E49C8" w:rsidRPr="00B01149" w:rsidRDefault="001E49C8" w:rsidP="001E49C8">
      <w:pPr>
        <w:spacing w:after="0" w:line="240" w:lineRule="auto"/>
        <w:ind w:firstLine="96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2.2.3. Дисципліни вільного (вибіркового) вибору здобувача не підлягають перезарахуванню як академічна різниця й розглядаються Комісією за спрощеною процедурою – на підставі самого факту наявності відповідної позитивної оцінки, без обов'язкової перевірки умов (3) і (4).</w:t>
      </w:r>
    </w:p>
    <w:p w14:paraId="15856413" w14:textId="77777777" w:rsidR="001E49C8" w:rsidRPr="00B01149" w:rsidRDefault="001E49C8" w:rsidP="001E49C8">
      <w:pPr>
        <w:spacing w:after="0" w:line="240" w:lineRule="auto"/>
        <w:ind w:firstLine="96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 xml:space="preserve">2.2.4. У разі часткової відповідності дисципліни (визнано лише частину результатів навчання, передбачених дисципліною НУБіП України) Комісія приймає </w:t>
      </w:r>
      <w:r w:rsidRPr="00B01149">
        <w:rPr>
          <w:rFonts w:ascii="Times New Roman" w:hAnsi="Times New Roman"/>
          <w:color w:val="000000" w:themeColor="text1"/>
          <w:sz w:val="28"/>
          <w:szCs w:val="28"/>
        </w:rPr>
        <w:lastRenderedPageBreak/>
        <w:t>рішення про часткове перезарахування з визначенням переліку тем/розділів, що підлягають додатковому вивченню та контролю здобувачем самостійно, без повторного проходження курсу в цілому.</w:t>
      </w:r>
    </w:p>
    <w:p w14:paraId="395CF61C" w14:textId="77777777" w:rsidR="001E49C8" w:rsidRPr="00B01149" w:rsidRDefault="001E49C8" w:rsidP="001E49C8">
      <w:pPr>
        <w:spacing w:after="0" w:line="240" w:lineRule="auto"/>
        <w:ind w:firstLine="96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2.2.5. Здобувач вищої освіти має право відмовитися від запропонованого Комісією перезарахування дисципліни (наприклад, якщо його не влаштовує отримана раніше оцінка) та вивчати дисципліну повторно на загальних підставах.</w:t>
      </w:r>
    </w:p>
    <w:p w14:paraId="3E5A5568" w14:textId="77777777" w:rsidR="001E49C8" w:rsidRPr="00B01149" w:rsidRDefault="001E49C8" w:rsidP="001E49C8">
      <w:pPr>
        <w:spacing w:after="0" w:line="240" w:lineRule="auto"/>
        <w:jc w:val="center"/>
        <w:rPr>
          <w:rFonts w:ascii="Times New Roman" w:hAnsi="Times New Roman"/>
          <w:b/>
          <w:color w:val="000000" w:themeColor="text1"/>
          <w:sz w:val="28"/>
          <w:szCs w:val="28"/>
        </w:rPr>
      </w:pPr>
    </w:p>
    <w:p w14:paraId="2A8B4A54" w14:textId="705C7D60" w:rsidR="001E49C8" w:rsidRPr="00B01149" w:rsidRDefault="001E49C8" w:rsidP="001E49C8">
      <w:pPr>
        <w:spacing w:after="0" w:line="240" w:lineRule="auto"/>
        <w:ind w:left="601"/>
        <w:jc w:val="center"/>
        <w:outlineLvl w:val="0"/>
        <w:rPr>
          <w:rFonts w:ascii="Times New Roman" w:hAnsi="Times New Roman"/>
          <w:b/>
          <w:color w:val="000000" w:themeColor="text1"/>
          <w:sz w:val="28"/>
          <w:szCs w:val="28"/>
        </w:rPr>
      </w:pPr>
      <w:bookmarkStart w:id="7" w:name="_Toc238038159"/>
      <w:r w:rsidRPr="00B01149">
        <w:rPr>
          <w:rFonts w:ascii="Times New Roman" w:hAnsi="Times New Roman"/>
          <w:b/>
          <w:color w:val="000000" w:themeColor="text1"/>
          <w:sz w:val="28"/>
          <w:szCs w:val="28"/>
        </w:rPr>
        <w:t xml:space="preserve">3. ВИЗНАННЯ РЕЗУЛЬТАТІВ НАВЧАННЯ ТА ФОРМ АТЕСТАЦІЇ </w:t>
      </w:r>
      <w:bookmarkEnd w:id="7"/>
    </w:p>
    <w:p w14:paraId="3CAF404C" w14:textId="77777777" w:rsidR="001E49C8" w:rsidRPr="00B01149" w:rsidRDefault="001E49C8" w:rsidP="001E49C8">
      <w:pPr>
        <w:spacing w:after="0" w:line="240" w:lineRule="auto"/>
        <w:jc w:val="center"/>
        <w:rPr>
          <w:rFonts w:ascii="Times New Roman" w:hAnsi="Times New Roman"/>
          <w:b/>
          <w:color w:val="000000" w:themeColor="text1"/>
          <w:sz w:val="28"/>
          <w:szCs w:val="28"/>
        </w:rPr>
      </w:pPr>
    </w:p>
    <w:p w14:paraId="2A427DE6" w14:textId="05216B63" w:rsidR="001E49C8" w:rsidRPr="00B01149" w:rsidRDefault="001E49C8" w:rsidP="001E49C8">
      <w:pPr>
        <w:spacing w:after="0" w:line="240" w:lineRule="auto"/>
        <w:ind w:firstLine="60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3.1. Рішення про визнання результатів навчання (перезарахування дисциплін, форм їх атестації (екзаменів чи заліків)) проводиться навчально-методичною комісією відповідного факультету чи ННІ (далі – Комісія) у строк, що не перевищує 30 робочих днів з дня реєстрації заяви та повного пакета документів, зазначених у п. 3.2 цього Положення.</w:t>
      </w:r>
    </w:p>
    <w:p w14:paraId="53E4B5AC" w14:textId="77777777" w:rsidR="001E49C8" w:rsidRPr="00B01149" w:rsidRDefault="001E49C8" w:rsidP="001E49C8">
      <w:pPr>
        <w:spacing w:after="0" w:line="240" w:lineRule="auto"/>
        <w:ind w:firstLine="60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3.2. Підставою для визнання результатів формальної освіти є наступні документи, які додаються до заяви:</w:t>
      </w:r>
    </w:p>
    <w:p w14:paraId="081A6E84" w14:textId="33342012"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color w:val="000000" w:themeColor="text1"/>
          <w:sz w:val="28"/>
          <w:szCs w:val="28"/>
        </w:rPr>
        <w:t xml:space="preserve">  </w:t>
      </w:r>
      <w:r w:rsidRPr="00B01149">
        <w:rPr>
          <w:rFonts w:ascii="Times New Roman" w:hAnsi="Times New Roman"/>
          <w:sz w:val="28"/>
          <w:szCs w:val="28"/>
        </w:rPr>
        <w:t xml:space="preserve">академічна довідка, видана українським </w:t>
      </w:r>
      <w:r w:rsidR="005C4FEB" w:rsidRPr="00B01149">
        <w:rPr>
          <w:rFonts w:ascii="Times New Roman" w:hAnsi="Times New Roman"/>
          <w:sz w:val="28"/>
          <w:szCs w:val="28"/>
        </w:rPr>
        <w:t>З</w:t>
      </w:r>
      <w:r w:rsidRPr="00B01149">
        <w:rPr>
          <w:rFonts w:ascii="Times New Roman" w:hAnsi="Times New Roman"/>
          <w:sz w:val="28"/>
          <w:szCs w:val="28"/>
        </w:rPr>
        <w:t xml:space="preserve">акладом або аналогічний документ, виданий іноземним </w:t>
      </w:r>
      <w:r w:rsidR="005C4FEB" w:rsidRPr="00B01149">
        <w:rPr>
          <w:rFonts w:ascii="Times New Roman" w:hAnsi="Times New Roman"/>
          <w:sz w:val="28"/>
          <w:szCs w:val="28"/>
        </w:rPr>
        <w:t>З</w:t>
      </w:r>
      <w:r w:rsidRPr="00B01149">
        <w:rPr>
          <w:rFonts w:ascii="Times New Roman" w:hAnsi="Times New Roman"/>
          <w:sz w:val="28"/>
          <w:szCs w:val="28"/>
        </w:rPr>
        <w:t>акладом та визнаний в Україні згідно з Порядком визнання здобутих в іноземних закладах вищої освіти ступенів вищої освіти (наказ МОН України від 05.05.2015 № 504 у чинній редакції), – за результатами розгляду відповідною Комісією університету з визнання іноземних документів про освіту, з подальшою передачею визнаного результату до Комісії, зазначеної в п. 3.1 цього Положення, для вирішення питання перезарахування дисциплін – при поновленні до Університету після відрахування, при переведенні до Університету зі збереженням місця державного замовлення;</w:t>
      </w:r>
    </w:p>
    <w:p w14:paraId="790E680F" w14:textId="0908087E"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 xml:space="preserve">додаток до документа про освіту, виданого акредитованим </w:t>
      </w:r>
      <w:r w:rsidR="00600C4C" w:rsidRPr="00B01149">
        <w:rPr>
          <w:rFonts w:ascii="Times New Roman" w:hAnsi="Times New Roman"/>
          <w:sz w:val="28"/>
          <w:szCs w:val="28"/>
        </w:rPr>
        <w:t>З</w:t>
      </w:r>
      <w:r w:rsidRPr="00B01149">
        <w:rPr>
          <w:rFonts w:ascii="Times New Roman" w:hAnsi="Times New Roman"/>
          <w:sz w:val="28"/>
          <w:szCs w:val="28"/>
        </w:rPr>
        <w:t>акладом</w:t>
      </w:r>
      <w:r w:rsidR="00600C4C" w:rsidRPr="00B01149">
        <w:rPr>
          <w:rFonts w:ascii="Times New Roman" w:hAnsi="Times New Roman"/>
          <w:sz w:val="28"/>
          <w:szCs w:val="28"/>
        </w:rPr>
        <w:t xml:space="preserve"> </w:t>
      </w:r>
      <w:r w:rsidRPr="00B01149">
        <w:rPr>
          <w:rFonts w:ascii="Times New Roman" w:hAnsi="Times New Roman"/>
          <w:sz w:val="28"/>
          <w:szCs w:val="28"/>
        </w:rPr>
        <w:t xml:space="preserve">– у випадку зарахування до Університету на основі попередньо здобутого освітнього рівня (переважно на основі фахової передвищої освіти) або у випадку повторного навчання за вже здобутим рівнем освіти (друга вища освіта); </w:t>
      </w:r>
    </w:p>
    <w:p w14:paraId="38BB0ACD" w14:textId="74E3CAB0" w:rsidR="001E49C8" w:rsidRPr="00B01149"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B01149">
        <w:rPr>
          <w:rFonts w:ascii="Times New Roman" w:hAnsi="Times New Roman"/>
          <w:sz w:val="28"/>
          <w:szCs w:val="28"/>
        </w:rPr>
        <w:t>копія (витяг) з навчальної картки – при переведенні здобувачів в межах Університету, поновленні на навчання після академічної відпустки або при одночасному навчанні за двома освітніми програмами.</w:t>
      </w:r>
    </w:p>
    <w:p w14:paraId="7A9A1DFB" w14:textId="77777777" w:rsidR="001E49C8" w:rsidRPr="00B01149" w:rsidRDefault="001E49C8" w:rsidP="001E49C8">
      <w:pPr>
        <w:spacing w:after="0" w:line="240" w:lineRule="auto"/>
        <w:ind w:firstLine="709"/>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3.3. Рішення про визнання результатів навчання, здобутих шляхом формальної освіти для кожної особи щодо організації навчання за індивідуальною освітньою траєкторією (з перезарахуванням кредитів ЄКТС) для вступників на основі ступенів «фаховий молодший бакалавр»/«молодший бакалавр» (освітньо-кваліфікаційного рівня «молодший спеціаліст») приймається  відповідно до Порядку щодо організації навчання за індивідуальною освітньою траєкторією НУБІП України.</w:t>
      </w:r>
    </w:p>
    <w:p w14:paraId="057D1947" w14:textId="07854DEF" w:rsidR="001E49C8" w:rsidRPr="00B01149" w:rsidRDefault="001E49C8" w:rsidP="001E49C8">
      <w:pPr>
        <w:spacing w:after="0" w:line="240" w:lineRule="auto"/>
        <w:ind w:firstLine="60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lastRenderedPageBreak/>
        <w:t>3.4. Повноваження Комісії щодо визнання результатів навчання (перезарахування окремої дисципліни та форм її атестації) для кожної особи включають: аналіз результатів попередніх періодів навчання, відображених в документах, визначення обсягу зарахованих в Університеті кредитів попередньо вивчених освітніх компонентів та оцінювання здатності особи успішно виконувати освітню програму, на яку вона поновлюється / переводиться.</w:t>
      </w:r>
    </w:p>
    <w:p w14:paraId="2B3F6C45" w14:textId="77777777" w:rsidR="001E49C8" w:rsidRPr="00B01149" w:rsidRDefault="001E49C8" w:rsidP="001E49C8">
      <w:pPr>
        <w:spacing w:after="0" w:line="240" w:lineRule="auto"/>
        <w:ind w:firstLine="60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3.5. Максимальний обсяг перезарахування визначається стандартом вищої освіти відповідної спеціальності і не може перевищувати 60 кредитів ЄКТС для здобувачів на основі ступенів «фаховий молодший бакалавр»/«молодший бакалавр» (освітньо-кваліфікаційного рівня «молодший спеціаліст») якщо стандарт вищої освіти відповідної спеціальності  не передбачає іншого.</w:t>
      </w:r>
    </w:p>
    <w:p w14:paraId="3B2964BD" w14:textId="77777777" w:rsidR="001E49C8" w:rsidRPr="00B01149" w:rsidRDefault="001E49C8" w:rsidP="001E49C8">
      <w:pPr>
        <w:spacing w:after="0" w:line="240" w:lineRule="auto"/>
        <w:ind w:firstLine="60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 xml:space="preserve">3.5.Рішення Комісії оформлюється протоколом засідання та передається до деканату факультету/дирекції ННІ Університету. </w:t>
      </w:r>
    </w:p>
    <w:p w14:paraId="3E0A800D" w14:textId="77777777" w:rsidR="001E49C8" w:rsidRPr="00B01149" w:rsidRDefault="001E49C8" w:rsidP="001E49C8">
      <w:pPr>
        <w:spacing w:after="0" w:line="240" w:lineRule="auto"/>
        <w:ind w:firstLine="60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3.6. На підставі рішення Комісії відповідного факультету чи дирекції ННІ складається екзаменаційна відомість для перезарахування визнаних результатів освітньої компоненти.</w:t>
      </w:r>
    </w:p>
    <w:p w14:paraId="33DF40F3" w14:textId="77777777" w:rsidR="001E49C8" w:rsidRPr="00B01149" w:rsidRDefault="001E49C8" w:rsidP="001E49C8">
      <w:pPr>
        <w:spacing w:after="0" w:line="240" w:lineRule="auto"/>
        <w:ind w:firstLine="60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3.7 Екзаменаційну відомість підписують декан факультету чи директор ННІ,  лектор відповідної дисципліни та завідувач кафедри.</w:t>
      </w:r>
    </w:p>
    <w:p w14:paraId="16CB7608" w14:textId="77777777" w:rsidR="001E49C8" w:rsidRPr="00B01149" w:rsidRDefault="001E49C8" w:rsidP="001E49C8">
      <w:pPr>
        <w:spacing w:after="0" w:line="240" w:lineRule="auto"/>
        <w:ind w:firstLine="60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3.8. Після отримання протоколів засідань Комісії про визнання результатів, деканати факультетів /дирекції ННІ інформують заявників про умови поновлення / переведення, вносять визнані результати навчання до навчальних карток здобувачів в ІС Електронний деканат, здійснюють документальний супровід процесів поновлення, переведення тощо.</w:t>
      </w:r>
    </w:p>
    <w:p w14:paraId="167BDCE3" w14:textId="77777777" w:rsidR="001E49C8" w:rsidRPr="00B01149" w:rsidRDefault="001E49C8" w:rsidP="001E49C8">
      <w:pPr>
        <w:spacing w:after="0" w:line="240" w:lineRule="auto"/>
        <w:ind w:firstLine="600"/>
        <w:jc w:val="both"/>
        <w:rPr>
          <w:rFonts w:ascii="Times New Roman" w:hAnsi="Times New Roman"/>
          <w:color w:val="000000" w:themeColor="text1"/>
          <w:sz w:val="28"/>
          <w:szCs w:val="28"/>
        </w:rPr>
      </w:pPr>
      <w:r w:rsidRPr="00B01149">
        <w:rPr>
          <w:rFonts w:ascii="Times New Roman" w:hAnsi="Times New Roman"/>
          <w:color w:val="000000" w:themeColor="text1"/>
          <w:sz w:val="28"/>
          <w:szCs w:val="28"/>
        </w:rPr>
        <w:t>3.9. У разі незгоди з рішенням Комісії здобувач вищої освіти має право протягом 5 робочих днів з дня ознайомлення з рішенням подати вмотивовану апеляцію на ім'я декана факультету/директора ННІ, який ініціює повторний розгляд питання за участю проректора з науково-педагогічної роботи та цифрової трансформації.</w:t>
      </w:r>
    </w:p>
    <w:p w14:paraId="28D5AAFC" w14:textId="77777777" w:rsidR="001E49C8" w:rsidRDefault="001E49C8" w:rsidP="001E49C8">
      <w:pPr>
        <w:spacing w:after="0" w:line="240" w:lineRule="auto"/>
        <w:ind w:firstLine="600"/>
        <w:jc w:val="both"/>
        <w:rPr>
          <w:rFonts w:ascii="Times New Roman" w:hAnsi="Times New Roman"/>
          <w:sz w:val="28"/>
          <w:szCs w:val="28"/>
        </w:rPr>
      </w:pPr>
    </w:p>
    <w:p w14:paraId="280D5A11" w14:textId="77777777" w:rsidR="001E49C8" w:rsidRPr="00794F14" w:rsidRDefault="001E49C8" w:rsidP="001E49C8">
      <w:pPr>
        <w:spacing w:after="0" w:line="240" w:lineRule="auto"/>
        <w:ind w:firstLine="601"/>
        <w:jc w:val="center"/>
        <w:outlineLvl w:val="0"/>
        <w:rPr>
          <w:rFonts w:ascii="Times New Roman" w:hAnsi="Times New Roman"/>
          <w:b/>
          <w:sz w:val="28"/>
          <w:szCs w:val="28"/>
        </w:rPr>
      </w:pPr>
      <w:bookmarkStart w:id="8" w:name="_Toc238038160"/>
      <w:r w:rsidRPr="00794F14">
        <w:rPr>
          <w:rFonts w:ascii="Times New Roman" w:hAnsi="Times New Roman"/>
          <w:b/>
          <w:sz w:val="28"/>
          <w:szCs w:val="28"/>
        </w:rPr>
        <w:t xml:space="preserve">4. ОЦІНЮВАННЯ </w:t>
      </w:r>
      <w:r w:rsidRPr="008D56B0">
        <w:rPr>
          <w:rFonts w:ascii="Times New Roman" w:hAnsi="Times New Roman"/>
          <w:b/>
          <w:sz w:val="28"/>
          <w:szCs w:val="28"/>
        </w:rPr>
        <w:t xml:space="preserve">ЗДАТНОСТІ </w:t>
      </w:r>
      <w:r w:rsidRPr="00794F14">
        <w:rPr>
          <w:rFonts w:ascii="Times New Roman" w:hAnsi="Times New Roman"/>
          <w:b/>
          <w:sz w:val="28"/>
          <w:szCs w:val="28"/>
        </w:rPr>
        <w:t xml:space="preserve">ОСОБИ </w:t>
      </w:r>
      <w:r w:rsidRPr="008D56B0">
        <w:rPr>
          <w:rFonts w:ascii="Times New Roman" w:hAnsi="Times New Roman"/>
          <w:b/>
          <w:sz w:val="28"/>
          <w:szCs w:val="28"/>
        </w:rPr>
        <w:t>УСПІШНО ВИКОНАТИ ВІДПОВІДНУ ОСВІТНЮ ПРОГРАМУ</w:t>
      </w:r>
      <w:bookmarkEnd w:id="8"/>
      <w:r w:rsidRPr="00794F14">
        <w:rPr>
          <w:rFonts w:ascii="Times New Roman" w:hAnsi="Times New Roman"/>
          <w:b/>
          <w:sz w:val="28"/>
          <w:szCs w:val="28"/>
        </w:rPr>
        <w:t xml:space="preserve"> </w:t>
      </w:r>
    </w:p>
    <w:p w14:paraId="234513D2" w14:textId="77777777" w:rsidR="001E49C8" w:rsidRPr="00794F14" w:rsidRDefault="001E49C8" w:rsidP="001E49C8">
      <w:pPr>
        <w:spacing w:after="0" w:line="240" w:lineRule="auto"/>
        <w:ind w:firstLine="600"/>
        <w:jc w:val="both"/>
        <w:rPr>
          <w:rFonts w:ascii="Times New Roman" w:hAnsi="Times New Roman"/>
          <w:sz w:val="28"/>
          <w:szCs w:val="28"/>
        </w:rPr>
      </w:pPr>
      <w:r w:rsidRPr="00794F14">
        <w:rPr>
          <w:rFonts w:ascii="Times New Roman" w:hAnsi="Times New Roman"/>
          <w:sz w:val="28"/>
          <w:szCs w:val="28"/>
        </w:rPr>
        <w:t xml:space="preserve">4.1. Оцінювання </w:t>
      </w:r>
      <w:r w:rsidRPr="008D56B0">
        <w:rPr>
          <w:rFonts w:ascii="Times New Roman" w:hAnsi="Times New Roman"/>
          <w:sz w:val="28"/>
          <w:szCs w:val="28"/>
        </w:rPr>
        <w:t>здатності особи успішно виконати відповідну освітню програму</w:t>
      </w:r>
      <w:r w:rsidRPr="00794F14">
        <w:rPr>
          <w:rFonts w:ascii="Times New Roman" w:hAnsi="Times New Roman"/>
          <w:b/>
          <w:sz w:val="28"/>
          <w:szCs w:val="28"/>
        </w:rPr>
        <w:t xml:space="preserve"> </w:t>
      </w:r>
      <w:r w:rsidRPr="00794F14">
        <w:rPr>
          <w:rFonts w:ascii="Times New Roman" w:hAnsi="Times New Roman"/>
          <w:sz w:val="28"/>
          <w:szCs w:val="28"/>
        </w:rPr>
        <w:t>здійснюється на етапі:</w:t>
      </w:r>
    </w:p>
    <w:p w14:paraId="2C162A5E" w14:textId="75DE2D1E" w:rsidR="001E49C8" w:rsidRPr="00794F14"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794F14">
        <w:rPr>
          <w:rFonts w:ascii="Times New Roman" w:hAnsi="Times New Roman"/>
          <w:sz w:val="28"/>
          <w:szCs w:val="28"/>
        </w:rPr>
        <w:t xml:space="preserve"> </w:t>
      </w:r>
      <w:r w:rsidR="00C57262">
        <w:rPr>
          <w:rFonts w:ascii="Times New Roman" w:hAnsi="Times New Roman"/>
          <w:sz w:val="28"/>
          <w:szCs w:val="28"/>
        </w:rPr>
        <w:t xml:space="preserve"> </w:t>
      </w:r>
      <w:r w:rsidRPr="00794F14">
        <w:rPr>
          <w:rFonts w:ascii="Times New Roman" w:hAnsi="Times New Roman"/>
          <w:sz w:val="28"/>
          <w:szCs w:val="28"/>
        </w:rPr>
        <w:t>поновлення особи після відрахування / академічної відпустки;</w:t>
      </w:r>
    </w:p>
    <w:p w14:paraId="69643223" w14:textId="3B478CBC" w:rsidR="001E49C8" w:rsidRPr="00794F14"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794F14">
        <w:rPr>
          <w:rFonts w:ascii="Times New Roman" w:hAnsi="Times New Roman"/>
          <w:sz w:val="28"/>
          <w:szCs w:val="28"/>
        </w:rPr>
        <w:t xml:space="preserve"> </w:t>
      </w:r>
      <w:r w:rsidRPr="008D56B0">
        <w:rPr>
          <w:rFonts w:ascii="Times New Roman" w:hAnsi="Times New Roman"/>
          <w:sz w:val="28"/>
          <w:szCs w:val="28"/>
        </w:rPr>
        <w:t>переведення в межах Університету з однієї освітньої програми на іншу;</w:t>
      </w:r>
    </w:p>
    <w:p w14:paraId="43E44853" w14:textId="11B87A15" w:rsidR="001E49C8" w:rsidRPr="00794F14" w:rsidRDefault="001E49C8" w:rsidP="00B01149">
      <w:pPr>
        <w:pStyle w:val="ab"/>
        <w:numPr>
          <w:ilvl w:val="0"/>
          <w:numId w:val="37"/>
        </w:numPr>
        <w:spacing w:after="0" w:line="240" w:lineRule="auto"/>
        <w:ind w:left="0" w:firstLine="426"/>
        <w:jc w:val="both"/>
        <w:rPr>
          <w:rFonts w:ascii="Times New Roman" w:hAnsi="Times New Roman"/>
          <w:sz w:val="28"/>
          <w:szCs w:val="28"/>
        </w:rPr>
      </w:pPr>
      <w:r w:rsidRPr="00794F14">
        <w:rPr>
          <w:rFonts w:ascii="Times New Roman" w:hAnsi="Times New Roman"/>
          <w:sz w:val="28"/>
          <w:szCs w:val="28"/>
        </w:rPr>
        <w:t xml:space="preserve"> переведення до Університету з інших </w:t>
      </w:r>
      <w:r w:rsidR="00600C4C">
        <w:rPr>
          <w:rFonts w:ascii="Times New Roman" w:hAnsi="Times New Roman"/>
          <w:sz w:val="28"/>
          <w:szCs w:val="28"/>
        </w:rPr>
        <w:t>З</w:t>
      </w:r>
      <w:r w:rsidRPr="00794F14">
        <w:rPr>
          <w:rFonts w:ascii="Times New Roman" w:hAnsi="Times New Roman"/>
          <w:sz w:val="28"/>
          <w:szCs w:val="28"/>
        </w:rPr>
        <w:t>акладів зі збереженням місця державного замовлення;</w:t>
      </w:r>
    </w:p>
    <w:p w14:paraId="27B7694D" w14:textId="7123A10F" w:rsidR="001E49C8" w:rsidRPr="00794F14" w:rsidRDefault="00B01149" w:rsidP="00B01149">
      <w:pPr>
        <w:pStyle w:val="ab"/>
        <w:numPr>
          <w:ilvl w:val="0"/>
          <w:numId w:val="37"/>
        </w:numPr>
        <w:spacing w:after="0" w:line="240" w:lineRule="auto"/>
        <w:ind w:left="0" w:firstLine="426"/>
        <w:jc w:val="both"/>
        <w:rPr>
          <w:rFonts w:ascii="Times New Roman" w:hAnsi="Times New Roman"/>
          <w:sz w:val="28"/>
          <w:szCs w:val="28"/>
        </w:rPr>
      </w:pPr>
      <w:r>
        <w:rPr>
          <w:rFonts w:ascii="Times New Roman" w:hAnsi="Times New Roman"/>
          <w:sz w:val="28"/>
          <w:szCs w:val="28"/>
        </w:rPr>
        <w:t xml:space="preserve"> </w:t>
      </w:r>
      <w:r w:rsidR="001E49C8" w:rsidRPr="00794F14">
        <w:rPr>
          <w:rFonts w:ascii="Times New Roman" w:hAnsi="Times New Roman"/>
          <w:sz w:val="28"/>
          <w:szCs w:val="28"/>
        </w:rPr>
        <w:t xml:space="preserve">зміни форми здобуття освіти в Університеті. </w:t>
      </w:r>
    </w:p>
    <w:p w14:paraId="424F7DF2" w14:textId="77777777" w:rsidR="001E49C8" w:rsidRPr="00794F14" w:rsidRDefault="001E49C8" w:rsidP="001E49C8">
      <w:pPr>
        <w:spacing w:after="0" w:line="240" w:lineRule="auto"/>
        <w:ind w:firstLine="600"/>
        <w:jc w:val="both"/>
        <w:rPr>
          <w:rFonts w:ascii="Times New Roman" w:hAnsi="Times New Roman"/>
          <w:sz w:val="28"/>
          <w:szCs w:val="28"/>
        </w:rPr>
      </w:pPr>
      <w:r w:rsidRPr="00794F14">
        <w:rPr>
          <w:rFonts w:ascii="Times New Roman" w:hAnsi="Times New Roman"/>
          <w:sz w:val="28"/>
          <w:szCs w:val="28"/>
        </w:rPr>
        <w:t xml:space="preserve">4.2. Для прийняття рішення щодо позитивної (негативної) оцінки </w:t>
      </w:r>
      <w:r w:rsidRPr="008D56B0">
        <w:rPr>
          <w:rFonts w:ascii="Times New Roman" w:hAnsi="Times New Roman"/>
          <w:sz w:val="28"/>
          <w:szCs w:val="28"/>
        </w:rPr>
        <w:t>здатності особи успішно виконати відповідну освітню програму</w:t>
      </w:r>
      <w:r>
        <w:rPr>
          <w:rFonts w:ascii="Times New Roman" w:hAnsi="Times New Roman"/>
          <w:sz w:val="28"/>
          <w:szCs w:val="28"/>
        </w:rPr>
        <w:t>,</w:t>
      </w:r>
      <w:r w:rsidRPr="00794F14">
        <w:rPr>
          <w:rFonts w:ascii="Times New Roman" w:hAnsi="Times New Roman"/>
          <w:b/>
          <w:sz w:val="28"/>
          <w:szCs w:val="28"/>
        </w:rPr>
        <w:t xml:space="preserve"> </w:t>
      </w:r>
      <w:r w:rsidRPr="00794F14">
        <w:rPr>
          <w:rFonts w:ascii="Times New Roman" w:hAnsi="Times New Roman"/>
          <w:sz w:val="28"/>
          <w:szCs w:val="28"/>
        </w:rPr>
        <w:t xml:space="preserve">зазначену у заяві про </w:t>
      </w:r>
      <w:r w:rsidRPr="00794F14">
        <w:rPr>
          <w:rFonts w:ascii="Times New Roman" w:hAnsi="Times New Roman"/>
          <w:sz w:val="28"/>
          <w:szCs w:val="28"/>
        </w:rPr>
        <w:lastRenderedPageBreak/>
        <w:t xml:space="preserve">поновлення / переведення, Комісія розглядає інформацію про попередню траєкторію навчання, отриману від особи за запитом. </w:t>
      </w:r>
    </w:p>
    <w:p w14:paraId="7E9F97FC" w14:textId="77777777" w:rsidR="001E49C8" w:rsidRPr="00794F14" w:rsidRDefault="001E49C8" w:rsidP="001E49C8">
      <w:pPr>
        <w:spacing w:after="0" w:line="240" w:lineRule="auto"/>
        <w:ind w:firstLine="600"/>
        <w:jc w:val="both"/>
        <w:rPr>
          <w:rFonts w:ascii="Times New Roman" w:hAnsi="Times New Roman"/>
          <w:sz w:val="28"/>
          <w:szCs w:val="28"/>
        </w:rPr>
      </w:pPr>
      <w:r w:rsidRPr="00794F14">
        <w:rPr>
          <w:rFonts w:ascii="Times New Roman" w:hAnsi="Times New Roman"/>
          <w:sz w:val="28"/>
          <w:szCs w:val="28"/>
        </w:rPr>
        <w:t xml:space="preserve">4.3. Комісія спільно з гарантом проводить співбесіду з особою з метою визначення мотивації, рівня володіння нею основним понятійним матеріалом відповідної освітньої програми, причин поновлення / переведення на дану освітню програму тощо. </w:t>
      </w:r>
    </w:p>
    <w:p w14:paraId="4B968E0A" w14:textId="77777777" w:rsidR="001E49C8" w:rsidRDefault="001E49C8" w:rsidP="001E49C8">
      <w:pPr>
        <w:spacing w:after="0" w:line="240" w:lineRule="auto"/>
        <w:ind w:firstLine="600"/>
        <w:jc w:val="both"/>
        <w:rPr>
          <w:rFonts w:ascii="Times New Roman" w:hAnsi="Times New Roman"/>
          <w:sz w:val="28"/>
          <w:szCs w:val="28"/>
        </w:rPr>
      </w:pPr>
      <w:r w:rsidRPr="00794F14">
        <w:rPr>
          <w:rFonts w:ascii="Times New Roman" w:hAnsi="Times New Roman"/>
          <w:sz w:val="28"/>
          <w:szCs w:val="28"/>
        </w:rPr>
        <w:t xml:space="preserve">4.4. Встановлення </w:t>
      </w:r>
      <w:r w:rsidRPr="008D56B0">
        <w:rPr>
          <w:rFonts w:ascii="Times New Roman" w:hAnsi="Times New Roman"/>
          <w:sz w:val="28"/>
          <w:szCs w:val="28"/>
        </w:rPr>
        <w:t>здатності особи успішно виконати відповідну освітню програму</w:t>
      </w:r>
      <w:r w:rsidRPr="00794F14">
        <w:rPr>
          <w:rFonts w:ascii="Times New Roman" w:hAnsi="Times New Roman"/>
          <w:sz w:val="28"/>
          <w:szCs w:val="28"/>
        </w:rPr>
        <w:t xml:space="preserve"> є підставою для продовження процесу поновлення / переведення на таку освітню програму, а негативна оцінка - підставою для відмови особі в поновленні / переведенні</w:t>
      </w:r>
      <w:r>
        <w:rPr>
          <w:rFonts w:ascii="Times New Roman" w:hAnsi="Times New Roman"/>
          <w:sz w:val="28"/>
          <w:szCs w:val="28"/>
        </w:rPr>
        <w:t>.</w:t>
      </w:r>
    </w:p>
    <w:p w14:paraId="69D3FA42" w14:textId="77777777" w:rsidR="001E49C8" w:rsidRPr="00794F14" w:rsidRDefault="001E49C8" w:rsidP="001E49C8">
      <w:pPr>
        <w:spacing w:after="0" w:line="240" w:lineRule="auto"/>
        <w:ind w:firstLine="600"/>
        <w:jc w:val="both"/>
        <w:rPr>
          <w:rFonts w:ascii="Times New Roman" w:hAnsi="Times New Roman"/>
          <w:sz w:val="28"/>
          <w:szCs w:val="28"/>
        </w:rPr>
      </w:pPr>
      <w:r w:rsidRPr="00B80A64">
        <w:rPr>
          <w:rFonts w:ascii="Times New Roman" w:hAnsi="Times New Roman"/>
          <w:sz w:val="28"/>
          <w:szCs w:val="28"/>
        </w:rPr>
        <w:t>4.5. У разі незгоди з рішенням Комісії здобувач вищої освіти має право протягом 5 робочих днів з дня ознайомлення з рішенням подати вмотивовану апеляцію на ім'я декана факультету/директора ННІ, який ініціює повторний розгляд питання за участю проректора з науково-педагогічної роботи та цифрової трансформації.</w:t>
      </w:r>
    </w:p>
    <w:p w14:paraId="0434B403" w14:textId="77777777" w:rsidR="001E49C8" w:rsidRDefault="001E49C8" w:rsidP="001E49C8">
      <w:pPr>
        <w:spacing w:after="0" w:line="240" w:lineRule="auto"/>
        <w:ind w:firstLine="426"/>
        <w:jc w:val="right"/>
        <w:rPr>
          <w:rFonts w:ascii="Times New Roman" w:hAnsi="Times New Roman"/>
          <w:b/>
          <w:sz w:val="20"/>
          <w:szCs w:val="20"/>
        </w:rPr>
      </w:pPr>
    </w:p>
    <w:p w14:paraId="74EA7821" w14:textId="77777777" w:rsidR="001E49C8" w:rsidRDefault="001E49C8" w:rsidP="001E49C8">
      <w:pPr>
        <w:spacing w:after="0" w:line="240" w:lineRule="auto"/>
        <w:rPr>
          <w:rFonts w:ascii="Times New Roman" w:hAnsi="Times New Roman"/>
          <w:b/>
          <w:sz w:val="20"/>
          <w:szCs w:val="20"/>
        </w:rPr>
      </w:pPr>
    </w:p>
    <w:p w14:paraId="620F8E29" w14:textId="77777777" w:rsidR="001E49C8" w:rsidRPr="001E49C8" w:rsidRDefault="001E49C8" w:rsidP="001E49C8">
      <w:pPr>
        <w:jc w:val="center"/>
        <w:outlineLvl w:val="0"/>
        <w:rPr>
          <w:rFonts w:ascii="Times New Roman" w:hAnsi="Times New Roman"/>
          <w:b/>
          <w:sz w:val="28"/>
          <w:szCs w:val="28"/>
        </w:rPr>
      </w:pPr>
      <w:bookmarkStart w:id="9" w:name="_Toc238038161"/>
      <w:r w:rsidRPr="001E49C8">
        <w:rPr>
          <w:rFonts w:ascii="Times New Roman" w:hAnsi="Times New Roman"/>
          <w:b/>
          <w:sz w:val="28"/>
          <w:szCs w:val="28"/>
          <w:lang w:eastAsia="ru-RU"/>
        </w:rPr>
        <w:t xml:space="preserve">5. ПРИКІНЦЕВІ </w:t>
      </w:r>
      <w:r w:rsidRPr="001E49C8">
        <w:rPr>
          <w:rFonts w:ascii="Times New Roman" w:hAnsi="Times New Roman"/>
          <w:b/>
          <w:sz w:val="28"/>
          <w:szCs w:val="28"/>
        </w:rPr>
        <w:t>ПОЛОЖЕННЯ</w:t>
      </w:r>
      <w:bookmarkEnd w:id="9"/>
    </w:p>
    <w:p w14:paraId="09CDA49F" w14:textId="77777777" w:rsidR="001E49C8" w:rsidRPr="008D56B0" w:rsidRDefault="001E49C8" w:rsidP="001E49C8">
      <w:pPr>
        <w:spacing w:after="0" w:line="240" w:lineRule="auto"/>
        <w:ind w:firstLine="720"/>
        <w:jc w:val="both"/>
        <w:rPr>
          <w:rFonts w:ascii="Times New Roman" w:hAnsi="Times New Roman"/>
          <w:sz w:val="28"/>
          <w:szCs w:val="28"/>
        </w:rPr>
      </w:pPr>
      <w:r w:rsidRPr="008D56B0">
        <w:rPr>
          <w:rFonts w:ascii="Times New Roman" w:hAnsi="Times New Roman"/>
          <w:sz w:val="28"/>
          <w:szCs w:val="28"/>
        </w:rPr>
        <w:t xml:space="preserve">5.1. Це Положення затверджує Вчена рада Університету. Воно вводиться в дію наказом ректора Університету. </w:t>
      </w:r>
    </w:p>
    <w:p w14:paraId="3131268E" w14:textId="77777777" w:rsidR="001E49C8" w:rsidRPr="008D56B0" w:rsidRDefault="001E49C8" w:rsidP="001E49C8">
      <w:pPr>
        <w:spacing w:after="0" w:line="240" w:lineRule="auto"/>
        <w:ind w:firstLine="720"/>
        <w:jc w:val="both"/>
        <w:rPr>
          <w:rFonts w:ascii="Times New Roman" w:hAnsi="Times New Roman"/>
          <w:sz w:val="28"/>
          <w:szCs w:val="28"/>
        </w:rPr>
      </w:pPr>
      <w:r w:rsidRPr="008D56B0">
        <w:rPr>
          <w:rFonts w:ascii="Times New Roman" w:hAnsi="Times New Roman"/>
          <w:sz w:val="28"/>
          <w:szCs w:val="28"/>
        </w:rPr>
        <w:t xml:space="preserve">5.2. Зміни та/або доповнення до Положення вносять у послідовності, встановленій в Університеті для їхнього прийняття та вводять у дію наказом ректора Університету. </w:t>
      </w:r>
    </w:p>
    <w:p w14:paraId="45A0D14E" w14:textId="77777777" w:rsidR="001E49C8" w:rsidRPr="008D56B0" w:rsidRDefault="001E49C8" w:rsidP="001E49C8">
      <w:pPr>
        <w:spacing w:after="0" w:line="240" w:lineRule="auto"/>
        <w:ind w:firstLine="720"/>
        <w:jc w:val="both"/>
        <w:rPr>
          <w:rFonts w:ascii="Times New Roman" w:hAnsi="Times New Roman"/>
          <w:sz w:val="28"/>
          <w:szCs w:val="28"/>
          <w:lang w:eastAsia="ru-RU"/>
        </w:rPr>
      </w:pPr>
      <w:r w:rsidRPr="008D56B0">
        <w:rPr>
          <w:rFonts w:ascii="Times New Roman" w:hAnsi="Times New Roman"/>
          <w:sz w:val="28"/>
          <w:szCs w:val="28"/>
        </w:rPr>
        <w:t xml:space="preserve">5.3. Відповідальність за актуалізацію цього Положення та контроль за його виконанням несуть посадові особи Університету відповідно до їхніх функціональних обов’язків. </w:t>
      </w:r>
    </w:p>
    <w:p w14:paraId="458A6E42" w14:textId="77777777" w:rsidR="00C46F5C" w:rsidRPr="001E49C8" w:rsidRDefault="00C46F5C" w:rsidP="001E49C8">
      <w:pPr>
        <w:pStyle w:val="1"/>
        <w:spacing w:before="0" w:after="0" w:line="360" w:lineRule="auto"/>
        <w:jc w:val="center"/>
        <w:rPr>
          <w:rFonts w:ascii="Times New Roman" w:hAnsi="Times New Roman"/>
          <w:sz w:val="28"/>
          <w:szCs w:val="28"/>
          <w:lang w:val="uk-UA" w:eastAsia="ru-RU"/>
        </w:rPr>
      </w:pPr>
    </w:p>
    <w:p w14:paraId="6AB4BA68" w14:textId="77777777" w:rsidR="001E49C8" w:rsidRDefault="001E49C8" w:rsidP="001E49C8">
      <w:pPr>
        <w:rPr>
          <w:lang w:val="ru-RU" w:eastAsia="ru-RU"/>
        </w:rPr>
      </w:pPr>
    </w:p>
    <w:p w14:paraId="32601F38" w14:textId="77777777" w:rsidR="001E49C8" w:rsidRPr="001E49C8" w:rsidRDefault="001E49C8" w:rsidP="001E49C8">
      <w:pPr>
        <w:rPr>
          <w:lang w:val="ru-RU" w:eastAsia="ru-RU"/>
        </w:rPr>
      </w:pPr>
    </w:p>
    <w:sectPr w:rsidR="001E49C8" w:rsidRPr="001E49C8" w:rsidSect="00360C62">
      <w:headerReference w:type="default" r:id="rId8"/>
      <w:footerReference w:type="even" r:id="rId9"/>
      <w:footerReference w:type="default" r:id="rId10"/>
      <w:headerReference w:type="first" r:id="rId11"/>
      <w:pgSz w:w="11906" w:h="16838"/>
      <w:pgMar w:top="1134" w:right="566" w:bottom="1134" w:left="1134" w:header="709" w:footer="174"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FEADD" w14:textId="77777777" w:rsidR="00466344" w:rsidRDefault="00466344">
      <w:r>
        <w:separator/>
      </w:r>
    </w:p>
  </w:endnote>
  <w:endnote w:type="continuationSeparator" w:id="0">
    <w:p w14:paraId="78FA24D0" w14:textId="77777777" w:rsidR="00466344" w:rsidRDefault="00466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fficina Sans C">
    <w:altName w:val="Times New Roman"/>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D1B42" w14:textId="77777777" w:rsidR="00755CC3" w:rsidRDefault="00755CC3" w:rsidP="00D60FF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7D2B8B50" w14:textId="77777777" w:rsidR="00755CC3" w:rsidRDefault="00755CC3" w:rsidP="00D21E1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B244F" w14:textId="28998C86" w:rsidR="009A03F5" w:rsidRPr="0094704B" w:rsidRDefault="009A03F5">
    <w:pPr>
      <w:pStyle w:val="a4"/>
      <w:jc w:val="right"/>
      <w:rPr>
        <w:rFonts w:ascii="Times New Roman" w:hAnsi="Times New Roman"/>
        <w:i/>
        <w:iCs/>
        <w:sz w:val="16"/>
        <w:szCs w:val="16"/>
      </w:rPr>
    </w:pPr>
    <w:r w:rsidRPr="0094704B">
      <w:rPr>
        <w:rFonts w:ascii="Times New Roman" w:hAnsi="Times New Roman"/>
        <w:i/>
        <w:iCs/>
        <w:sz w:val="16"/>
        <w:szCs w:val="16"/>
      </w:rPr>
      <w:t xml:space="preserve">Сторінка </w:t>
    </w:r>
    <w:r w:rsidRPr="0094704B">
      <w:rPr>
        <w:rFonts w:ascii="Times New Roman" w:hAnsi="Times New Roman"/>
        <w:i/>
        <w:iCs/>
        <w:sz w:val="16"/>
        <w:szCs w:val="16"/>
      </w:rPr>
      <w:fldChar w:fldCharType="begin"/>
    </w:r>
    <w:r w:rsidRPr="0094704B">
      <w:rPr>
        <w:rFonts w:ascii="Times New Roman" w:hAnsi="Times New Roman"/>
        <w:i/>
        <w:iCs/>
        <w:sz w:val="16"/>
        <w:szCs w:val="16"/>
      </w:rPr>
      <w:instrText>PAGE</w:instrText>
    </w:r>
    <w:r w:rsidRPr="0094704B">
      <w:rPr>
        <w:rFonts w:ascii="Times New Roman" w:hAnsi="Times New Roman"/>
        <w:i/>
        <w:iCs/>
        <w:sz w:val="16"/>
        <w:szCs w:val="16"/>
      </w:rPr>
      <w:fldChar w:fldCharType="separate"/>
    </w:r>
    <w:r w:rsidR="004960F0">
      <w:rPr>
        <w:rFonts w:ascii="Times New Roman" w:hAnsi="Times New Roman"/>
        <w:i/>
        <w:iCs/>
        <w:noProof/>
        <w:sz w:val="16"/>
        <w:szCs w:val="16"/>
      </w:rPr>
      <w:t>2</w:t>
    </w:r>
    <w:r w:rsidRPr="0094704B">
      <w:rPr>
        <w:rFonts w:ascii="Times New Roman" w:hAnsi="Times New Roman"/>
        <w:i/>
        <w:iCs/>
        <w:sz w:val="16"/>
        <w:szCs w:val="16"/>
      </w:rPr>
      <w:fldChar w:fldCharType="end"/>
    </w:r>
    <w:r w:rsidRPr="0094704B">
      <w:rPr>
        <w:rFonts w:ascii="Times New Roman" w:hAnsi="Times New Roman"/>
        <w:i/>
        <w:iCs/>
        <w:sz w:val="16"/>
        <w:szCs w:val="16"/>
      </w:rPr>
      <w:t xml:space="preserve"> з </w:t>
    </w:r>
    <w:r w:rsidRPr="0094704B">
      <w:rPr>
        <w:rFonts w:ascii="Times New Roman" w:hAnsi="Times New Roman"/>
        <w:i/>
        <w:iCs/>
        <w:sz w:val="16"/>
        <w:szCs w:val="16"/>
      </w:rPr>
      <w:fldChar w:fldCharType="begin"/>
    </w:r>
    <w:r w:rsidRPr="0094704B">
      <w:rPr>
        <w:rFonts w:ascii="Times New Roman" w:hAnsi="Times New Roman"/>
        <w:i/>
        <w:iCs/>
        <w:sz w:val="16"/>
        <w:szCs w:val="16"/>
      </w:rPr>
      <w:instrText>NUMPAGES</w:instrText>
    </w:r>
    <w:r w:rsidRPr="0094704B">
      <w:rPr>
        <w:rFonts w:ascii="Times New Roman" w:hAnsi="Times New Roman"/>
        <w:i/>
        <w:iCs/>
        <w:sz w:val="16"/>
        <w:szCs w:val="16"/>
      </w:rPr>
      <w:fldChar w:fldCharType="separate"/>
    </w:r>
    <w:r w:rsidR="004960F0">
      <w:rPr>
        <w:rFonts w:ascii="Times New Roman" w:hAnsi="Times New Roman"/>
        <w:i/>
        <w:iCs/>
        <w:noProof/>
        <w:sz w:val="16"/>
        <w:szCs w:val="16"/>
      </w:rPr>
      <w:t>10</w:t>
    </w:r>
    <w:r w:rsidRPr="0094704B">
      <w:rPr>
        <w:rFonts w:ascii="Times New Roman" w:hAnsi="Times New Roman"/>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A57A2" w14:textId="77777777" w:rsidR="00466344" w:rsidRDefault="00466344">
      <w:r>
        <w:separator/>
      </w:r>
    </w:p>
  </w:footnote>
  <w:footnote w:type="continuationSeparator" w:id="0">
    <w:p w14:paraId="090EE35F" w14:textId="77777777" w:rsidR="00466344" w:rsidRDefault="00466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8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616"/>
      <w:gridCol w:w="4704"/>
      <w:gridCol w:w="3969"/>
    </w:tblGrid>
    <w:tr w:rsidR="00E94DAC" w:rsidRPr="00372AAC" w14:paraId="7CC09C7E" w14:textId="77777777" w:rsidTr="00F275DB">
      <w:trPr>
        <w:cantSplit/>
        <w:trHeight w:val="1001"/>
        <w:jc w:val="center"/>
      </w:trPr>
      <w:tc>
        <w:tcPr>
          <w:tcW w:w="1616" w:type="dxa"/>
          <w:vMerge w:val="restart"/>
          <w:vAlign w:val="center"/>
        </w:tcPr>
        <w:p w14:paraId="4330377A" w14:textId="77777777" w:rsidR="00E94DAC" w:rsidRPr="00372AAC" w:rsidRDefault="00736203" w:rsidP="0011760B">
          <w:pPr>
            <w:pStyle w:val="a7"/>
            <w:spacing w:after="0" w:line="240" w:lineRule="auto"/>
            <w:ind w:right="65"/>
            <w:contextualSpacing/>
            <w:jc w:val="center"/>
            <w:rPr>
              <w:sz w:val="20"/>
              <w:szCs w:val="20"/>
            </w:rPr>
          </w:pPr>
          <w:r>
            <w:rPr>
              <w:noProof/>
              <w:sz w:val="20"/>
              <w:szCs w:val="20"/>
              <w:lang w:eastAsia="uk-UA"/>
            </w:rPr>
            <w:drawing>
              <wp:inline distT="0" distB="0" distL="0" distR="0" wp14:anchorId="458AEE02" wp14:editId="7DD9A029">
                <wp:extent cx="847725" cy="857250"/>
                <wp:effectExtent l="0" t="0" r="0" b="0"/>
                <wp:docPr id="1" name="Рисунок 1" descr="NUBIP_LOGO_NEW_Poisk_20 без напи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BIP_LOGO_NEW_Poisk_20 без напису"/>
                        <pic:cNvPicPr>
                          <a:picLocks noChangeAspect="1" noChangeArrowheads="1"/>
                        </pic:cNvPicPr>
                      </pic:nvPicPr>
                      <pic:blipFill>
                        <a:blip r:embed="rId1">
                          <a:extLst>
                            <a:ext uri="{28A0092B-C50C-407E-A947-70E740481C1C}">
                              <a14:useLocalDpi xmlns:a14="http://schemas.microsoft.com/office/drawing/2010/main" val="0"/>
                            </a:ext>
                          </a:extLst>
                        </a:blip>
                        <a:srcRect t="15504"/>
                        <a:stretch>
                          <a:fillRect/>
                        </a:stretch>
                      </pic:blipFill>
                      <pic:spPr bwMode="auto">
                        <a:xfrm>
                          <a:off x="0" y="0"/>
                          <a:ext cx="847725" cy="857250"/>
                        </a:xfrm>
                        <a:prstGeom prst="rect">
                          <a:avLst/>
                        </a:prstGeom>
                        <a:noFill/>
                        <a:ln>
                          <a:noFill/>
                        </a:ln>
                      </pic:spPr>
                    </pic:pic>
                  </a:graphicData>
                </a:graphic>
              </wp:inline>
            </w:drawing>
          </w:r>
        </w:p>
      </w:tc>
      <w:tc>
        <w:tcPr>
          <w:tcW w:w="4704" w:type="dxa"/>
          <w:vAlign w:val="center"/>
        </w:tcPr>
        <w:p w14:paraId="2BCD24A7" w14:textId="77777777" w:rsidR="00E94DAC" w:rsidRPr="00A16FED" w:rsidRDefault="00E94DAC" w:rsidP="0011760B">
          <w:pPr>
            <w:pStyle w:val="a7"/>
            <w:spacing w:after="0" w:line="240" w:lineRule="auto"/>
            <w:ind w:right="63" w:firstLine="4"/>
            <w:contextualSpacing/>
            <w:jc w:val="center"/>
            <w:rPr>
              <w:rFonts w:ascii="Times New Roman" w:hAnsi="Times New Roman"/>
              <w:b/>
              <w:bCs/>
              <w:sz w:val="20"/>
              <w:szCs w:val="20"/>
            </w:rPr>
          </w:pPr>
          <w:r w:rsidRPr="00A16FED">
            <w:rPr>
              <w:rFonts w:ascii="Times New Roman" w:hAnsi="Times New Roman"/>
              <w:b/>
              <w:bCs/>
              <w:sz w:val="20"/>
              <w:szCs w:val="20"/>
            </w:rPr>
            <w:t>НАЦІОНАЛЬНИЙ УНІВЕРСИТЕТ БІОРЕСУРСІВ І ПРИРОДОКОРИСТУВАННЯ УКРАЇНИ</w:t>
          </w:r>
        </w:p>
      </w:tc>
      <w:tc>
        <w:tcPr>
          <w:tcW w:w="3969" w:type="dxa"/>
          <w:vMerge w:val="restart"/>
        </w:tcPr>
        <w:p w14:paraId="7803F2A1" w14:textId="77777777" w:rsidR="00E94DAC" w:rsidRDefault="00E94DAC" w:rsidP="0011760B">
          <w:pPr>
            <w:pStyle w:val="a7"/>
            <w:spacing w:after="0" w:line="240" w:lineRule="auto"/>
            <w:ind w:right="63" w:firstLine="4"/>
            <w:contextualSpacing/>
            <w:jc w:val="center"/>
            <w:rPr>
              <w:rFonts w:ascii="Times New Roman" w:hAnsi="Times New Roman"/>
              <w:b/>
              <w:bCs/>
              <w:sz w:val="20"/>
              <w:szCs w:val="20"/>
            </w:rPr>
          </w:pPr>
        </w:p>
        <w:p w14:paraId="4A801422" w14:textId="77777777" w:rsidR="00E94DAC" w:rsidRDefault="00E94DAC" w:rsidP="0011760B">
          <w:pPr>
            <w:pStyle w:val="a7"/>
            <w:spacing w:after="0" w:line="240" w:lineRule="auto"/>
            <w:ind w:right="63" w:firstLine="4"/>
            <w:contextualSpacing/>
            <w:jc w:val="center"/>
            <w:rPr>
              <w:rFonts w:ascii="Times New Roman" w:hAnsi="Times New Roman"/>
              <w:b/>
              <w:bCs/>
              <w:sz w:val="20"/>
              <w:szCs w:val="20"/>
            </w:rPr>
          </w:pPr>
        </w:p>
        <w:p w14:paraId="2E9129C1" w14:textId="77777777" w:rsidR="00A57C76" w:rsidRDefault="00A57C76" w:rsidP="00A57C76">
          <w:pPr>
            <w:pStyle w:val="a7"/>
            <w:spacing w:after="0" w:line="240" w:lineRule="auto"/>
            <w:ind w:right="63"/>
            <w:contextualSpacing/>
            <w:jc w:val="center"/>
            <w:rPr>
              <w:rFonts w:ascii="Times New Roman" w:hAnsi="Times New Roman"/>
              <w:b/>
              <w:bCs/>
              <w:sz w:val="20"/>
              <w:szCs w:val="20"/>
            </w:rPr>
          </w:pPr>
          <w:r>
            <w:rPr>
              <w:rFonts w:ascii="Times New Roman" w:hAnsi="Times New Roman"/>
              <w:b/>
              <w:bCs/>
              <w:sz w:val="20"/>
              <w:szCs w:val="20"/>
            </w:rPr>
            <w:t>СУ</w:t>
          </w:r>
          <w:r w:rsidR="00E94DAC">
            <w:rPr>
              <w:rFonts w:ascii="Times New Roman" w:hAnsi="Times New Roman"/>
              <w:b/>
              <w:bCs/>
              <w:sz w:val="20"/>
              <w:szCs w:val="20"/>
            </w:rPr>
            <w:t xml:space="preserve"> СМЯ НУБіП України</w:t>
          </w:r>
        </w:p>
        <w:p w14:paraId="11FB9CF2" w14:textId="7A3A28A5" w:rsidR="00E94DAC" w:rsidRPr="00A16FED" w:rsidRDefault="00E94DAC" w:rsidP="004C4829">
          <w:pPr>
            <w:pStyle w:val="a7"/>
            <w:spacing w:after="0" w:line="240" w:lineRule="auto"/>
            <w:ind w:right="63"/>
            <w:contextualSpacing/>
            <w:jc w:val="center"/>
            <w:rPr>
              <w:rFonts w:ascii="Times New Roman" w:hAnsi="Times New Roman"/>
              <w:b/>
              <w:bCs/>
              <w:sz w:val="20"/>
              <w:szCs w:val="20"/>
            </w:rPr>
          </w:pPr>
          <w:r>
            <w:rPr>
              <w:rFonts w:ascii="Times New Roman" w:hAnsi="Times New Roman"/>
              <w:b/>
              <w:bCs/>
              <w:sz w:val="20"/>
              <w:szCs w:val="20"/>
            </w:rPr>
            <w:t xml:space="preserve">7.5 </w:t>
          </w:r>
          <w:r w:rsidR="00A57C76">
            <w:rPr>
              <w:rFonts w:ascii="Times New Roman" w:hAnsi="Times New Roman"/>
              <w:b/>
              <w:bCs/>
              <w:sz w:val="20"/>
              <w:szCs w:val="20"/>
            </w:rPr>
            <w:t>–</w:t>
          </w:r>
          <w:r>
            <w:rPr>
              <w:rFonts w:ascii="Times New Roman" w:hAnsi="Times New Roman"/>
              <w:b/>
              <w:bCs/>
              <w:sz w:val="20"/>
              <w:szCs w:val="20"/>
            </w:rPr>
            <w:t xml:space="preserve"> </w:t>
          </w:r>
          <w:r w:rsidR="004C4829">
            <w:rPr>
              <w:rFonts w:ascii="Times New Roman" w:hAnsi="Times New Roman"/>
              <w:b/>
              <w:bCs/>
              <w:sz w:val="20"/>
              <w:szCs w:val="20"/>
            </w:rPr>
            <w:t>0</w:t>
          </w:r>
          <w:r w:rsidR="00335602">
            <w:rPr>
              <w:rFonts w:ascii="Times New Roman" w:hAnsi="Times New Roman"/>
              <w:b/>
              <w:bCs/>
              <w:sz w:val="20"/>
              <w:szCs w:val="20"/>
            </w:rPr>
            <w:t>74</w:t>
          </w:r>
          <w:r w:rsidR="004474A8">
            <w:rPr>
              <w:rFonts w:ascii="Times New Roman" w:hAnsi="Times New Roman"/>
              <w:b/>
              <w:bCs/>
              <w:sz w:val="20"/>
              <w:szCs w:val="20"/>
            </w:rPr>
            <w:t xml:space="preserve"> </w:t>
          </w:r>
          <w:r w:rsidR="00D56AA1">
            <w:rPr>
              <w:rFonts w:ascii="Times New Roman" w:hAnsi="Times New Roman"/>
              <w:b/>
              <w:bCs/>
              <w:sz w:val="20"/>
              <w:szCs w:val="20"/>
            </w:rPr>
            <w:t>–</w:t>
          </w:r>
          <w:r w:rsidR="004474A8">
            <w:rPr>
              <w:rFonts w:ascii="Times New Roman" w:hAnsi="Times New Roman"/>
              <w:b/>
              <w:bCs/>
              <w:sz w:val="20"/>
              <w:szCs w:val="20"/>
            </w:rPr>
            <w:t xml:space="preserve"> </w:t>
          </w:r>
          <w:r w:rsidR="00EE75B7">
            <w:rPr>
              <w:rFonts w:ascii="Times New Roman" w:hAnsi="Times New Roman"/>
              <w:b/>
              <w:bCs/>
              <w:sz w:val="20"/>
              <w:szCs w:val="20"/>
            </w:rPr>
            <w:t>003</w:t>
          </w:r>
        </w:p>
      </w:tc>
    </w:tr>
    <w:tr w:rsidR="00E94DAC" w:rsidRPr="00372AAC" w14:paraId="74965D2B" w14:textId="77777777" w:rsidTr="008629D8">
      <w:trPr>
        <w:trHeight w:val="405"/>
        <w:jc w:val="center"/>
      </w:trPr>
      <w:tc>
        <w:tcPr>
          <w:tcW w:w="1616" w:type="dxa"/>
          <w:vMerge/>
          <w:vAlign w:val="center"/>
        </w:tcPr>
        <w:p w14:paraId="044090E7" w14:textId="77777777" w:rsidR="00E94DAC" w:rsidRPr="00372AAC" w:rsidRDefault="00E94DAC" w:rsidP="0011760B">
          <w:pPr>
            <w:pStyle w:val="a7"/>
            <w:spacing w:after="0" w:line="240" w:lineRule="auto"/>
            <w:ind w:right="-568" w:firstLine="709"/>
            <w:contextualSpacing/>
            <w:jc w:val="center"/>
            <w:rPr>
              <w:sz w:val="20"/>
              <w:szCs w:val="20"/>
            </w:rPr>
          </w:pPr>
        </w:p>
      </w:tc>
      <w:tc>
        <w:tcPr>
          <w:tcW w:w="4704" w:type="dxa"/>
          <w:vAlign w:val="center"/>
        </w:tcPr>
        <w:p w14:paraId="612BA8E3" w14:textId="77777777" w:rsidR="008629D8" w:rsidRDefault="00E94DAC" w:rsidP="008629D8">
          <w:pPr>
            <w:pStyle w:val="a7"/>
            <w:spacing w:after="0" w:line="240" w:lineRule="auto"/>
            <w:ind w:right="63" w:firstLine="4"/>
            <w:contextualSpacing/>
            <w:jc w:val="center"/>
            <w:rPr>
              <w:rFonts w:ascii="Times New Roman" w:hAnsi="Times New Roman" w:cs="Courier New"/>
              <w:i/>
              <w:iCs/>
              <w:sz w:val="20"/>
              <w:szCs w:val="20"/>
            </w:rPr>
          </w:pPr>
          <w:r w:rsidRPr="008437BD">
            <w:rPr>
              <w:rFonts w:ascii="Times New Roman" w:hAnsi="Times New Roman"/>
              <w:i/>
              <w:iCs/>
              <w:sz w:val="20"/>
              <w:szCs w:val="20"/>
            </w:rPr>
            <w:t>«</w:t>
          </w:r>
          <w:r>
            <w:rPr>
              <w:rFonts w:ascii="Times New Roman" w:hAnsi="Times New Roman"/>
              <w:i/>
              <w:iCs/>
              <w:sz w:val="20"/>
              <w:szCs w:val="20"/>
            </w:rPr>
            <w:t xml:space="preserve">Положення </w:t>
          </w:r>
          <w:r w:rsidR="001E49C8" w:rsidRPr="001E49C8">
            <w:rPr>
              <w:rFonts w:ascii="Times New Roman" w:hAnsi="Times New Roman" w:cs="Courier New"/>
              <w:i/>
              <w:iCs/>
              <w:sz w:val="20"/>
              <w:szCs w:val="20"/>
            </w:rPr>
            <w:t>про визнання результатів</w:t>
          </w:r>
        </w:p>
        <w:p w14:paraId="3C039C99" w14:textId="2562FA5E" w:rsidR="00E94DAC" w:rsidRPr="00A16FED" w:rsidRDefault="001E49C8" w:rsidP="008629D8">
          <w:pPr>
            <w:pStyle w:val="a7"/>
            <w:spacing w:after="0" w:line="240" w:lineRule="auto"/>
            <w:ind w:right="63" w:firstLine="4"/>
            <w:contextualSpacing/>
            <w:jc w:val="center"/>
            <w:rPr>
              <w:rFonts w:ascii="Times New Roman" w:hAnsi="Times New Roman"/>
              <w:i/>
              <w:sz w:val="20"/>
              <w:szCs w:val="20"/>
            </w:rPr>
          </w:pPr>
          <w:r w:rsidRPr="001E49C8">
            <w:rPr>
              <w:rFonts w:ascii="Times New Roman" w:hAnsi="Times New Roman" w:cs="Courier New"/>
              <w:i/>
              <w:iCs/>
              <w:sz w:val="20"/>
              <w:szCs w:val="20"/>
            </w:rPr>
            <w:t xml:space="preserve"> формальної освіти</w:t>
          </w:r>
          <w:r>
            <w:rPr>
              <w:rFonts w:ascii="Times New Roman" w:hAnsi="Times New Roman" w:cs="Courier New"/>
              <w:i/>
              <w:iCs/>
              <w:sz w:val="20"/>
              <w:szCs w:val="20"/>
            </w:rPr>
            <w:t>»</w:t>
          </w:r>
        </w:p>
      </w:tc>
      <w:tc>
        <w:tcPr>
          <w:tcW w:w="3969" w:type="dxa"/>
          <w:vMerge/>
        </w:tcPr>
        <w:p w14:paraId="719B79A3" w14:textId="77777777" w:rsidR="00E94DAC" w:rsidRPr="008437BD" w:rsidRDefault="00E94DAC" w:rsidP="0011760B">
          <w:pPr>
            <w:pStyle w:val="a7"/>
            <w:spacing w:after="0" w:line="240" w:lineRule="auto"/>
            <w:ind w:right="63" w:firstLine="4"/>
            <w:contextualSpacing/>
            <w:jc w:val="center"/>
            <w:rPr>
              <w:rFonts w:ascii="Times New Roman" w:hAnsi="Times New Roman"/>
              <w:i/>
              <w:iCs/>
              <w:sz w:val="20"/>
              <w:szCs w:val="20"/>
            </w:rPr>
          </w:pPr>
        </w:p>
      </w:tc>
    </w:tr>
  </w:tbl>
  <w:p w14:paraId="47813DAC" w14:textId="77777777" w:rsidR="0011760B" w:rsidRDefault="0011760B">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1"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43"/>
      <w:gridCol w:w="8558"/>
    </w:tblGrid>
    <w:tr w:rsidR="00FC0CA9" w:rsidRPr="00372AAC" w14:paraId="6BB5444D" w14:textId="77777777" w:rsidTr="005C0480">
      <w:trPr>
        <w:cantSplit/>
        <w:trHeight w:val="281"/>
      </w:trPr>
      <w:tc>
        <w:tcPr>
          <w:tcW w:w="1843" w:type="dxa"/>
          <w:vMerge w:val="restart"/>
          <w:vAlign w:val="center"/>
        </w:tcPr>
        <w:p w14:paraId="49265CBA" w14:textId="77777777" w:rsidR="00FC0CA9" w:rsidRPr="00372AAC" w:rsidRDefault="00736203" w:rsidP="0011760B">
          <w:pPr>
            <w:pStyle w:val="a7"/>
            <w:tabs>
              <w:tab w:val="left" w:pos="0"/>
            </w:tabs>
            <w:ind w:hanging="9"/>
            <w:jc w:val="center"/>
            <w:rPr>
              <w:sz w:val="20"/>
              <w:szCs w:val="20"/>
            </w:rPr>
          </w:pPr>
          <w:r>
            <w:rPr>
              <w:noProof/>
              <w:sz w:val="20"/>
              <w:szCs w:val="20"/>
              <w:lang w:eastAsia="uk-UA"/>
            </w:rPr>
            <w:drawing>
              <wp:inline distT="0" distB="0" distL="0" distR="0" wp14:anchorId="20E23224" wp14:editId="20AA62A0">
                <wp:extent cx="847725" cy="857250"/>
                <wp:effectExtent l="0" t="0" r="0" b="0"/>
                <wp:docPr id="2" name="Рисунок 2" descr="NUBIP_LOGO_NEW_Poisk_20 без напи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BIP_LOGO_NEW_Poisk_20 без напису"/>
                        <pic:cNvPicPr>
                          <a:picLocks noChangeAspect="1" noChangeArrowheads="1"/>
                        </pic:cNvPicPr>
                      </pic:nvPicPr>
                      <pic:blipFill>
                        <a:blip r:embed="rId1">
                          <a:extLst>
                            <a:ext uri="{28A0092B-C50C-407E-A947-70E740481C1C}">
                              <a14:useLocalDpi xmlns:a14="http://schemas.microsoft.com/office/drawing/2010/main" val="0"/>
                            </a:ext>
                          </a:extLst>
                        </a:blip>
                        <a:srcRect t="15504"/>
                        <a:stretch>
                          <a:fillRect/>
                        </a:stretch>
                      </pic:blipFill>
                      <pic:spPr bwMode="auto">
                        <a:xfrm>
                          <a:off x="0" y="0"/>
                          <a:ext cx="847725" cy="857250"/>
                        </a:xfrm>
                        <a:prstGeom prst="rect">
                          <a:avLst/>
                        </a:prstGeom>
                        <a:noFill/>
                        <a:ln>
                          <a:noFill/>
                        </a:ln>
                      </pic:spPr>
                    </pic:pic>
                  </a:graphicData>
                </a:graphic>
              </wp:inline>
            </w:drawing>
          </w:r>
        </w:p>
      </w:tc>
      <w:tc>
        <w:tcPr>
          <w:tcW w:w="8558" w:type="dxa"/>
          <w:vAlign w:val="center"/>
        </w:tcPr>
        <w:p w14:paraId="5FC034C5" w14:textId="77777777" w:rsidR="00FC0CA9" w:rsidRPr="00775E9D" w:rsidRDefault="00FC0CA9" w:rsidP="0011760B">
          <w:pPr>
            <w:pStyle w:val="a7"/>
            <w:spacing w:after="0" w:line="240" w:lineRule="auto"/>
            <w:ind w:right="126"/>
            <w:contextualSpacing/>
            <w:jc w:val="center"/>
            <w:rPr>
              <w:b/>
              <w:bCs/>
              <w:sz w:val="20"/>
              <w:szCs w:val="20"/>
            </w:rPr>
          </w:pPr>
          <w:r>
            <w:rPr>
              <w:rFonts w:ascii="Times New Roman" w:hAnsi="Times New Roman"/>
              <w:b/>
              <w:bCs/>
              <w:sz w:val="20"/>
              <w:szCs w:val="20"/>
            </w:rPr>
            <w:t>МІНІСТЕРСТВО ОСВІТИ І НАУКИ</w:t>
          </w:r>
          <w:r w:rsidRPr="00775E9D">
            <w:rPr>
              <w:rFonts w:ascii="Times New Roman" w:hAnsi="Times New Roman"/>
              <w:b/>
              <w:bCs/>
              <w:sz w:val="20"/>
              <w:szCs w:val="20"/>
            </w:rPr>
            <w:t xml:space="preserve"> УКРАЇНИ</w:t>
          </w:r>
        </w:p>
      </w:tc>
    </w:tr>
    <w:tr w:rsidR="00FC0CA9" w:rsidRPr="00372AAC" w14:paraId="55BF7F91" w14:textId="77777777" w:rsidTr="005C0480">
      <w:trPr>
        <w:cantSplit/>
        <w:trHeight w:val="1019"/>
      </w:trPr>
      <w:tc>
        <w:tcPr>
          <w:tcW w:w="1843" w:type="dxa"/>
          <w:vMerge/>
          <w:vAlign w:val="center"/>
        </w:tcPr>
        <w:p w14:paraId="240A3CE7" w14:textId="77777777" w:rsidR="00FC0CA9" w:rsidRPr="00372AAC" w:rsidRDefault="00FC0CA9" w:rsidP="0011760B">
          <w:pPr>
            <w:pStyle w:val="a7"/>
            <w:ind w:right="-568" w:firstLine="709"/>
            <w:jc w:val="center"/>
            <w:rPr>
              <w:sz w:val="20"/>
              <w:szCs w:val="20"/>
            </w:rPr>
          </w:pPr>
        </w:p>
      </w:tc>
      <w:tc>
        <w:tcPr>
          <w:tcW w:w="8558" w:type="dxa"/>
          <w:vAlign w:val="center"/>
        </w:tcPr>
        <w:p w14:paraId="37CF385E" w14:textId="77777777" w:rsidR="00FC0CA9" w:rsidRPr="00775E9D" w:rsidRDefault="00FC0CA9" w:rsidP="0011760B">
          <w:pPr>
            <w:pStyle w:val="a7"/>
            <w:spacing w:after="0" w:line="240" w:lineRule="auto"/>
            <w:ind w:right="72"/>
            <w:contextualSpacing/>
            <w:jc w:val="center"/>
            <w:rPr>
              <w:rFonts w:ascii="Times New Roman" w:hAnsi="Times New Roman"/>
              <w:b/>
              <w:bCs/>
              <w:sz w:val="20"/>
              <w:szCs w:val="20"/>
            </w:rPr>
          </w:pPr>
          <w:r w:rsidRPr="00775E9D">
            <w:rPr>
              <w:rFonts w:ascii="Times New Roman" w:hAnsi="Times New Roman"/>
              <w:b/>
              <w:bCs/>
              <w:sz w:val="20"/>
              <w:szCs w:val="20"/>
            </w:rPr>
            <w:t>НАЦІОНАЛЬНИЙ УНІВЕРСИТЕТ БІОРЕСУРСІВ І ПРИРОДОКОРИСТУВАННЯ УКРАЇНИ</w:t>
          </w:r>
        </w:p>
        <w:p w14:paraId="23B24ECF" w14:textId="77777777" w:rsidR="001E49C8" w:rsidRPr="001E49C8" w:rsidRDefault="00FC0CA9" w:rsidP="001E49C8">
          <w:pPr>
            <w:pStyle w:val="HTML"/>
            <w:pBdr>
              <w:bottom w:val="single" w:sz="12" w:space="1" w:color="auto"/>
            </w:pBdr>
            <w:spacing w:line="360" w:lineRule="auto"/>
            <w:ind w:right="-568" w:firstLine="709"/>
            <w:contextualSpacing/>
            <w:jc w:val="center"/>
            <w:rPr>
              <w:rFonts w:ascii="Times New Roman" w:hAnsi="Times New Roman" w:cs="Times New Roman"/>
              <w:b/>
              <w:bCs/>
              <w:sz w:val="36"/>
              <w:szCs w:val="36"/>
              <w:lang w:val="uk-UA"/>
            </w:rPr>
          </w:pPr>
          <w:r w:rsidRPr="001E49C8">
            <w:rPr>
              <w:rFonts w:ascii="Times New Roman" w:hAnsi="Times New Roman"/>
              <w:i/>
              <w:iCs/>
              <w:lang w:val="uk-UA"/>
            </w:rPr>
            <w:t>«</w:t>
          </w:r>
          <w:r w:rsidR="001E49C8" w:rsidRPr="001E49C8">
            <w:rPr>
              <w:rFonts w:ascii="Times New Roman" w:hAnsi="Times New Roman"/>
              <w:i/>
              <w:iCs/>
              <w:lang w:val="uk-UA"/>
            </w:rPr>
            <w:t xml:space="preserve">Положення </w:t>
          </w:r>
          <w:r w:rsidR="00FD0696" w:rsidRPr="001E49C8">
            <w:rPr>
              <w:rFonts w:ascii="Times New Roman" w:hAnsi="Times New Roman"/>
              <w:i/>
              <w:iCs/>
              <w:lang w:val="uk-UA"/>
            </w:rPr>
            <w:t xml:space="preserve"> </w:t>
          </w:r>
          <w:r w:rsidR="001E49C8" w:rsidRPr="001E49C8">
            <w:rPr>
              <w:rFonts w:ascii="Times New Roman" w:hAnsi="Times New Roman"/>
              <w:i/>
              <w:iCs/>
              <w:lang w:val="uk-UA"/>
            </w:rPr>
            <w:t>про визнання результатів формальної освіти»</w:t>
          </w:r>
          <w:r w:rsidR="001E49C8" w:rsidRPr="001E49C8">
            <w:rPr>
              <w:rFonts w:ascii="Times New Roman" w:hAnsi="Times New Roman" w:cs="Times New Roman"/>
              <w:b/>
              <w:bCs/>
              <w:sz w:val="36"/>
              <w:szCs w:val="36"/>
              <w:lang w:val="uk-UA"/>
            </w:rPr>
            <w:t xml:space="preserve"> </w:t>
          </w:r>
        </w:p>
        <w:p w14:paraId="0A861AD1" w14:textId="77777777" w:rsidR="00FC0CA9" w:rsidRPr="00372AAC" w:rsidRDefault="00FC0CA9" w:rsidP="0011760B">
          <w:pPr>
            <w:pStyle w:val="a7"/>
            <w:ind w:right="-568" w:firstLine="709"/>
            <w:jc w:val="center"/>
            <w:rPr>
              <w:b/>
              <w:bCs/>
              <w:sz w:val="20"/>
              <w:szCs w:val="20"/>
            </w:rPr>
          </w:pPr>
        </w:p>
      </w:tc>
    </w:tr>
  </w:tbl>
  <w:p w14:paraId="2E8DCDFF" w14:textId="77777777" w:rsidR="0011760B" w:rsidRDefault="0011760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77F47"/>
    <w:multiLevelType w:val="hybridMultilevel"/>
    <w:tmpl w:val="476C7ECE"/>
    <w:lvl w:ilvl="0" w:tplc="C6EA860A">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B835DB5"/>
    <w:multiLevelType w:val="hybridMultilevel"/>
    <w:tmpl w:val="4BF0B52C"/>
    <w:lvl w:ilvl="0" w:tplc="63C0165C">
      <w:start w:val="4"/>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 w15:restartNumberingAfterBreak="0">
    <w:nsid w:val="0CE603AE"/>
    <w:multiLevelType w:val="hybridMultilevel"/>
    <w:tmpl w:val="DFD6BD86"/>
    <w:lvl w:ilvl="0" w:tplc="04190001">
      <w:start w:val="1"/>
      <w:numFmt w:val="bullet"/>
      <w:lvlText w:val=""/>
      <w:lvlJc w:val="left"/>
      <w:pPr>
        <w:tabs>
          <w:tab w:val="num" w:pos="960"/>
        </w:tabs>
        <w:ind w:left="960" w:hanging="360"/>
      </w:pPr>
      <w:rPr>
        <w:rFonts w:ascii="Symbol" w:hAnsi="Symbol" w:hint="default"/>
      </w:rPr>
    </w:lvl>
    <w:lvl w:ilvl="1" w:tplc="6C6AB596">
      <w:start w:val="4"/>
      <w:numFmt w:val="bullet"/>
      <w:lvlText w:val="-"/>
      <w:lvlJc w:val="left"/>
      <w:pPr>
        <w:tabs>
          <w:tab w:val="num" w:pos="1680"/>
        </w:tabs>
        <w:ind w:left="1680" w:hanging="360"/>
      </w:pPr>
      <w:rPr>
        <w:rFonts w:ascii="Times New Roman" w:eastAsia="Times New Roman" w:hAnsi="Times New Roman" w:cs="Times New Roman"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3" w15:restartNumberingAfterBreak="0">
    <w:nsid w:val="127001D3"/>
    <w:multiLevelType w:val="hybridMultilevel"/>
    <w:tmpl w:val="4A84411A"/>
    <w:lvl w:ilvl="0" w:tplc="D5B06958">
      <w:start w:val="7"/>
      <w:numFmt w:val="bullet"/>
      <w:lvlText w:val="-"/>
      <w:lvlJc w:val="left"/>
      <w:pPr>
        <w:ind w:left="720" w:hanging="360"/>
      </w:pPr>
      <w:rPr>
        <w:rFonts w:ascii="Verdana" w:eastAsia="Times New Roman" w:hAnsi="Verdan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3D1B3D"/>
    <w:multiLevelType w:val="multilevel"/>
    <w:tmpl w:val="AB300268"/>
    <w:lvl w:ilvl="0">
      <w:start w:val="4"/>
      <w:numFmt w:val="decimal"/>
      <w:lvlText w:val="%1."/>
      <w:lvlJc w:val="left"/>
      <w:pPr>
        <w:ind w:left="1080"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79019DD"/>
    <w:multiLevelType w:val="multilevel"/>
    <w:tmpl w:val="E40AFD68"/>
    <w:lvl w:ilvl="0">
      <w:start w:val="1"/>
      <w:numFmt w:val="decimal"/>
      <w:lvlText w:val="%1."/>
      <w:lvlJc w:val="left"/>
      <w:pPr>
        <w:ind w:left="432" w:hanging="432"/>
      </w:pPr>
      <w:rPr>
        <w:rFonts w:hint="default"/>
      </w:rPr>
    </w:lvl>
    <w:lvl w:ilvl="1">
      <w:start w:val="1"/>
      <w:numFmt w:val="decimal"/>
      <w:lvlText w:val="%1.%2."/>
      <w:lvlJc w:val="left"/>
      <w:pPr>
        <w:ind w:left="511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9C12D29"/>
    <w:multiLevelType w:val="hybridMultilevel"/>
    <w:tmpl w:val="63FAD81E"/>
    <w:lvl w:ilvl="0" w:tplc="04220003">
      <w:start w:val="1"/>
      <w:numFmt w:val="bullet"/>
      <w:lvlText w:val="o"/>
      <w:lvlJc w:val="left"/>
      <w:pPr>
        <w:tabs>
          <w:tab w:val="num" w:pos="720"/>
        </w:tabs>
        <w:ind w:left="720" w:hanging="360"/>
      </w:pPr>
      <w:rPr>
        <w:rFonts w:ascii="Courier New" w:hAnsi="Courier New" w:cs="Courier New"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6520F9"/>
    <w:multiLevelType w:val="hybridMultilevel"/>
    <w:tmpl w:val="DDF20B50"/>
    <w:lvl w:ilvl="0" w:tplc="080E3D88">
      <w:start w:val="1"/>
      <w:numFmt w:val="decimal"/>
      <w:pStyle w:val="20"/>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8" w15:restartNumberingAfterBreak="0">
    <w:nsid w:val="241D27D2"/>
    <w:multiLevelType w:val="multilevel"/>
    <w:tmpl w:val="BA38A83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5D51D3B"/>
    <w:multiLevelType w:val="hybridMultilevel"/>
    <w:tmpl w:val="3FC006A8"/>
    <w:lvl w:ilvl="0" w:tplc="04190001">
      <w:start w:val="1"/>
      <w:numFmt w:val="bullet"/>
      <w:lvlText w:val=""/>
      <w:lvlJc w:val="left"/>
      <w:pPr>
        <w:tabs>
          <w:tab w:val="num" w:pos="1138"/>
        </w:tabs>
        <w:ind w:left="1138" w:hanging="360"/>
      </w:pPr>
      <w:rPr>
        <w:rFonts w:ascii="Symbol" w:hAnsi="Symbol" w:hint="default"/>
      </w:rPr>
    </w:lvl>
    <w:lvl w:ilvl="1" w:tplc="04190003" w:tentative="1">
      <w:start w:val="1"/>
      <w:numFmt w:val="bullet"/>
      <w:lvlText w:val="o"/>
      <w:lvlJc w:val="left"/>
      <w:pPr>
        <w:tabs>
          <w:tab w:val="num" w:pos="1858"/>
        </w:tabs>
        <w:ind w:left="1858" w:hanging="360"/>
      </w:pPr>
      <w:rPr>
        <w:rFonts w:ascii="Courier New" w:hAnsi="Courier New" w:hint="default"/>
      </w:rPr>
    </w:lvl>
    <w:lvl w:ilvl="2" w:tplc="04190005" w:tentative="1">
      <w:start w:val="1"/>
      <w:numFmt w:val="bullet"/>
      <w:lvlText w:val=""/>
      <w:lvlJc w:val="left"/>
      <w:pPr>
        <w:tabs>
          <w:tab w:val="num" w:pos="2578"/>
        </w:tabs>
        <w:ind w:left="2578" w:hanging="360"/>
      </w:pPr>
      <w:rPr>
        <w:rFonts w:ascii="Wingdings" w:hAnsi="Wingdings" w:hint="default"/>
      </w:rPr>
    </w:lvl>
    <w:lvl w:ilvl="3" w:tplc="04190001" w:tentative="1">
      <w:start w:val="1"/>
      <w:numFmt w:val="bullet"/>
      <w:lvlText w:val=""/>
      <w:lvlJc w:val="left"/>
      <w:pPr>
        <w:tabs>
          <w:tab w:val="num" w:pos="3298"/>
        </w:tabs>
        <w:ind w:left="3298" w:hanging="360"/>
      </w:pPr>
      <w:rPr>
        <w:rFonts w:ascii="Symbol" w:hAnsi="Symbol" w:hint="default"/>
      </w:rPr>
    </w:lvl>
    <w:lvl w:ilvl="4" w:tplc="04190003" w:tentative="1">
      <w:start w:val="1"/>
      <w:numFmt w:val="bullet"/>
      <w:lvlText w:val="o"/>
      <w:lvlJc w:val="left"/>
      <w:pPr>
        <w:tabs>
          <w:tab w:val="num" w:pos="4018"/>
        </w:tabs>
        <w:ind w:left="4018" w:hanging="360"/>
      </w:pPr>
      <w:rPr>
        <w:rFonts w:ascii="Courier New" w:hAnsi="Courier New" w:hint="default"/>
      </w:rPr>
    </w:lvl>
    <w:lvl w:ilvl="5" w:tplc="04190005" w:tentative="1">
      <w:start w:val="1"/>
      <w:numFmt w:val="bullet"/>
      <w:lvlText w:val=""/>
      <w:lvlJc w:val="left"/>
      <w:pPr>
        <w:tabs>
          <w:tab w:val="num" w:pos="4738"/>
        </w:tabs>
        <w:ind w:left="4738" w:hanging="360"/>
      </w:pPr>
      <w:rPr>
        <w:rFonts w:ascii="Wingdings" w:hAnsi="Wingdings" w:hint="default"/>
      </w:rPr>
    </w:lvl>
    <w:lvl w:ilvl="6" w:tplc="04190001" w:tentative="1">
      <w:start w:val="1"/>
      <w:numFmt w:val="bullet"/>
      <w:lvlText w:val=""/>
      <w:lvlJc w:val="left"/>
      <w:pPr>
        <w:tabs>
          <w:tab w:val="num" w:pos="5458"/>
        </w:tabs>
        <w:ind w:left="5458" w:hanging="360"/>
      </w:pPr>
      <w:rPr>
        <w:rFonts w:ascii="Symbol" w:hAnsi="Symbol" w:hint="default"/>
      </w:rPr>
    </w:lvl>
    <w:lvl w:ilvl="7" w:tplc="04190003" w:tentative="1">
      <w:start w:val="1"/>
      <w:numFmt w:val="bullet"/>
      <w:lvlText w:val="o"/>
      <w:lvlJc w:val="left"/>
      <w:pPr>
        <w:tabs>
          <w:tab w:val="num" w:pos="6178"/>
        </w:tabs>
        <w:ind w:left="6178" w:hanging="360"/>
      </w:pPr>
      <w:rPr>
        <w:rFonts w:ascii="Courier New" w:hAnsi="Courier New" w:hint="default"/>
      </w:rPr>
    </w:lvl>
    <w:lvl w:ilvl="8" w:tplc="04190005" w:tentative="1">
      <w:start w:val="1"/>
      <w:numFmt w:val="bullet"/>
      <w:lvlText w:val=""/>
      <w:lvlJc w:val="left"/>
      <w:pPr>
        <w:tabs>
          <w:tab w:val="num" w:pos="6898"/>
        </w:tabs>
        <w:ind w:left="6898" w:hanging="360"/>
      </w:pPr>
      <w:rPr>
        <w:rFonts w:ascii="Wingdings" w:hAnsi="Wingdings" w:hint="default"/>
      </w:rPr>
    </w:lvl>
  </w:abstractNum>
  <w:abstractNum w:abstractNumId="10" w15:restartNumberingAfterBreak="0">
    <w:nsid w:val="2A7B75B1"/>
    <w:multiLevelType w:val="hybridMultilevel"/>
    <w:tmpl w:val="C8AE5920"/>
    <w:lvl w:ilvl="0" w:tplc="C4544D0C">
      <w:numFmt w:val="bullet"/>
      <w:lvlText w:val="–"/>
      <w:lvlJc w:val="left"/>
      <w:pPr>
        <w:ind w:left="2280" w:hanging="360"/>
      </w:pPr>
      <w:rPr>
        <w:rFonts w:ascii="Times New Roman" w:eastAsia="Times New Roman" w:hAnsi="Times New Roman" w:cs="Times New Roman"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1" w15:restartNumberingAfterBreak="0">
    <w:nsid w:val="2B6D23DC"/>
    <w:multiLevelType w:val="hybridMultilevel"/>
    <w:tmpl w:val="899A64B2"/>
    <w:lvl w:ilvl="0" w:tplc="D2EAE960">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2" w15:restartNumberingAfterBreak="0">
    <w:nsid w:val="2C656ADE"/>
    <w:multiLevelType w:val="hybridMultilevel"/>
    <w:tmpl w:val="131EE66A"/>
    <w:lvl w:ilvl="0" w:tplc="C6EA860A">
      <w:start w:val="1"/>
      <w:numFmt w:val="bullet"/>
      <w:lvlText w:val=""/>
      <w:lvlJc w:val="left"/>
      <w:pPr>
        <w:ind w:left="720" w:hanging="360"/>
      </w:pPr>
      <w:rPr>
        <w:rFonts w:ascii="Symbol" w:hAnsi="Symbol" w:hint="default"/>
      </w:rPr>
    </w:lvl>
    <w:lvl w:ilvl="1" w:tplc="C6EA860A">
      <w:start w:val="1"/>
      <w:numFmt w:val="bullet"/>
      <w:lvlText w:val=""/>
      <w:lvlJc w:val="left"/>
      <w:pPr>
        <w:ind w:left="1440" w:hanging="360"/>
      </w:pPr>
      <w:rPr>
        <w:rFonts w:ascii="Symbol" w:hAnsi="Symbol"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9E354D"/>
    <w:multiLevelType w:val="hybridMultilevel"/>
    <w:tmpl w:val="58D65D1A"/>
    <w:lvl w:ilvl="0" w:tplc="A47CD728">
      <w:start w:val="1"/>
      <w:numFmt w:val="bullet"/>
      <w:lvlText w:val=""/>
      <w:lvlJc w:val="left"/>
      <w:pPr>
        <w:ind w:left="1680" w:hanging="360"/>
      </w:pPr>
      <w:rPr>
        <w:rFonts w:ascii="Symbol" w:hAnsi="Symbol" w:hint="default"/>
      </w:rPr>
    </w:lvl>
    <w:lvl w:ilvl="1" w:tplc="0F3E1438">
      <w:numFmt w:val="bullet"/>
      <w:lvlText w:val="–"/>
      <w:lvlJc w:val="left"/>
      <w:pPr>
        <w:ind w:left="2400" w:hanging="360"/>
      </w:pPr>
      <w:rPr>
        <w:rFonts w:ascii="Times New Roman" w:eastAsia="Times New Roman" w:hAnsi="Times New Roman" w:cs="Times New Roman"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4" w15:restartNumberingAfterBreak="0">
    <w:nsid w:val="3212287C"/>
    <w:multiLevelType w:val="hybridMultilevel"/>
    <w:tmpl w:val="52DAC468"/>
    <w:lvl w:ilvl="0" w:tplc="75EE92EE">
      <w:start w:val="1"/>
      <w:numFmt w:val="decimal"/>
      <w:lvlText w:val="%1."/>
      <w:lvlJc w:val="left"/>
      <w:pPr>
        <w:ind w:left="1247" w:hanging="396"/>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5" w15:restartNumberingAfterBreak="0">
    <w:nsid w:val="35843AD5"/>
    <w:multiLevelType w:val="hybridMultilevel"/>
    <w:tmpl w:val="88163D78"/>
    <w:lvl w:ilvl="0" w:tplc="8DBCDD68">
      <w:start w:val="1"/>
      <w:numFmt w:val="decimal"/>
      <w:lvlText w:val="%1)"/>
      <w:lvlJc w:val="left"/>
      <w:pPr>
        <w:ind w:left="1571" w:hanging="360"/>
      </w:pPr>
      <w:rPr>
        <w:rFonts w:hint="default"/>
      </w:r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16" w15:restartNumberingAfterBreak="0">
    <w:nsid w:val="36FC1AC1"/>
    <w:multiLevelType w:val="multilevel"/>
    <w:tmpl w:val="732CFCDC"/>
    <w:lvl w:ilvl="0">
      <w:start w:val="1"/>
      <w:numFmt w:val="decimal"/>
      <w:lvlText w:val="%1."/>
      <w:lvlJc w:val="left"/>
      <w:pPr>
        <w:ind w:left="1571" w:hanging="360"/>
      </w:pPr>
      <w:rPr>
        <w:rFonts w:hint="default"/>
      </w:rPr>
    </w:lvl>
    <w:lvl w:ilvl="1">
      <w:start w:val="1"/>
      <w:numFmt w:val="decimal"/>
      <w:lvlText w:val="%2."/>
      <w:lvlJc w:val="left"/>
      <w:pPr>
        <w:ind w:left="1855"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17" w15:restartNumberingAfterBreak="0">
    <w:nsid w:val="39C33211"/>
    <w:multiLevelType w:val="hybridMultilevel"/>
    <w:tmpl w:val="F9CCCC84"/>
    <w:lvl w:ilvl="0" w:tplc="9E0012F8">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8" w15:restartNumberingAfterBreak="0">
    <w:nsid w:val="3A686434"/>
    <w:multiLevelType w:val="hybridMultilevel"/>
    <w:tmpl w:val="EC147F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0C14BC"/>
    <w:multiLevelType w:val="multilevel"/>
    <w:tmpl w:val="4A840416"/>
    <w:lvl w:ilvl="0">
      <w:start w:val="1"/>
      <w:numFmt w:val="decimal"/>
      <w:lvlText w:val="%1."/>
      <w:lvlJc w:val="left"/>
      <w:pPr>
        <w:ind w:left="432" w:hanging="432"/>
      </w:pPr>
      <w:rPr>
        <w:rFonts w:hint="default"/>
        <w:sz w:val="28"/>
      </w:rPr>
    </w:lvl>
    <w:lvl w:ilvl="1">
      <w:start w:val="1"/>
      <w:numFmt w:val="decimal"/>
      <w:lvlText w:val="%1.%2."/>
      <w:lvlJc w:val="left"/>
      <w:pPr>
        <w:ind w:left="1566" w:hanging="432"/>
      </w:pPr>
      <w:rPr>
        <w:rFonts w:hint="default"/>
        <w:sz w:val="28"/>
      </w:rPr>
    </w:lvl>
    <w:lvl w:ilvl="2">
      <w:start w:val="1"/>
      <w:numFmt w:val="decimal"/>
      <w:lvlText w:val="%1.%2.%3."/>
      <w:lvlJc w:val="left"/>
      <w:pPr>
        <w:ind w:left="2988" w:hanging="720"/>
      </w:pPr>
      <w:rPr>
        <w:rFonts w:hint="default"/>
        <w:sz w:val="28"/>
      </w:rPr>
    </w:lvl>
    <w:lvl w:ilvl="3">
      <w:start w:val="1"/>
      <w:numFmt w:val="decimal"/>
      <w:lvlText w:val="%1.%2.%3.%4."/>
      <w:lvlJc w:val="left"/>
      <w:pPr>
        <w:ind w:left="4122" w:hanging="720"/>
      </w:pPr>
      <w:rPr>
        <w:rFonts w:hint="default"/>
        <w:sz w:val="28"/>
      </w:rPr>
    </w:lvl>
    <w:lvl w:ilvl="4">
      <w:start w:val="1"/>
      <w:numFmt w:val="decimal"/>
      <w:lvlText w:val="%1.%2.%3.%4.%5."/>
      <w:lvlJc w:val="left"/>
      <w:pPr>
        <w:ind w:left="5616" w:hanging="1080"/>
      </w:pPr>
      <w:rPr>
        <w:rFonts w:hint="default"/>
        <w:sz w:val="28"/>
      </w:rPr>
    </w:lvl>
    <w:lvl w:ilvl="5">
      <w:start w:val="1"/>
      <w:numFmt w:val="decimal"/>
      <w:lvlText w:val="%1.%2.%3.%4.%5.%6."/>
      <w:lvlJc w:val="left"/>
      <w:pPr>
        <w:ind w:left="6750" w:hanging="1080"/>
      </w:pPr>
      <w:rPr>
        <w:rFonts w:hint="default"/>
        <w:sz w:val="28"/>
      </w:rPr>
    </w:lvl>
    <w:lvl w:ilvl="6">
      <w:start w:val="1"/>
      <w:numFmt w:val="decimal"/>
      <w:lvlText w:val="%1.%2.%3.%4.%5.%6.%7."/>
      <w:lvlJc w:val="left"/>
      <w:pPr>
        <w:ind w:left="8244" w:hanging="1440"/>
      </w:pPr>
      <w:rPr>
        <w:rFonts w:hint="default"/>
        <w:sz w:val="28"/>
      </w:rPr>
    </w:lvl>
    <w:lvl w:ilvl="7">
      <w:start w:val="1"/>
      <w:numFmt w:val="decimal"/>
      <w:lvlText w:val="%1.%2.%3.%4.%5.%6.%7.%8."/>
      <w:lvlJc w:val="left"/>
      <w:pPr>
        <w:ind w:left="9378" w:hanging="1440"/>
      </w:pPr>
      <w:rPr>
        <w:rFonts w:hint="default"/>
        <w:sz w:val="28"/>
      </w:rPr>
    </w:lvl>
    <w:lvl w:ilvl="8">
      <w:start w:val="1"/>
      <w:numFmt w:val="decimal"/>
      <w:lvlText w:val="%1.%2.%3.%4.%5.%6.%7.%8.%9."/>
      <w:lvlJc w:val="left"/>
      <w:pPr>
        <w:ind w:left="10872" w:hanging="1800"/>
      </w:pPr>
      <w:rPr>
        <w:rFonts w:hint="default"/>
        <w:sz w:val="28"/>
      </w:rPr>
    </w:lvl>
  </w:abstractNum>
  <w:abstractNum w:abstractNumId="20" w15:restartNumberingAfterBreak="0">
    <w:nsid w:val="45812C5F"/>
    <w:multiLevelType w:val="multilevel"/>
    <w:tmpl w:val="FDE84A02"/>
    <w:lvl w:ilvl="0">
      <w:start w:val="1"/>
      <w:numFmt w:val="decimal"/>
      <w:lvlText w:val="%1."/>
      <w:lvlJc w:val="left"/>
      <w:pPr>
        <w:ind w:left="495" w:hanging="49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1" w15:restartNumberingAfterBreak="0">
    <w:nsid w:val="4AE21726"/>
    <w:multiLevelType w:val="multilevel"/>
    <w:tmpl w:val="7A0EF56E"/>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4EE624B7"/>
    <w:multiLevelType w:val="multilevel"/>
    <w:tmpl w:val="4E72E266"/>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1310EE0"/>
    <w:multiLevelType w:val="hybridMultilevel"/>
    <w:tmpl w:val="46443612"/>
    <w:lvl w:ilvl="0" w:tplc="C4544D0C">
      <w:numFmt w:val="bullet"/>
      <w:lvlText w:val="–"/>
      <w:lvlJc w:val="left"/>
      <w:pPr>
        <w:ind w:left="1320" w:hanging="360"/>
      </w:pPr>
      <w:rPr>
        <w:rFonts w:ascii="Times New Roman" w:eastAsia="Times New Roman" w:hAnsi="Times New Roman" w:cs="Times New Roman"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24" w15:restartNumberingAfterBreak="0">
    <w:nsid w:val="569F4AF2"/>
    <w:multiLevelType w:val="multilevel"/>
    <w:tmpl w:val="D9AC36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77C012E"/>
    <w:multiLevelType w:val="hybridMultilevel"/>
    <w:tmpl w:val="9F2C02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E89696E"/>
    <w:multiLevelType w:val="hybridMultilevel"/>
    <w:tmpl w:val="F5A8E4D6"/>
    <w:lvl w:ilvl="0" w:tplc="A47CD728">
      <w:start w:val="1"/>
      <w:numFmt w:val="bullet"/>
      <w:lvlText w:val=""/>
      <w:lvlJc w:val="left"/>
      <w:pPr>
        <w:tabs>
          <w:tab w:val="num" w:pos="1924"/>
        </w:tabs>
        <w:ind w:left="1924" w:hanging="360"/>
      </w:pPr>
      <w:rPr>
        <w:rFonts w:ascii="Symbol" w:hAnsi="Symbol" w:hint="default"/>
        <w:sz w:val="16"/>
        <w:szCs w:val="16"/>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7" w15:restartNumberingAfterBreak="0">
    <w:nsid w:val="66A64D0F"/>
    <w:multiLevelType w:val="hybridMultilevel"/>
    <w:tmpl w:val="69CADA16"/>
    <w:lvl w:ilvl="0" w:tplc="94842914">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28" w15:restartNumberingAfterBreak="0">
    <w:nsid w:val="67725D30"/>
    <w:multiLevelType w:val="multilevel"/>
    <w:tmpl w:val="A440DF0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8152BEA"/>
    <w:multiLevelType w:val="hybridMultilevel"/>
    <w:tmpl w:val="704EF554"/>
    <w:lvl w:ilvl="0" w:tplc="49F802BE">
      <w:start w:val="8"/>
      <w:numFmt w:val="bullet"/>
      <w:lvlText w:val="-"/>
      <w:lvlJc w:val="left"/>
      <w:pPr>
        <w:ind w:left="437" w:hanging="360"/>
      </w:pPr>
      <w:rPr>
        <w:rFonts w:ascii="Times New Roman" w:eastAsia="Calibri" w:hAnsi="Times New Roman" w:cs="Times New Roman" w:hint="default"/>
      </w:rPr>
    </w:lvl>
    <w:lvl w:ilvl="1" w:tplc="20000003" w:tentative="1">
      <w:start w:val="1"/>
      <w:numFmt w:val="bullet"/>
      <w:lvlText w:val="o"/>
      <w:lvlJc w:val="left"/>
      <w:pPr>
        <w:ind w:left="1157" w:hanging="360"/>
      </w:pPr>
      <w:rPr>
        <w:rFonts w:ascii="Courier New" w:hAnsi="Courier New" w:cs="Courier New" w:hint="default"/>
      </w:rPr>
    </w:lvl>
    <w:lvl w:ilvl="2" w:tplc="20000005" w:tentative="1">
      <w:start w:val="1"/>
      <w:numFmt w:val="bullet"/>
      <w:lvlText w:val=""/>
      <w:lvlJc w:val="left"/>
      <w:pPr>
        <w:ind w:left="1877" w:hanging="360"/>
      </w:pPr>
      <w:rPr>
        <w:rFonts w:ascii="Wingdings" w:hAnsi="Wingdings" w:hint="default"/>
      </w:rPr>
    </w:lvl>
    <w:lvl w:ilvl="3" w:tplc="20000001" w:tentative="1">
      <w:start w:val="1"/>
      <w:numFmt w:val="bullet"/>
      <w:lvlText w:val=""/>
      <w:lvlJc w:val="left"/>
      <w:pPr>
        <w:ind w:left="2597" w:hanging="360"/>
      </w:pPr>
      <w:rPr>
        <w:rFonts w:ascii="Symbol" w:hAnsi="Symbol" w:hint="default"/>
      </w:rPr>
    </w:lvl>
    <w:lvl w:ilvl="4" w:tplc="20000003" w:tentative="1">
      <w:start w:val="1"/>
      <w:numFmt w:val="bullet"/>
      <w:lvlText w:val="o"/>
      <w:lvlJc w:val="left"/>
      <w:pPr>
        <w:ind w:left="3317" w:hanging="360"/>
      </w:pPr>
      <w:rPr>
        <w:rFonts w:ascii="Courier New" w:hAnsi="Courier New" w:cs="Courier New" w:hint="default"/>
      </w:rPr>
    </w:lvl>
    <w:lvl w:ilvl="5" w:tplc="20000005" w:tentative="1">
      <w:start w:val="1"/>
      <w:numFmt w:val="bullet"/>
      <w:lvlText w:val=""/>
      <w:lvlJc w:val="left"/>
      <w:pPr>
        <w:ind w:left="4037" w:hanging="360"/>
      </w:pPr>
      <w:rPr>
        <w:rFonts w:ascii="Wingdings" w:hAnsi="Wingdings" w:hint="default"/>
      </w:rPr>
    </w:lvl>
    <w:lvl w:ilvl="6" w:tplc="20000001" w:tentative="1">
      <w:start w:val="1"/>
      <w:numFmt w:val="bullet"/>
      <w:lvlText w:val=""/>
      <w:lvlJc w:val="left"/>
      <w:pPr>
        <w:ind w:left="4757" w:hanging="360"/>
      </w:pPr>
      <w:rPr>
        <w:rFonts w:ascii="Symbol" w:hAnsi="Symbol" w:hint="default"/>
      </w:rPr>
    </w:lvl>
    <w:lvl w:ilvl="7" w:tplc="20000003" w:tentative="1">
      <w:start w:val="1"/>
      <w:numFmt w:val="bullet"/>
      <w:lvlText w:val="o"/>
      <w:lvlJc w:val="left"/>
      <w:pPr>
        <w:ind w:left="5477" w:hanging="360"/>
      </w:pPr>
      <w:rPr>
        <w:rFonts w:ascii="Courier New" w:hAnsi="Courier New" w:cs="Courier New" w:hint="default"/>
      </w:rPr>
    </w:lvl>
    <w:lvl w:ilvl="8" w:tplc="20000005" w:tentative="1">
      <w:start w:val="1"/>
      <w:numFmt w:val="bullet"/>
      <w:lvlText w:val=""/>
      <w:lvlJc w:val="left"/>
      <w:pPr>
        <w:ind w:left="6197" w:hanging="360"/>
      </w:pPr>
      <w:rPr>
        <w:rFonts w:ascii="Wingdings" w:hAnsi="Wingdings" w:hint="default"/>
      </w:rPr>
    </w:lvl>
  </w:abstractNum>
  <w:abstractNum w:abstractNumId="30" w15:restartNumberingAfterBreak="0">
    <w:nsid w:val="685A0D16"/>
    <w:multiLevelType w:val="hybridMultilevel"/>
    <w:tmpl w:val="DD882DC4"/>
    <w:lvl w:ilvl="0" w:tplc="025A84B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F817A30"/>
    <w:multiLevelType w:val="hybridMultilevel"/>
    <w:tmpl w:val="16F2A2FA"/>
    <w:lvl w:ilvl="0" w:tplc="03567020">
      <w:start w:val="8"/>
      <w:numFmt w:val="bullet"/>
      <w:lvlText w:val="-"/>
      <w:lvlJc w:val="left"/>
      <w:pPr>
        <w:ind w:left="1069" w:hanging="360"/>
      </w:pPr>
      <w:rPr>
        <w:rFonts w:ascii="Calibri" w:eastAsia="Times New Roman" w:hAnsi="Calibri" w:cs="Calibri"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2" w15:restartNumberingAfterBreak="0">
    <w:nsid w:val="70B930A6"/>
    <w:multiLevelType w:val="hybridMultilevel"/>
    <w:tmpl w:val="2D0A320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156303B"/>
    <w:multiLevelType w:val="multilevel"/>
    <w:tmpl w:val="EDD00DC0"/>
    <w:lvl w:ilvl="0">
      <w:start w:val="1"/>
      <w:numFmt w:val="decimal"/>
      <w:lvlText w:val="%1."/>
      <w:lvlJc w:val="left"/>
      <w:pPr>
        <w:tabs>
          <w:tab w:val="num" w:pos="426"/>
        </w:tabs>
        <w:ind w:left="-294" w:firstLine="720"/>
      </w:pPr>
      <w:rPr>
        <w:rFonts w:hint="default"/>
        <w:b/>
      </w:rPr>
    </w:lvl>
    <w:lvl w:ilvl="1">
      <w:start w:val="1"/>
      <w:numFmt w:val="decimal"/>
      <w:isLgl/>
      <w:lvlText w:val="%1.%2"/>
      <w:lvlJc w:val="left"/>
      <w:pPr>
        <w:tabs>
          <w:tab w:val="num" w:pos="-283"/>
        </w:tabs>
        <w:ind w:left="-1003" w:firstLine="720"/>
      </w:pPr>
      <w:rPr>
        <w:rFonts w:hint="default"/>
        <w:i w:val="0"/>
      </w:rPr>
    </w:lvl>
    <w:lvl w:ilvl="2">
      <w:start w:val="1"/>
      <w:numFmt w:val="decimal"/>
      <w:isLgl/>
      <w:lvlText w:val="%1.%2.%3"/>
      <w:lvlJc w:val="left"/>
      <w:pPr>
        <w:tabs>
          <w:tab w:val="num" w:pos="741"/>
        </w:tabs>
        <w:ind w:left="-699" w:firstLine="720"/>
      </w:pPr>
      <w:rPr>
        <w:rFonts w:hint="default"/>
      </w:rPr>
    </w:lvl>
    <w:lvl w:ilvl="3">
      <w:start w:val="1"/>
      <w:numFmt w:val="decimal"/>
      <w:isLgl/>
      <w:lvlText w:val="%1.%2.%3.%4"/>
      <w:lvlJc w:val="left"/>
      <w:pPr>
        <w:tabs>
          <w:tab w:val="num" w:pos="741"/>
        </w:tabs>
        <w:ind w:left="741" w:hanging="720"/>
      </w:pPr>
      <w:rPr>
        <w:rFonts w:hint="default"/>
      </w:rPr>
    </w:lvl>
    <w:lvl w:ilvl="4">
      <w:start w:val="1"/>
      <w:numFmt w:val="decimal"/>
      <w:isLgl/>
      <w:lvlText w:val="%1.%2.%3.%4.%5"/>
      <w:lvlJc w:val="left"/>
      <w:pPr>
        <w:tabs>
          <w:tab w:val="num" w:pos="1101"/>
        </w:tabs>
        <w:ind w:left="1101" w:hanging="1080"/>
      </w:pPr>
      <w:rPr>
        <w:rFonts w:hint="default"/>
      </w:rPr>
    </w:lvl>
    <w:lvl w:ilvl="5">
      <w:start w:val="1"/>
      <w:numFmt w:val="decimal"/>
      <w:isLgl/>
      <w:lvlText w:val="%1.%2.%3.%4.%5.%6"/>
      <w:lvlJc w:val="left"/>
      <w:pPr>
        <w:tabs>
          <w:tab w:val="num" w:pos="1101"/>
        </w:tabs>
        <w:ind w:left="1101" w:hanging="1080"/>
      </w:pPr>
      <w:rPr>
        <w:rFonts w:hint="default"/>
      </w:rPr>
    </w:lvl>
    <w:lvl w:ilvl="6">
      <w:start w:val="1"/>
      <w:numFmt w:val="decimal"/>
      <w:isLgl/>
      <w:lvlText w:val="%1.%2.%3.%4.%5.%6.%7"/>
      <w:lvlJc w:val="left"/>
      <w:pPr>
        <w:tabs>
          <w:tab w:val="num" w:pos="1461"/>
        </w:tabs>
        <w:ind w:left="1461" w:hanging="1440"/>
      </w:pPr>
      <w:rPr>
        <w:rFonts w:hint="default"/>
      </w:rPr>
    </w:lvl>
    <w:lvl w:ilvl="7">
      <w:start w:val="1"/>
      <w:numFmt w:val="decimal"/>
      <w:isLgl/>
      <w:lvlText w:val="%1.%2.%3.%4.%5.%6.%7.%8"/>
      <w:lvlJc w:val="left"/>
      <w:pPr>
        <w:tabs>
          <w:tab w:val="num" w:pos="1461"/>
        </w:tabs>
        <w:ind w:left="1461" w:hanging="1440"/>
      </w:pPr>
      <w:rPr>
        <w:rFonts w:hint="default"/>
      </w:rPr>
    </w:lvl>
    <w:lvl w:ilvl="8">
      <w:start w:val="1"/>
      <w:numFmt w:val="decimal"/>
      <w:isLgl/>
      <w:lvlText w:val="%1.%2.%3.%4.%5.%6.%7.%8.%9"/>
      <w:lvlJc w:val="left"/>
      <w:pPr>
        <w:tabs>
          <w:tab w:val="num" w:pos="1821"/>
        </w:tabs>
        <w:ind w:left="1821" w:hanging="1800"/>
      </w:pPr>
      <w:rPr>
        <w:rFonts w:hint="default"/>
      </w:rPr>
    </w:lvl>
  </w:abstractNum>
  <w:abstractNum w:abstractNumId="34" w15:restartNumberingAfterBreak="0">
    <w:nsid w:val="746E712E"/>
    <w:multiLevelType w:val="multilevel"/>
    <w:tmpl w:val="8F8A3D5C"/>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76F039D3"/>
    <w:multiLevelType w:val="multilevel"/>
    <w:tmpl w:val="4B5C65A0"/>
    <w:lvl w:ilvl="0">
      <w:start w:val="2"/>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36" w15:restartNumberingAfterBreak="0">
    <w:nsid w:val="76FC7C0A"/>
    <w:multiLevelType w:val="hybridMultilevel"/>
    <w:tmpl w:val="F1028900"/>
    <w:lvl w:ilvl="0" w:tplc="4342A2E0">
      <w:start w:val="1"/>
      <w:numFmt w:val="decimal"/>
      <w:lvlText w:val="%1."/>
      <w:lvlJc w:val="left"/>
      <w:pPr>
        <w:ind w:left="1571" w:hanging="360"/>
      </w:pPr>
      <w:rPr>
        <w:rFonts w:hint="default"/>
      </w:r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37" w15:restartNumberingAfterBreak="0">
    <w:nsid w:val="7AE90DC1"/>
    <w:multiLevelType w:val="multilevel"/>
    <w:tmpl w:val="9A121C96"/>
    <w:lvl w:ilvl="0">
      <w:start w:val="4"/>
      <w:numFmt w:val="decimal"/>
      <w:lvlText w:val="%1"/>
      <w:lvlJc w:val="left"/>
      <w:pPr>
        <w:ind w:left="360" w:hanging="360"/>
      </w:pPr>
      <w:rPr>
        <w:rFonts w:ascii="Times New Roman" w:hAnsi="Times New Roman" w:hint="default"/>
        <w:color w:val="0000FF"/>
        <w:u w:val="single"/>
      </w:rPr>
    </w:lvl>
    <w:lvl w:ilvl="1">
      <w:start w:val="2"/>
      <w:numFmt w:val="decimal"/>
      <w:lvlText w:val="%1.%2"/>
      <w:lvlJc w:val="left"/>
      <w:pPr>
        <w:ind w:left="1069" w:hanging="360"/>
      </w:pPr>
      <w:rPr>
        <w:rFonts w:ascii="Times New Roman" w:hAnsi="Times New Roman" w:hint="default"/>
        <w:color w:val="auto"/>
        <w:u w:val="none"/>
      </w:rPr>
    </w:lvl>
    <w:lvl w:ilvl="2">
      <w:start w:val="1"/>
      <w:numFmt w:val="decimal"/>
      <w:lvlText w:val="%1.%2.%3"/>
      <w:lvlJc w:val="left"/>
      <w:pPr>
        <w:ind w:left="2138" w:hanging="720"/>
      </w:pPr>
      <w:rPr>
        <w:rFonts w:ascii="Times New Roman" w:hAnsi="Times New Roman" w:hint="default"/>
        <w:color w:val="0000FF"/>
        <w:u w:val="single"/>
      </w:rPr>
    </w:lvl>
    <w:lvl w:ilvl="3">
      <w:start w:val="1"/>
      <w:numFmt w:val="decimal"/>
      <w:lvlText w:val="%1.%2.%3.%4"/>
      <w:lvlJc w:val="left"/>
      <w:pPr>
        <w:ind w:left="3207" w:hanging="1080"/>
      </w:pPr>
      <w:rPr>
        <w:rFonts w:ascii="Times New Roman" w:hAnsi="Times New Roman" w:hint="default"/>
        <w:color w:val="0000FF"/>
        <w:u w:val="single"/>
      </w:rPr>
    </w:lvl>
    <w:lvl w:ilvl="4">
      <w:start w:val="1"/>
      <w:numFmt w:val="decimal"/>
      <w:lvlText w:val="%1.%2.%3.%4.%5"/>
      <w:lvlJc w:val="left"/>
      <w:pPr>
        <w:ind w:left="3916" w:hanging="1080"/>
      </w:pPr>
      <w:rPr>
        <w:rFonts w:ascii="Times New Roman" w:hAnsi="Times New Roman" w:hint="default"/>
        <w:color w:val="0000FF"/>
        <w:u w:val="single"/>
      </w:rPr>
    </w:lvl>
    <w:lvl w:ilvl="5">
      <w:start w:val="1"/>
      <w:numFmt w:val="decimal"/>
      <w:lvlText w:val="%1.%2.%3.%4.%5.%6"/>
      <w:lvlJc w:val="left"/>
      <w:pPr>
        <w:ind w:left="4985" w:hanging="1440"/>
      </w:pPr>
      <w:rPr>
        <w:rFonts w:ascii="Times New Roman" w:hAnsi="Times New Roman" w:hint="default"/>
        <w:color w:val="0000FF"/>
        <w:u w:val="single"/>
      </w:rPr>
    </w:lvl>
    <w:lvl w:ilvl="6">
      <w:start w:val="1"/>
      <w:numFmt w:val="decimal"/>
      <w:lvlText w:val="%1.%2.%3.%4.%5.%6.%7"/>
      <w:lvlJc w:val="left"/>
      <w:pPr>
        <w:ind w:left="5694" w:hanging="1440"/>
      </w:pPr>
      <w:rPr>
        <w:rFonts w:ascii="Times New Roman" w:hAnsi="Times New Roman" w:hint="default"/>
        <w:color w:val="0000FF"/>
        <w:u w:val="single"/>
      </w:rPr>
    </w:lvl>
    <w:lvl w:ilvl="7">
      <w:start w:val="1"/>
      <w:numFmt w:val="decimal"/>
      <w:lvlText w:val="%1.%2.%3.%4.%5.%6.%7.%8"/>
      <w:lvlJc w:val="left"/>
      <w:pPr>
        <w:ind w:left="6763" w:hanging="1800"/>
      </w:pPr>
      <w:rPr>
        <w:rFonts w:ascii="Times New Roman" w:hAnsi="Times New Roman" w:hint="default"/>
        <w:color w:val="0000FF"/>
        <w:u w:val="single"/>
      </w:rPr>
    </w:lvl>
    <w:lvl w:ilvl="8">
      <w:start w:val="1"/>
      <w:numFmt w:val="decimal"/>
      <w:lvlText w:val="%1.%2.%3.%4.%5.%6.%7.%8.%9"/>
      <w:lvlJc w:val="left"/>
      <w:pPr>
        <w:ind w:left="7832" w:hanging="2160"/>
      </w:pPr>
      <w:rPr>
        <w:rFonts w:ascii="Times New Roman" w:hAnsi="Times New Roman" w:hint="default"/>
        <w:color w:val="0000FF"/>
        <w:u w:val="single"/>
      </w:rPr>
    </w:lvl>
  </w:abstractNum>
  <w:num w:numId="1">
    <w:abstractNumId w:val="14"/>
  </w:num>
  <w:num w:numId="2">
    <w:abstractNumId w:val="7"/>
  </w:num>
  <w:num w:numId="3">
    <w:abstractNumId w:val="27"/>
  </w:num>
  <w:num w:numId="4">
    <w:abstractNumId w:val="11"/>
  </w:num>
  <w:num w:numId="5">
    <w:abstractNumId w:val="36"/>
  </w:num>
  <w:num w:numId="6">
    <w:abstractNumId w:val="16"/>
  </w:num>
  <w:num w:numId="7">
    <w:abstractNumId w:val="25"/>
  </w:num>
  <w:num w:numId="8">
    <w:abstractNumId w:val="15"/>
  </w:num>
  <w:num w:numId="9">
    <w:abstractNumId w:val="32"/>
  </w:num>
  <w:num w:numId="10">
    <w:abstractNumId w:val="8"/>
  </w:num>
  <w:num w:numId="11">
    <w:abstractNumId w:val="19"/>
  </w:num>
  <w:num w:numId="12">
    <w:abstractNumId w:val="20"/>
  </w:num>
  <w:num w:numId="13">
    <w:abstractNumId w:val="30"/>
  </w:num>
  <w:num w:numId="14">
    <w:abstractNumId w:val="1"/>
  </w:num>
  <w:num w:numId="15">
    <w:abstractNumId w:val="3"/>
  </w:num>
  <w:num w:numId="16">
    <w:abstractNumId w:val="4"/>
  </w:num>
  <w:num w:numId="17">
    <w:abstractNumId w:val="33"/>
  </w:num>
  <w:num w:numId="18">
    <w:abstractNumId w:val="28"/>
  </w:num>
  <w:num w:numId="19">
    <w:abstractNumId w:val="5"/>
  </w:num>
  <w:num w:numId="20">
    <w:abstractNumId w:val="22"/>
  </w:num>
  <w:num w:numId="21">
    <w:abstractNumId w:val="35"/>
  </w:num>
  <w:num w:numId="22">
    <w:abstractNumId w:val="37"/>
  </w:num>
  <w:num w:numId="23">
    <w:abstractNumId w:val="24"/>
  </w:num>
  <w:num w:numId="24">
    <w:abstractNumId w:val="34"/>
  </w:num>
  <w:num w:numId="25">
    <w:abstractNumId w:val="21"/>
  </w:num>
  <w:num w:numId="26">
    <w:abstractNumId w:val="29"/>
  </w:num>
  <w:num w:numId="27">
    <w:abstractNumId w:val="31"/>
  </w:num>
  <w:num w:numId="28">
    <w:abstractNumId w:val="6"/>
  </w:num>
  <w:num w:numId="29">
    <w:abstractNumId w:val="6"/>
  </w:num>
  <w:num w:numId="30">
    <w:abstractNumId w:val="2"/>
  </w:num>
  <w:num w:numId="31">
    <w:abstractNumId w:val="18"/>
  </w:num>
  <w:num w:numId="32">
    <w:abstractNumId w:val="9"/>
  </w:num>
  <w:num w:numId="33">
    <w:abstractNumId w:val="0"/>
  </w:num>
  <w:num w:numId="34">
    <w:abstractNumId w:val="17"/>
  </w:num>
  <w:num w:numId="35">
    <w:abstractNumId w:val="12"/>
  </w:num>
  <w:num w:numId="36">
    <w:abstractNumId w:val="26"/>
  </w:num>
  <w:num w:numId="37">
    <w:abstractNumId w:val="13"/>
  </w:num>
  <w:num w:numId="38">
    <w:abstractNumId w:val="23"/>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883"/>
    <w:rsid w:val="00002317"/>
    <w:rsid w:val="00003250"/>
    <w:rsid w:val="0000598C"/>
    <w:rsid w:val="000064DB"/>
    <w:rsid w:val="00007B92"/>
    <w:rsid w:val="00021095"/>
    <w:rsid w:val="00027C23"/>
    <w:rsid w:val="0003335E"/>
    <w:rsid w:val="000347B3"/>
    <w:rsid w:val="00035281"/>
    <w:rsid w:val="0004147F"/>
    <w:rsid w:val="00043F1B"/>
    <w:rsid w:val="000454E6"/>
    <w:rsid w:val="00050886"/>
    <w:rsid w:val="0005243E"/>
    <w:rsid w:val="00053A02"/>
    <w:rsid w:val="00061C0E"/>
    <w:rsid w:val="00062B6C"/>
    <w:rsid w:val="00062D86"/>
    <w:rsid w:val="00064AF3"/>
    <w:rsid w:val="00065D85"/>
    <w:rsid w:val="00066B29"/>
    <w:rsid w:val="000704B7"/>
    <w:rsid w:val="000707B6"/>
    <w:rsid w:val="00070B09"/>
    <w:rsid w:val="000715CD"/>
    <w:rsid w:val="00072A07"/>
    <w:rsid w:val="00074143"/>
    <w:rsid w:val="00075681"/>
    <w:rsid w:val="00075C73"/>
    <w:rsid w:val="00080729"/>
    <w:rsid w:val="0008271D"/>
    <w:rsid w:val="00082C84"/>
    <w:rsid w:val="00097DC6"/>
    <w:rsid w:val="000A04AC"/>
    <w:rsid w:val="000A2C04"/>
    <w:rsid w:val="000A473C"/>
    <w:rsid w:val="000A4E6B"/>
    <w:rsid w:val="000B0F6C"/>
    <w:rsid w:val="000B59DF"/>
    <w:rsid w:val="000B5F1F"/>
    <w:rsid w:val="000D2A54"/>
    <w:rsid w:val="000D4A6B"/>
    <w:rsid w:val="000D4F4F"/>
    <w:rsid w:val="000D53C7"/>
    <w:rsid w:val="000D5501"/>
    <w:rsid w:val="000D60B7"/>
    <w:rsid w:val="000E25AA"/>
    <w:rsid w:val="000E2ABD"/>
    <w:rsid w:val="000E5334"/>
    <w:rsid w:val="000E5B28"/>
    <w:rsid w:val="000F0DD2"/>
    <w:rsid w:val="000F6ECD"/>
    <w:rsid w:val="000F7338"/>
    <w:rsid w:val="00102A29"/>
    <w:rsid w:val="0010439A"/>
    <w:rsid w:val="00114754"/>
    <w:rsid w:val="00115209"/>
    <w:rsid w:val="0011760B"/>
    <w:rsid w:val="00121532"/>
    <w:rsid w:val="001220CE"/>
    <w:rsid w:val="00123CD3"/>
    <w:rsid w:val="00125936"/>
    <w:rsid w:val="00125F85"/>
    <w:rsid w:val="00126381"/>
    <w:rsid w:val="001270DF"/>
    <w:rsid w:val="001308DF"/>
    <w:rsid w:val="00132B48"/>
    <w:rsid w:val="001343F6"/>
    <w:rsid w:val="00135378"/>
    <w:rsid w:val="0014104A"/>
    <w:rsid w:val="00141E2A"/>
    <w:rsid w:val="00144792"/>
    <w:rsid w:val="00161DA8"/>
    <w:rsid w:val="001671CE"/>
    <w:rsid w:val="0017195E"/>
    <w:rsid w:val="00171E68"/>
    <w:rsid w:val="001775B5"/>
    <w:rsid w:val="00177971"/>
    <w:rsid w:val="001927FB"/>
    <w:rsid w:val="00193E42"/>
    <w:rsid w:val="001A233B"/>
    <w:rsid w:val="001A7A42"/>
    <w:rsid w:val="001A7DD9"/>
    <w:rsid w:val="001B2D1B"/>
    <w:rsid w:val="001B3A24"/>
    <w:rsid w:val="001C03B6"/>
    <w:rsid w:val="001E3A6B"/>
    <w:rsid w:val="001E49C8"/>
    <w:rsid w:val="001E7B08"/>
    <w:rsid w:val="001F5F90"/>
    <w:rsid w:val="001F7918"/>
    <w:rsid w:val="00205F6F"/>
    <w:rsid w:val="002109BF"/>
    <w:rsid w:val="002201B8"/>
    <w:rsid w:val="0022063D"/>
    <w:rsid w:val="00220B09"/>
    <w:rsid w:val="00223A49"/>
    <w:rsid w:val="0022430B"/>
    <w:rsid w:val="00232C50"/>
    <w:rsid w:val="00232D5A"/>
    <w:rsid w:val="00235432"/>
    <w:rsid w:val="002360CD"/>
    <w:rsid w:val="00237E1D"/>
    <w:rsid w:val="00242343"/>
    <w:rsid w:val="002432B9"/>
    <w:rsid w:val="00244585"/>
    <w:rsid w:val="00245FD3"/>
    <w:rsid w:val="00251EB3"/>
    <w:rsid w:val="00255884"/>
    <w:rsid w:val="00262493"/>
    <w:rsid w:val="002630A4"/>
    <w:rsid w:val="00266AB3"/>
    <w:rsid w:val="00267212"/>
    <w:rsid w:val="00270470"/>
    <w:rsid w:val="002758BA"/>
    <w:rsid w:val="002778F4"/>
    <w:rsid w:val="00282848"/>
    <w:rsid w:val="00282A0B"/>
    <w:rsid w:val="00287BE6"/>
    <w:rsid w:val="002943D5"/>
    <w:rsid w:val="00294C0B"/>
    <w:rsid w:val="0029689F"/>
    <w:rsid w:val="002A36DF"/>
    <w:rsid w:val="002A6CFC"/>
    <w:rsid w:val="002B3B84"/>
    <w:rsid w:val="002B478C"/>
    <w:rsid w:val="002B6C7A"/>
    <w:rsid w:val="002B7676"/>
    <w:rsid w:val="002C35F3"/>
    <w:rsid w:val="002C4E34"/>
    <w:rsid w:val="002C666F"/>
    <w:rsid w:val="002C74A7"/>
    <w:rsid w:val="002C7B37"/>
    <w:rsid w:val="002D0B41"/>
    <w:rsid w:val="002D4BAD"/>
    <w:rsid w:val="002D4DF6"/>
    <w:rsid w:val="002E1DB7"/>
    <w:rsid w:val="002E4F67"/>
    <w:rsid w:val="002E5E38"/>
    <w:rsid w:val="002E79BD"/>
    <w:rsid w:val="002F7CC1"/>
    <w:rsid w:val="00303DF4"/>
    <w:rsid w:val="0030509E"/>
    <w:rsid w:val="003074D0"/>
    <w:rsid w:val="003130F6"/>
    <w:rsid w:val="00314894"/>
    <w:rsid w:val="00315378"/>
    <w:rsid w:val="00320445"/>
    <w:rsid w:val="003227E9"/>
    <w:rsid w:val="00322EAA"/>
    <w:rsid w:val="00334D13"/>
    <w:rsid w:val="00335602"/>
    <w:rsid w:val="00337D4D"/>
    <w:rsid w:val="0034044C"/>
    <w:rsid w:val="0034535D"/>
    <w:rsid w:val="00346A69"/>
    <w:rsid w:val="00350893"/>
    <w:rsid w:val="0035135F"/>
    <w:rsid w:val="003527C2"/>
    <w:rsid w:val="003542B7"/>
    <w:rsid w:val="00357EE1"/>
    <w:rsid w:val="00360012"/>
    <w:rsid w:val="00360AD8"/>
    <w:rsid w:val="00360C62"/>
    <w:rsid w:val="003624BA"/>
    <w:rsid w:val="00364C1E"/>
    <w:rsid w:val="00364D41"/>
    <w:rsid w:val="003727DA"/>
    <w:rsid w:val="0038127A"/>
    <w:rsid w:val="00385D9A"/>
    <w:rsid w:val="00387366"/>
    <w:rsid w:val="00390EE4"/>
    <w:rsid w:val="00392BD5"/>
    <w:rsid w:val="00397778"/>
    <w:rsid w:val="00397D58"/>
    <w:rsid w:val="003A283F"/>
    <w:rsid w:val="003A47C5"/>
    <w:rsid w:val="003A4BE7"/>
    <w:rsid w:val="003B14E3"/>
    <w:rsid w:val="003B461C"/>
    <w:rsid w:val="003D26FB"/>
    <w:rsid w:val="003D4F00"/>
    <w:rsid w:val="003E0A84"/>
    <w:rsid w:val="003E24A5"/>
    <w:rsid w:val="003E3041"/>
    <w:rsid w:val="003E4E15"/>
    <w:rsid w:val="003E598D"/>
    <w:rsid w:val="003F007D"/>
    <w:rsid w:val="003F49A3"/>
    <w:rsid w:val="00412ED4"/>
    <w:rsid w:val="00425733"/>
    <w:rsid w:val="0043407F"/>
    <w:rsid w:val="00440700"/>
    <w:rsid w:val="00441C62"/>
    <w:rsid w:val="004474A8"/>
    <w:rsid w:val="00447F60"/>
    <w:rsid w:val="00451137"/>
    <w:rsid w:val="00466344"/>
    <w:rsid w:val="00474938"/>
    <w:rsid w:val="0047546B"/>
    <w:rsid w:val="00483008"/>
    <w:rsid w:val="00485E71"/>
    <w:rsid w:val="00491997"/>
    <w:rsid w:val="004937D9"/>
    <w:rsid w:val="004942B4"/>
    <w:rsid w:val="004960F0"/>
    <w:rsid w:val="00496165"/>
    <w:rsid w:val="004A4252"/>
    <w:rsid w:val="004A57EC"/>
    <w:rsid w:val="004A6BEB"/>
    <w:rsid w:val="004B2EDC"/>
    <w:rsid w:val="004B4FB5"/>
    <w:rsid w:val="004C213C"/>
    <w:rsid w:val="004C448C"/>
    <w:rsid w:val="004C4829"/>
    <w:rsid w:val="004C736C"/>
    <w:rsid w:val="004D56F6"/>
    <w:rsid w:val="004F1DDD"/>
    <w:rsid w:val="004F2DD5"/>
    <w:rsid w:val="004F31F2"/>
    <w:rsid w:val="004F36DD"/>
    <w:rsid w:val="005001C9"/>
    <w:rsid w:val="005002EF"/>
    <w:rsid w:val="00500481"/>
    <w:rsid w:val="00500830"/>
    <w:rsid w:val="00503709"/>
    <w:rsid w:val="00520E09"/>
    <w:rsid w:val="00523512"/>
    <w:rsid w:val="005274B2"/>
    <w:rsid w:val="00527883"/>
    <w:rsid w:val="00534A53"/>
    <w:rsid w:val="00534C5C"/>
    <w:rsid w:val="00535042"/>
    <w:rsid w:val="005356C8"/>
    <w:rsid w:val="0054200F"/>
    <w:rsid w:val="00546F6C"/>
    <w:rsid w:val="00553A96"/>
    <w:rsid w:val="00555718"/>
    <w:rsid w:val="00556C03"/>
    <w:rsid w:val="00556E42"/>
    <w:rsid w:val="00560C85"/>
    <w:rsid w:val="00563135"/>
    <w:rsid w:val="00563B05"/>
    <w:rsid w:val="00564344"/>
    <w:rsid w:val="0057171F"/>
    <w:rsid w:val="005723D3"/>
    <w:rsid w:val="00580A5B"/>
    <w:rsid w:val="00581872"/>
    <w:rsid w:val="00582151"/>
    <w:rsid w:val="00584AB3"/>
    <w:rsid w:val="005865C9"/>
    <w:rsid w:val="00591952"/>
    <w:rsid w:val="0059228A"/>
    <w:rsid w:val="00594692"/>
    <w:rsid w:val="00597DCA"/>
    <w:rsid w:val="005A132E"/>
    <w:rsid w:val="005A169E"/>
    <w:rsid w:val="005A53AF"/>
    <w:rsid w:val="005B0427"/>
    <w:rsid w:val="005B1F2E"/>
    <w:rsid w:val="005B251A"/>
    <w:rsid w:val="005C0480"/>
    <w:rsid w:val="005C252B"/>
    <w:rsid w:val="005C3B48"/>
    <w:rsid w:val="005C3F60"/>
    <w:rsid w:val="005C4FEB"/>
    <w:rsid w:val="005C5E4F"/>
    <w:rsid w:val="005C630F"/>
    <w:rsid w:val="005D0CEE"/>
    <w:rsid w:val="005D0F3D"/>
    <w:rsid w:val="005D2B3B"/>
    <w:rsid w:val="005D5E0C"/>
    <w:rsid w:val="005D7B74"/>
    <w:rsid w:val="005D7CB1"/>
    <w:rsid w:val="005E202A"/>
    <w:rsid w:val="005E71F1"/>
    <w:rsid w:val="005E7CA8"/>
    <w:rsid w:val="005F66AB"/>
    <w:rsid w:val="00600C4C"/>
    <w:rsid w:val="006021EF"/>
    <w:rsid w:val="00605393"/>
    <w:rsid w:val="00606AC5"/>
    <w:rsid w:val="00616CFB"/>
    <w:rsid w:val="00620C41"/>
    <w:rsid w:val="00620CED"/>
    <w:rsid w:val="00621118"/>
    <w:rsid w:val="00621F0F"/>
    <w:rsid w:val="006245EB"/>
    <w:rsid w:val="00625F5B"/>
    <w:rsid w:val="00627481"/>
    <w:rsid w:val="00627A2A"/>
    <w:rsid w:val="0063046E"/>
    <w:rsid w:val="00633013"/>
    <w:rsid w:val="00636440"/>
    <w:rsid w:val="006403B4"/>
    <w:rsid w:val="00647908"/>
    <w:rsid w:val="0065344B"/>
    <w:rsid w:val="00654D75"/>
    <w:rsid w:val="00660280"/>
    <w:rsid w:val="00662277"/>
    <w:rsid w:val="006628A7"/>
    <w:rsid w:val="00666E83"/>
    <w:rsid w:val="00667F38"/>
    <w:rsid w:val="00672A41"/>
    <w:rsid w:val="00680523"/>
    <w:rsid w:val="00682533"/>
    <w:rsid w:val="00684E46"/>
    <w:rsid w:val="00690044"/>
    <w:rsid w:val="00692EEE"/>
    <w:rsid w:val="00694B32"/>
    <w:rsid w:val="00694E69"/>
    <w:rsid w:val="00696134"/>
    <w:rsid w:val="006A3BCC"/>
    <w:rsid w:val="006A68B3"/>
    <w:rsid w:val="006B4E66"/>
    <w:rsid w:val="006B7583"/>
    <w:rsid w:val="006D0667"/>
    <w:rsid w:val="006D256E"/>
    <w:rsid w:val="006E7739"/>
    <w:rsid w:val="006F0574"/>
    <w:rsid w:val="006F089C"/>
    <w:rsid w:val="006F2C43"/>
    <w:rsid w:val="006F42D6"/>
    <w:rsid w:val="006F4EE1"/>
    <w:rsid w:val="0070400C"/>
    <w:rsid w:val="00704D83"/>
    <w:rsid w:val="007061A7"/>
    <w:rsid w:val="00707DF2"/>
    <w:rsid w:val="00707E7D"/>
    <w:rsid w:val="007134C0"/>
    <w:rsid w:val="00714CA3"/>
    <w:rsid w:val="00721A9A"/>
    <w:rsid w:val="00723791"/>
    <w:rsid w:val="007250B3"/>
    <w:rsid w:val="007275A7"/>
    <w:rsid w:val="00733172"/>
    <w:rsid w:val="00736203"/>
    <w:rsid w:val="00737C0E"/>
    <w:rsid w:val="0074464F"/>
    <w:rsid w:val="007559F0"/>
    <w:rsid w:val="00755CC3"/>
    <w:rsid w:val="00756347"/>
    <w:rsid w:val="007640B0"/>
    <w:rsid w:val="00764B75"/>
    <w:rsid w:val="0076562B"/>
    <w:rsid w:val="00765793"/>
    <w:rsid w:val="007707FB"/>
    <w:rsid w:val="00770FFF"/>
    <w:rsid w:val="007725AB"/>
    <w:rsid w:val="00775E9D"/>
    <w:rsid w:val="00776388"/>
    <w:rsid w:val="00782FE9"/>
    <w:rsid w:val="00790136"/>
    <w:rsid w:val="00790BDE"/>
    <w:rsid w:val="0079102C"/>
    <w:rsid w:val="00791244"/>
    <w:rsid w:val="00791B31"/>
    <w:rsid w:val="007968EA"/>
    <w:rsid w:val="00797680"/>
    <w:rsid w:val="007A086C"/>
    <w:rsid w:val="007B44A0"/>
    <w:rsid w:val="007B6D36"/>
    <w:rsid w:val="007C18AE"/>
    <w:rsid w:val="007C41BC"/>
    <w:rsid w:val="007C5941"/>
    <w:rsid w:val="007C74C9"/>
    <w:rsid w:val="007D23B5"/>
    <w:rsid w:val="007D3D7B"/>
    <w:rsid w:val="007D4BB9"/>
    <w:rsid w:val="007D55A7"/>
    <w:rsid w:val="007D6B9A"/>
    <w:rsid w:val="007E30AA"/>
    <w:rsid w:val="007E55B5"/>
    <w:rsid w:val="007E6801"/>
    <w:rsid w:val="007E7A6E"/>
    <w:rsid w:val="007F0107"/>
    <w:rsid w:val="007F020C"/>
    <w:rsid w:val="00805551"/>
    <w:rsid w:val="00806066"/>
    <w:rsid w:val="0081275B"/>
    <w:rsid w:val="008158F8"/>
    <w:rsid w:val="00820F9C"/>
    <w:rsid w:val="00821874"/>
    <w:rsid w:val="0082458E"/>
    <w:rsid w:val="008255EB"/>
    <w:rsid w:val="00831AE8"/>
    <w:rsid w:val="00832B34"/>
    <w:rsid w:val="00840807"/>
    <w:rsid w:val="008425BA"/>
    <w:rsid w:val="0084374C"/>
    <w:rsid w:val="008437BD"/>
    <w:rsid w:val="00851266"/>
    <w:rsid w:val="00862066"/>
    <w:rsid w:val="008629D8"/>
    <w:rsid w:val="00863B74"/>
    <w:rsid w:val="008648D3"/>
    <w:rsid w:val="008654F0"/>
    <w:rsid w:val="00865B74"/>
    <w:rsid w:val="00866E1B"/>
    <w:rsid w:val="008670B2"/>
    <w:rsid w:val="00867BEC"/>
    <w:rsid w:val="00872644"/>
    <w:rsid w:val="00873638"/>
    <w:rsid w:val="008751D7"/>
    <w:rsid w:val="00880428"/>
    <w:rsid w:val="0088109B"/>
    <w:rsid w:val="0088122C"/>
    <w:rsid w:val="00885D4C"/>
    <w:rsid w:val="008929CB"/>
    <w:rsid w:val="00893B46"/>
    <w:rsid w:val="008954BF"/>
    <w:rsid w:val="008960B7"/>
    <w:rsid w:val="0089680D"/>
    <w:rsid w:val="008A10C8"/>
    <w:rsid w:val="008A6E7E"/>
    <w:rsid w:val="008B4BA5"/>
    <w:rsid w:val="008B5733"/>
    <w:rsid w:val="008B5FBC"/>
    <w:rsid w:val="008C3DE1"/>
    <w:rsid w:val="008C6D50"/>
    <w:rsid w:val="008D456B"/>
    <w:rsid w:val="008E31B4"/>
    <w:rsid w:val="008E3ECD"/>
    <w:rsid w:val="008E4372"/>
    <w:rsid w:val="008E71B6"/>
    <w:rsid w:val="008F46C4"/>
    <w:rsid w:val="008F6DEF"/>
    <w:rsid w:val="00900F70"/>
    <w:rsid w:val="00902240"/>
    <w:rsid w:val="00905F00"/>
    <w:rsid w:val="00906551"/>
    <w:rsid w:val="00906EDE"/>
    <w:rsid w:val="009072C1"/>
    <w:rsid w:val="00914ABA"/>
    <w:rsid w:val="009178E4"/>
    <w:rsid w:val="00924E11"/>
    <w:rsid w:val="00935D10"/>
    <w:rsid w:val="0094704B"/>
    <w:rsid w:val="0094739D"/>
    <w:rsid w:val="00947951"/>
    <w:rsid w:val="00947D07"/>
    <w:rsid w:val="00953604"/>
    <w:rsid w:val="00955027"/>
    <w:rsid w:val="00956BCC"/>
    <w:rsid w:val="00956D44"/>
    <w:rsid w:val="00960307"/>
    <w:rsid w:val="00960661"/>
    <w:rsid w:val="0096108D"/>
    <w:rsid w:val="00964403"/>
    <w:rsid w:val="0096563F"/>
    <w:rsid w:val="00973338"/>
    <w:rsid w:val="0097659F"/>
    <w:rsid w:val="009767D6"/>
    <w:rsid w:val="0097696D"/>
    <w:rsid w:val="00982234"/>
    <w:rsid w:val="009A03F5"/>
    <w:rsid w:val="009B02B5"/>
    <w:rsid w:val="009B0C12"/>
    <w:rsid w:val="009B0C8B"/>
    <w:rsid w:val="009B576D"/>
    <w:rsid w:val="009B7FA6"/>
    <w:rsid w:val="009C1723"/>
    <w:rsid w:val="009C64C1"/>
    <w:rsid w:val="009D52E5"/>
    <w:rsid w:val="009D7CA1"/>
    <w:rsid w:val="009E1419"/>
    <w:rsid w:val="009E17F8"/>
    <w:rsid w:val="009E1ABB"/>
    <w:rsid w:val="009E30D5"/>
    <w:rsid w:val="009E3C41"/>
    <w:rsid w:val="009E4059"/>
    <w:rsid w:val="009E4351"/>
    <w:rsid w:val="009F05C6"/>
    <w:rsid w:val="009F2A3E"/>
    <w:rsid w:val="009F793A"/>
    <w:rsid w:val="00A12E16"/>
    <w:rsid w:val="00A16FED"/>
    <w:rsid w:val="00A17ED6"/>
    <w:rsid w:val="00A21395"/>
    <w:rsid w:val="00A22A71"/>
    <w:rsid w:val="00A24A7B"/>
    <w:rsid w:val="00A27C71"/>
    <w:rsid w:val="00A34F8D"/>
    <w:rsid w:val="00A42582"/>
    <w:rsid w:val="00A43BC3"/>
    <w:rsid w:val="00A5621F"/>
    <w:rsid w:val="00A57C76"/>
    <w:rsid w:val="00A602BE"/>
    <w:rsid w:val="00A61094"/>
    <w:rsid w:val="00A61DBA"/>
    <w:rsid w:val="00A656E9"/>
    <w:rsid w:val="00A6595E"/>
    <w:rsid w:val="00A71A08"/>
    <w:rsid w:val="00A76B50"/>
    <w:rsid w:val="00A85F1F"/>
    <w:rsid w:val="00A8626A"/>
    <w:rsid w:val="00A8699E"/>
    <w:rsid w:val="00A92E92"/>
    <w:rsid w:val="00A936C0"/>
    <w:rsid w:val="00A96713"/>
    <w:rsid w:val="00AA3B95"/>
    <w:rsid w:val="00AA7922"/>
    <w:rsid w:val="00AB6441"/>
    <w:rsid w:val="00AC6FA8"/>
    <w:rsid w:val="00AD1FF6"/>
    <w:rsid w:val="00AD592E"/>
    <w:rsid w:val="00AD5B5F"/>
    <w:rsid w:val="00AE25B3"/>
    <w:rsid w:val="00AF25CC"/>
    <w:rsid w:val="00AF28BC"/>
    <w:rsid w:val="00AF3853"/>
    <w:rsid w:val="00B000CF"/>
    <w:rsid w:val="00B01149"/>
    <w:rsid w:val="00B046F0"/>
    <w:rsid w:val="00B04728"/>
    <w:rsid w:val="00B10542"/>
    <w:rsid w:val="00B10A95"/>
    <w:rsid w:val="00B11DC7"/>
    <w:rsid w:val="00B13207"/>
    <w:rsid w:val="00B15333"/>
    <w:rsid w:val="00B170B1"/>
    <w:rsid w:val="00B171CF"/>
    <w:rsid w:val="00B275BD"/>
    <w:rsid w:val="00B44ADB"/>
    <w:rsid w:val="00B457C9"/>
    <w:rsid w:val="00B6300B"/>
    <w:rsid w:val="00B659B8"/>
    <w:rsid w:val="00B65DE4"/>
    <w:rsid w:val="00B6620A"/>
    <w:rsid w:val="00B70C2C"/>
    <w:rsid w:val="00B7108D"/>
    <w:rsid w:val="00B715A0"/>
    <w:rsid w:val="00B73A67"/>
    <w:rsid w:val="00B75978"/>
    <w:rsid w:val="00B76EF0"/>
    <w:rsid w:val="00B80A64"/>
    <w:rsid w:val="00B815AC"/>
    <w:rsid w:val="00B81823"/>
    <w:rsid w:val="00B818E0"/>
    <w:rsid w:val="00B82ED8"/>
    <w:rsid w:val="00B878B8"/>
    <w:rsid w:val="00B915AE"/>
    <w:rsid w:val="00B94866"/>
    <w:rsid w:val="00B97A12"/>
    <w:rsid w:val="00BA12DB"/>
    <w:rsid w:val="00BA32DE"/>
    <w:rsid w:val="00BA351C"/>
    <w:rsid w:val="00BA68D2"/>
    <w:rsid w:val="00BB1BA9"/>
    <w:rsid w:val="00BB3ED6"/>
    <w:rsid w:val="00BC350B"/>
    <w:rsid w:val="00BC6733"/>
    <w:rsid w:val="00BE2E57"/>
    <w:rsid w:val="00BF6D32"/>
    <w:rsid w:val="00C01218"/>
    <w:rsid w:val="00C033FD"/>
    <w:rsid w:val="00C04DE0"/>
    <w:rsid w:val="00C13651"/>
    <w:rsid w:val="00C13EA5"/>
    <w:rsid w:val="00C167AA"/>
    <w:rsid w:val="00C22459"/>
    <w:rsid w:val="00C24C9E"/>
    <w:rsid w:val="00C24F42"/>
    <w:rsid w:val="00C347C6"/>
    <w:rsid w:val="00C3561F"/>
    <w:rsid w:val="00C35D7D"/>
    <w:rsid w:val="00C37649"/>
    <w:rsid w:val="00C41C5C"/>
    <w:rsid w:val="00C43058"/>
    <w:rsid w:val="00C441CE"/>
    <w:rsid w:val="00C4587C"/>
    <w:rsid w:val="00C46F5C"/>
    <w:rsid w:val="00C53E33"/>
    <w:rsid w:val="00C544E9"/>
    <w:rsid w:val="00C57262"/>
    <w:rsid w:val="00C654B8"/>
    <w:rsid w:val="00C66E31"/>
    <w:rsid w:val="00C66EBB"/>
    <w:rsid w:val="00C677C1"/>
    <w:rsid w:val="00C848F7"/>
    <w:rsid w:val="00C84A28"/>
    <w:rsid w:val="00C85E9D"/>
    <w:rsid w:val="00C92C86"/>
    <w:rsid w:val="00C96812"/>
    <w:rsid w:val="00CA31D2"/>
    <w:rsid w:val="00CA5935"/>
    <w:rsid w:val="00CB07F0"/>
    <w:rsid w:val="00CB4A7D"/>
    <w:rsid w:val="00CC02CE"/>
    <w:rsid w:val="00CC5D7F"/>
    <w:rsid w:val="00CC6252"/>
    <w:rsid w:val="00CD04D4"/>
    <w:rsid w:val="00CD6319"/>
    <w:rsid w:val="00CE12FF"/>
    <w:rsid w:val="00CE2D43"/>
    <w:rsid w:val="00CF2F83"/>
    <w:rsid w:val="00D06751"/>
    <w:rsid w:val="00D07212"/>
    <w:rsid w:val="00D14111"/>
    <w:rsid w:val="00D179DF"/>
    <w:rsid w:val="00D17C08"/>
    <w:rsid w:val="00D21E14"/>
    <w:rsid w:val="00D277C4"/>
    <w:rsid w:val="00D34F88"/>
    <w:rsid w:val="00D454A2"/>
    <w:rsid w:val="00D5012C"/>
    <w:rsid w:val="00D53225"/>
    <w:rsid w:val="00D537B5"/>
    <w:rsid w:val="00D54197"/>
    <w:rsid w:val="00D54956"/>
    <w:rsid w:val="00D55A2A"/>
    <w:rsid w:val="00D56AA1"/>
    <w:rsid w:val="00D57769"/>
    <w:rsid w:val="00D60FF9"/>
    <w:rsid w:val="00D64279"/>
    <w:rsid w:val="00D74C90"/>
    <w:rsid w:val="00D76D07"/>
    <w:rsid w:val="00D77586"/>
    <w:rsid w:val="00D8603B"/>
    <w:rsid w:val="00D90066"/>
    <w:rsid w:val="00D94EDB"/>
    <w:rsid w:val="00D95288"/>
    <w:rsid w:val="00D96537"/>
    <w:rsid w:val="00D9786A"/>
    <w:rsid w:val="00DA0478"/>
    <w:rsid w:val="00DA05A7"/>
    <w:rsid w:val="00DA4575"/>
    <w:rsid w:val="00DA4D9F"/>
    <w:rsid w:val="00DA6098"/>
    <w:rsid w:val="00DB11E9"/>
    <w:rsid w:val="00DB3E28"/>
    <w:rsid w:val="00DC0856"/>
    <w:rsid w:val="00DC0CBE"/>
    <w:rsid w:val="00DD76BF"/>
    <w:rsid w:val="00DE18CE"/>
    <w:rsid w:val="00DE1EC8"/>
    <w:rsid w:val="00DE6565"/>
    <w:rsid w:val="00DF0589"/>
    <w:rsid w:val="00DF5833"/>
    <w:rsid w:val="00DF645F"/>
    <w:rsid w:val="00E04CEF"/>
    <w:rsid w:val="00E219CC"/>
    <w:rsid w:val="00E23811"/>
    <w:rsid w:val="00E246E8"/>
    <w:rsid w:val="00E335E2"/>
    <w:rsid w:val="00E40826"/>
    <w:rsid w:val="00E5172A"/>
    <w:rsid w:val="00E55A0B"/>
    <w:rsid w:val="00E63231"/>
    <w:rsid w:val="00E65012"/>
    <w:rsid w:val="00E670AE"/>
    <w:rsid w:val="00E81C83"/>
    <w:rsid w:val="00E828BB"/>
    <w:rsid w:val="00E9070A"/>
    <w:rsid w:val="00E9161E"/>
    <w:rsid w:val="00E92256"/>
    <w:rsid w:val="00E92A23"/>
    <w:rsid w:val="00E9455D"/>
    <w:rsid w:val="00E94DAC"/>
    <w:rsid w:val="00E96FC5"/>
    <w:rsid w:val="00EA32ED"/>
    <w:rsid w:val="00EA6C3D"/>
    <w:rsid w:val="00EA7602"/>
    <w:rsid w:val="00EB08FA"/>
    <w:rsid w:val="00EB1188"/>
    <w:rsid w:val="00EB161D"/>
    <w:rsid w:val="00EB19DE"/>
    <w:rsid w:val="00EB3696"/>
    <w:rsid w:val="00EB5BB0"/>
    <w:rsid w:val="00EB7BAB"/>
    <w:rsid w:val="00EC3AE5"/>
    <w:rsid w:val="00ED22AF"/>
    <w:rsid w:val="00ED3168"/>
    <w:rsid w:val="00ED4913"/>
    <w:rsid w:val="00ED5AE5"/>
    <w:rsid w:val="00EE3891"/>
    <w:rsid w:val="00EE75B7"/>
    <w:rsid w:val="00EF17B5"/>
    <w:rsid w:val="00EF401A"/>
    <w:rsid w:val="00EF541E"/>
    <w:rsid w:val="00EF6401"/>
    <w:rsid w:val="00F03810"/>
    <w:rsid w:val="00F053A9"/>
    <w:rsid w:val="00F059C2"/>
    <w:rsid w:val="00F065B0"/>
    <w:rsid w:val="00F0712C"/>
    <w:rsid w:val="00F108D9"/>
    <w:rsid w:val="00F13605"/>
    <w:rsid w:val="00F16119"/>
    <w:rsid w:val="00F16E16"/>
    <w:rsid w:val="00F17215"/>
    <w:rsid w:val="00F17E43"/>
    <w:rsid w:val="00F21D60"/>
    <w:rsid w:val="00F22B20"/>
    <w:rsid w:val="00F2422C"/>
    <w:rsid w:val="00F25ADE"/>
    <w:rsid w:val="00F26EA0"/>
    <w:rsid w:val="00F275DB"/>
    <w:rsid w:val="00F30371"/>
    <w:rsid w:val="00F324E2"/>
    <w:rsid w:val="00F32DB2"/>
    <w:rsid w:val="00F355FC"/>
    <w:rsid w:val="00F40685"/>
    <w:rsid w:val="00F407C7"/>
    <w:rsid w:val="00F41A92"/>
    <w:rsid w:val="00F44A21"/>
    <w:rsid w:val="00F54088"/>
    <w:rsid w:val="00F6329A"/>
    <w:rsid w:val="00F63A54"/>
    <w:rsid w:val="00F63EB3"/>
    <w:rsid w:val="00F71A71"/>
    <w:rsid w:val="00F737AD"/>
    <w:rsid w:val="00F81D2E"/>
    <w:rsid w:val="00F90120"/>
    <w:rsid w:val="00F965F6"/>
    <w:rsid w:val="00F96FB8"/>
    <w:rsid w:val="00FA4C76"/>
    <w:rsid w:val="00FA58DC"/>
    <w:rsid w:val="00FB3D74"/>
    <w:rsid w:val="00FB4C50"/>
    <w:rsid w:val="00FB4D58"/>
    <w:rsid w:val="00FB69FE"/>
    <w:rsid w:val="00FC0176"/>
    <w:rsid w:val="00FC0717"/>
    <w:rsid w:val="00FC0CA9"/>
    <w:rsid w:val="00FC259C"/>
    <w:rsid w:val="00FC56FE"/>
    <w:rsid w:val="00FC6A43"/>
    <w:rsid w:val="00FD0696"/>
    <w:rsid w:val="00FD30A4"/>
    <w:rsid w:val="00FD4654"/>
    <w:rsid w:val="00FD4E1E"/>
    <w:rsid w:val="00FE3A64"/>
    <w:rsid w:val="00FE4873"/>
    <w:rsid w:val="00FF0B25"/>
    <w:rsid w:val="00FF1BF0"/>
    <w:rsid w:val="00FF33BF"/>
    <w:rsid w:val="00FF4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50AD91"/>
  <w15:chartTrackingRefBased/>
  <w15:docId w15:val="{CEE9DA33-59D0-4C41-8E00-2DC26119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Body Text 3"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7883"/>
    <w:pPr>
      <w:spacing w:after="200" w:line="276" w:lineRule="auto"/>
    </w:pPr>
    <w:rPr>
      <w:rFonts w:ascii="Calibri" w:hAnsi="Calibri"/>
      <w:sz w:val="22"/>
      <w:szCs w:val="22"/>
      <w:lang w:val="uk-UA"/>
    </w:rPr>
  </w:style>
  <w:style w:type="paragraph" w:styleId="1">
    <w:name w:val="heading 1"/>
    <w:basedOn w:val="a"/>
    <w:next w:val="a"/>
    <w:qFormat/>
    <w:rsid w:val="00527883"/>
    <w:pPr>
      <w:keepNext/>
      <w:spacing w:before="240" w:after="60"/>
      <w:outlineLvl w:val="0"/>
    </w:pPr>
    <w:rPr>
      <w:rFonts w:ascii="Arial" w:hAnsi="Arial" w:cs="Arial"/>
      <w:b/>
      <w:bCs/>
      <w:kern w:val="32"/>
      <w:sz w:val="32"/>
      <w:szCs w:val="32"/>
      <w:lang w:val="ru-RU"/>
    </w:rPr>
  </w:style>
  <w:style w:type="paragraph" w:styleId="2">
    <w:name w:val="heading 2"/>
    <w:basedOn w:val="a"/>
    <w:next w:val="a"/>
    <w:link w:val="21"/>
    <w:qFormat/>
    <w:rsid w:val="00B171CF"/>
    <w:pPr>
      <w:keepNext/>
      <w:widowControl w:val="0"/>
      <w:tabs>
        <w:tab w:val="left" w:pos="720"/>
      </w:tabs>
      <w:snapToGrid w:val="0"/>
      <w:spacing w:before="240" w:after="60" w:line="240" w:lineRule="auto"/>
      <w:ind w:firstLine="720"/>
      <w:jc w:val="both"/>
      <w:outlineLvl w:val="1"/>
    </w:pPr>
    <w:rPr>
      <w:rFonts w:ascii="Arial" w:hAnsi="Arial" w:cs="Arial"/>
      <w:b/>
      <w:bCs/>
      <w:i/>
      <w:iCs/>
      <w:noProof/>
      <w:color w:val="000000"/>
      <w:sz w:val="28"/>
      <w:szCs w:val="28"/>
      <w:lang w:eastAsia="ru-RU"/>
    </w:rPr>
  </w:style>
  <w:style w:type="paragraph" w:styleId="3">
    <w:name w:val="heading 3"/>
    <w:basedOn w:val="a"/>
    <w:next w:val="a"/>
    <w:link w:val="30"/>
    <w:unhideWhenUsed/>
    <w:qFormat/>
    <w:rsid w:val="001E49C8"/>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замовчуванням"/>
    <w:semiHidden/>
  </w:style>
  <w:style w:type="paragraph" w:styleId="a4">
    <w:name w:val="footer"/>
    <w:basedOn w:val="a"/>
    <w:link w:val="a5"/>
    <w:uiPriority w:val="99"/>
    <w:rsid w:val="00D21E14"/>
    <w:pPr>
      <w:tabs>
        <w:tab w:val="center" w:pos="4819"/>
        <w:tab w:val="right" w:pos="9639"/>
      </w:tabs>
    </w:pPr>
  </w:style>
  <w:style w:type="character" w:styleId="a6">
    <w:name w:val="page number"/>
    <w:basedOn w:val="a3"/>
    <w:rsid w:val="00D21E14"/>
  </w:style>
  <w:style w:type="paragraph" w:styleId="a7">
    <w:name w:val="header"/>
    <w:basedOn w:val="a"/>
    <w:link w:val="a8"/>
    <w:rsid w:val="00D21E14"/>
    <w:pPr>
      <w:tabs>
        <w:tab w:val="center" w:pos="4819"/>
        <w:tab w:val="right" w:pos="9639"/>
      </w:tabs>
    </w:pPr>
  </w:style>
  <w:style w:type="paragraph" w:styleId="HTML">
    <w:name w:val="HTML Preformatted"/>
    <w:basedOn w:val="a"/>
    <w:link w:val="HTML0"/>
    <w:rsid w:val="00667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ий HTML Знак"/>
    <w:link w:val="HTML"/>
    <w:rsid w:val="00667F38"/>
    <w:rPr>
      <w:rFonts w:ascii="Courier New" w:hAnsi="Courier New" w:cs="Courier New"/>
      <w:lang w:val="ru-RU" w:eastAsia="ru-RU"/>
    </w:rPr>
  </w:style>
  <w:style w:type="character" w:styleId="a9">
    <w:name w:val="Hyperlink"/>
    <w:uiPriority w:val="99"/>
    <w:unhideWhenUsed/>
    <w:rsid w:val="005274B2"/>
    <w:rPr>
      <w:color w:val="0000FF"/>
      <w:u w:val="single"/>
    </w:rPr>
  </w:style>
  <w:style w:type="character" w:customStyle="1" w:styleId="aa">
    <w:name w:val="Незакрита згадка"/>
    <w:uiPriority w:val="99"/>
    <w:semiHidden/>
    <w:unhideWhenUsed/>
    <w:rsid w:val="00A21395"/>
    <w:rPr>
      <w:color w:val="605E5C"/>
      <w:shd w:val="clear" w:color="auto" w:fill="E1DFDD"/>
    </w:rPr>
  </w:style>
  <w:style w:type="paragraph" w:styleId="ab">
    <w:name w:val="List Paragraph"/>
    <w:basedOn w:val="a"/>
    <w:uiPriority w:val="34"/>
    <w:qFormat/>
    <w:rsid w:val="00E40826"/>
    <w:pPr>
      <w:spacing w:after="160" w:line="259" w:lineRule="auto"/>
      <w:ind w:left="720"/>
      <w:contextualSpacing/>
    </w:pPr>
    <w:rPr>
      <w:rFonts w:eastAsia="Calibri"/>
    </w:rPr>
  </w:style>
  <w:style w:type="table" w:styleId="ac">
    <w:name w:val="Table Grid"/>
    <w:basedOn w:val="a1"/>
    <w:uiPriority w:val="39"/>
    <w:rsid w:val="00E40826"/>
    <w:rPr>
      <w:rFonts w:ascii="Calibri" w:eastAsia="Calibri" w:hAnsi="Calibr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1">
    <w:name w:val="long_text1"/>
    <w:rsid w:val="00B10542"/>
    <w:rPr>
      <w:sz w:val="20"/>
      <w:szCs w:val="20"/>
    </w:rPr>
  </w:style>
  <w:style w:type="character" w:customStyle="1" w:styleId="a8">
    <w:name w:val="Верхній колонтитул Знак"/>
    <w:link w:val="a7"/>
    <w:rsid w:val="00775E9D"/>
    <w:rPr>
      <w:rFonts w:ascii="Calibri" w:hAnsi="Calibri"/>
      <w:sz w:val="22"/>
      <w:szCs w:val="22"/>
      <w:lang w:val="uk-UA" w:eastAsia="en-US"/>
    </w:rPr>
  </w:style>
  <w:style w:type="character" w:customStyle="1" w:styleId="a5">
    <w:name w:val="Нижній колонтитул Знак"/>
    <w:link w:val="a4"/>
    <w:uiPriority w:val="99"/>
    <w:rsid w:val="00775E9D"/>
    <w:rPr>
      <w:rFonts w:ascii="Calibri" w:hAnsi="Calibri"/>
      <w:sz w:val="22"/>
      <w:szCs w:val="22"/>
      <w:lang w:val="uk-UA" w:eastAsia="en-US"/>
    </w:rPr>
  </w:style>
  <w:style w:type="paragraph" w:customStyle="1" w:styleId="31">
    <w:name w:val="Нумерация 3"/>
    <w:basedOn w:val="a"/>
    <w:autoRedefine/>
    <w:rsid w:val="00412ED4"/>
    <w:pPr>
      <w:spacing w:after="0" w:line="240" w:lineRule="auto"/>
      <w:ind w:left="21" w:firstLine="688"/>
      <w:jc w:val="both"/>
    </w:pPr>
    <w:rPr>
      <w:rFonts w:ascii="Times New Roman" w:hAnsi="Times New Roman"/>
      <w:snapToGrid w:val="0"/>
      <w:sz w:val="24"/>
      <w:szCs w:val="20"/>
      <w:lang w:val="ru-RU" w:eastAsia="ru-RU"/>
    </w:rPr>
  </w:style>
  <w:style w:type="paragraph" w:styleId="ad">
    <w:name w:val="Body Text"/>
    <w:aliases w:val="ISO,ISO т"/>
    <w:basedOn w:val="a"/>
    <w:link w:val="ae"/>
    <w:rsid w:val="00412ED4"/>
    <w:pPr>
      <w:widowControl w:val="0"/>
      <w:tabs>
        <w:tab w:val="left" w:pos="720"/>
      </w:tabs>
      <w:snapToGrid w:val="0"/>
      <w:spacing w:after="60" w:line="240" w:lineRule="auto"/>
      <w:ind w:firstLine="567"/>
      <w:jc w:val="both"/>
    </w:pPr>
    <w:rPr>
      <w:rFonts w:ascii="Times New Roman" w:hAnsi="Times New Roman"/>
      <w:noProof/>
      <w:color w:val="000000"/>
      <w:sz w:val="24"/>
      <w:lang w:eastAsia="ru-RU"/>
    </w:rPr>
  </w:style>
  <w:style w:type="character" w:customStyle="1" w:styleId="ae">
    <w:name w:val="Основний текст Знак"/>
    <w:aliases w:val="ISO Знак,ISO т Знак"/>
    <w:link w:val="ad"/>
    <w:rsid w:val="00412ED4"/>
    <w:rPr>
      <w:noProof/>
      <w:color w:val="000000"/>
      <w:sz w:val="24"/>
      <w:szCs w:val="22"/>
      <w:lang w:val="uk-UA" w:eastAsia="ru-RU"/>
    </w:rPr>
  </w:style>
  <w:style w:type="paragraph" w:styleId="10">
    <w:name w:val="toc 1"/>
    <w:basedOn w:val="a"/>
    <w:next w:val="a"/>
    <w:autoRedefine/>
    <w:uiPriority w:val="39"/>
    <w:rsid w:val="00412ED4"/>
    <w:pPr>
      <w:widowControl w:val="0"/>
      <w:tabs>
        <w:tab w:val="left" w:pos="567"/>
        <w:tab w:val="right" w:leader="dot" w:pos="10200"/>
      </w:tabs>
      <w:snapToGrid w:val="0"/>
      <w:spacing w:after="0" w:line="240" w:lineRule="auto"/>
      <w:ind w:firstLine="567"/>
      <w:jc w:val="both"/>
    </w:pPr>
    <w:rPr>
      <w:rFonts w:ascii="Times New Roman" w:hAnsi="Times New Roman"/>
      <w:noProof/>
      <w:color w:val="000000"/>
      <w:sz w:val="24"/>
      <w:lang w:eastAsia="ru-RU"/>
    </w:rPr>
  </w:style>
  <w:style w:type="paragraph" w:styleId="22">
    <w:name w:val="toc 2"/>
    <w:basedOn w:val="a"/>
    <w:next w:val="a"/>
    <w:autoRedefine/>
    <w:uiPriority w:val="39"/>
    <w:rsid w:val="00FD4654"/>
    <w:pPr>
      <w:widowControl w:val="0"/>
      <w:tabs>
        <w:tab w:val="right" w:leader="dot" w:pos="10195"/>
      </w:tabs>
      <w:snapToGrid w:val="0"/>
      <w:spacing w:after="0" w:line="240" w:lineRule="auto"/>
      <w:ind w:left="240" w:firstLine="327"/>
      <w:jc w:val="both"/>
    </w:pPr>
    <w:rPr>
      <w:rFonts w:ascii="Times New Roman" w:hAnsi="Times New Roman"/>
      <w:noProof/>
      <w:snapToGrid w:val="0"/>
      <w:sz w:val="24"/>
      <w:szCs w:val="24"/>
      <w:lang w:eastAsia="ru-RU"/>
    </w:rPr>
  </w:style>
  <w:style w:type="character" w:styleId="af">
    <w:name w:val="annotation reference"/>
    <w:rsid w:val="005A53AF"/>
    <w:rPr>
      <w:sz w:val="16"/>
      <w:szCs w:val="16"/>
    </w:rPr>
  </w:style>
  <w:style w:type="paragraph" w:styleId="af0">
    <w:name w:val="annotation text"/>
    <w:basedOn w:val="a"/>
    <w:link w:val="af1"/>
    <w:rsid w:val="005A53AF"/>
    <w:rPr>
      <w:sz w:val="20"/>
      <w:szCs w:val="20"/>
    </w:rPr>
  </w:style>
  <w:style w:type="character" w:customStyle="1" w:styleId="af1">
    <w:name w:val="Текст примітки Знак"/>
    <w:link w:val="af0"/>
    <w:rsid w:val="005A53AF"/>
    <w:rPr>
      <w:rFonts w:ascii="Calibri" w:hAnsi="Calibri"/>
      <w:lang w:val="uk-UA" w:eastAsia="en-US"/>
    </w:rPr>
  </w:style>
  <w:style w:type="paragraph" w:styleId="af2">
    <w:name w:val="annotation subject"/>
    <w:basedOn w:val="af0"/>
    <w:next w:val="af0"/>
    <w:link w:val="af3"/>
    <w:rsid w:val="005A53AF"/>
    <w:rPr>
      <w:b/>
      <w:bCs/>
    </w:rPr>
  </w:style>
  <w:style w:type="character" w:customStyle="1" w:styleId="af3">
    <w:name w:val="Тема примітки Знак"/>
    <w:link w:val="af2"/>
    <w:rsid w:val="005A53AF"/>
    <w:rPr>
      <w:rFonts w:ascii="Calibri" w:hAnsi="Calibri"/>
      <w:b/>
      <w:bCs/>
      <w:lang w:val="uk-UA" w:eastAsia="en-US"/>
    </w:rPr>
  </w:style>
  <w:style w:type="paragraph" w:customStyle="1" w:styleId="rvps2">
    <w:name w:val="rvps2"/>
    <w:basedOn w:val="a"/>
    <w:rsid w:val="00A85F1F"/>
    <w:pPr>
      <w:spacing w:before="100" w:beforeAutospacing="1" w:after="100" w:afterAutospacing="1" w:line="240" w:lineRule="auto"/>
    </w:pPr>
    <w:rPr>
      <w:rFonts w:ascii="Times New Roman" w:hAnsi="Times New Roman"/>
      <w:sz w:val="24"/>
      <w:szCs w:val="24"/>
      <w:lang w:eastAsia="uk-UA"/>
    </w:rPr>
  </w:style>
  <w:style w:type="character" w:customStyle="1" w:styleId="21">
    <w:name w:val="Заголовок 2 Знак"/>
    <w:link w:val="2"/>
    <w:rsid w:val="00B171CF"/>
    <w:rPr>
      <w:rFonts w:ascii="Arial" w:hAnsi="Arial" w:cs="Arial"/>
      <w:b/>
      <w:bCs/>
      <w:i/>
      <w:iCs/>
      <w:noProof/>
      <w:color w:val="000000"/>
      <w:sz w:val="28"/>
      <w:szCs w:val="28"/>
      <w:lang w:val="uk-UA" w:eastAsia="ru-RU"/>
    </w:rPr>
  </w:style>
  <w:style w:type="paragraph" w:customStyle="1" w:styleId="11">
    <w:name w:val="Нумерация 1"/>
    <w:rsid w:val="00880428"/>
    <w:pPr>
      <w:tabs>
        <w:tab w:val="num" w:pos="426"/>
      </w:tabs>
      <w:ind w:left="-294" w:firstLine="720"/>
      <w:jc w:val="both"/>
    </w:pPr>
    <w:rPr>
      <w:b/>
      <w:noProof/>
      <w:color w:val="000000"/>
      <w:sz w:val="24"/>
      <w:lang w:val="ru-RU" w:eastAsia="ru-RU"/>
    </w:rPr>
  </w:style>
  <w:style w:type="paragraph" w:customStyle="1" w:styleId="23">
    <w:name w:val="Нумерация 2"/>
    <w:basedOn w:val="11"/>
    <w:rsid w:val="00880428"/>
    <w:pPr>
      <w:tabs>
        <w:tab w:val="clear" w:pos="426"/>
        <w:tab w:val="num" w:pos="-283"/>
      </w:tabs>
      <w:ind w:left="-1003"/>
    </w:pPr>
    <w:rPr>
      <w:b w:val="0"/>
      <w:noProof w:val="0"/>
      <w:snapToGrid w:val="0"/>
      <w:color w:val="auto"/>
    </w:rPr>
  </w:style>
  <w:style w:type="paragraph" w:customStyle="1" w:styleId="Default">
    <w:name w:val="Default"/>
    <w:rsid w:val="00880428"/>
    <w:pPr>
      <w:widowControl w:val="0"/>
      <w:autoSpaceDE w:val="0"/>
      <w:autoSpaceDN w:val="0"/>
      <w:adjustRightInd w:val="0"/>
    </w:pPr>
    <w:rPr>
      <w:rFonts w:ascii="Officina Sans C" w:hAnsi="Officina Sans C" w:cs="Officina Sans C"/>
      <w:color w:val="000000"/>
      <w:sz w:val="24"/>
      <w:szCs w:val="24"/>
      <w:lang w:val="ru-RU" w:eastAsia="ru-RU"/>
    </w:rPr>
  </w:style>
  <w:style w:type="paragraph" w:styleId="32">
    <w:name w:val="Body Text 3"/>
    <w:basedOn w:val="a"/>
    <w:link w:val="33"/>
    <w:uiPriority w:val="99"/>
    <w:unhideWhenUsed/>
    <w:rsid w:val="00B94866"/>
    <w:pPr>
      <w:widowControl w:val="0"/>
      <w:tabs>
        <w:tab w:val="left" w:pos="720"/>
      </w:tabs>
      <w:snapToGrid w:val="0"/>
      <w:spacing w:after="120" w:line="240" w:lineRule="auto"/>
      <w:ind w:firstLine="720"/>
      <w:jc w:val="both"/>
    </w:pPr>
    <w:rPr>
      <w:rFonts w:ascii="Times New Roman" w:hAnsi="Times New Roman"/>
      <w:noProof/>
      <w:color w:val="000000"/>
      <w:sz w:val="16"/>
      <w:szCs w:val="16"/>
      <w:lang w:eastAsia="ru-RU"/>
    </w:rPr>
  </w:style>
  <w:style w:type="character" w:customStyle="1" w:styleId="33">
    <w:name w:val="Основний текст 3 Знак"/>
    <w:link w:val="32"/>
    <w:uiPriority w:val="99"/>
    <w:rsid w:val="00B94866"/>
    <w:rPr>
      <w:noProof/>
      <w:color w:val="000000"/>
      <w:sz w:val="16"/>
      <w:szCs w:val="16"/>
      <w:lang w:val="uk-UA" w:eastAsia="ru-RU"/>
    </w:rPr>
  </w:style>
  <w:style w:type="character" w:styleId="af4">
    <w:name w:val="FollowedHyperlink"/>
    <w:rsid w:val="00E9455D"/>
    <w:rPr>
      <w:color w:val="954F72"/>
      <w:u w:val="single"/>
    </w:rPr>
  </w:style>
  <w:style w:type="paragraph" w:customStyle="1" w:styleId="20">
    <w:name w:val="Стиль Нумерация 2 + Слева:  0 см"/>
    <w:basedOn w:val="23"/>
    <w:autoRedefine/>
    <w:rsid w:val="00A17ED6"/>
    <w:pPr>
      <w:numPr>
        <w:numId w:val="2"/>
      </w:numPr>
      <w:tabs>
        <w:tab w:val="num" w:pos="360"/>
      </w:tabs>
      <w:ind w:left="0"/>
    </w:pPr>
  </w:style>
  <w:style w:type="paragraph" w:styleId="af5">
    <w:name w:val="TOC Heading"/>
    <w:basedOn w:val="1"/>
    <w:next w:val="a"/>
    <w:uiPriority w:val="39"/>
    <w:unhideWhenUsed/>
    <w:qFormat/>
    <w:rsid w:val="00E9161E"/>
    <w:pPr>
      <w:keepLines/>
      <w:spacing w:after="0" w:line="259" w:lineRule="auto"/>
      <w:outlineLvl w:val="9"/>
    </w:pPr>
    <w:rPr>
      <w:rFonts w:ascii="Calibri Light" w:hAnsi="Calibri Light" w:cs="Times New Roman"/>
      <w:b w:val="0"/>
      <w:bCs w:val="0"/>
      <w:color w:val="2F5496"/>
      <w:kern w:val="0"/>
      <w:lang w:val="uk-UA" w:eastAsia="uk-UA"/>
    </w:rPr>
  </w:style>
  <w:style w:type="paragraph" w:styleId="af6">
    <w:name w:val="Balloon Text"/>
    <w:basedOn w:val="a"/>
    <w:link w:val="af7"/>
    <w:rsid w:val="004D56F6"/>
    <w:pPr>
      <w:spacing w:after="0" w:line="240" w:lineRule="auto"/>
    </w:pPr>
    <w:rPr>
      <w:rFonts w:ascii="Segoe UI" w:hAnsi="Segoe UI" w:cs="Segoe UI"/>
      <w:sz w:val="18"/>
      <w:szCs w:val="18"/>
    </w:rPr>
  </w:style>
  <w:style w:type="character" w:customStyle="1" w:styleId="af7">
    <w:name w:val="Текст у виносці Знак"/>
    <w:link w:val="af6"/>
    <w:rsid w:val="004D56F6"/>
    <w:rPr>
      <w:rFonts w:ascii="Segoe UI" w:hAnsi="Segoe UI" w:cs="Segoe UI"/>
      <w:sz w:val="18"/>
      <w:szCs w:val="18"/>
      <w:lang w:eastAsia="en-US"/>
    </w:rPr>
  </w:style>
  <w:style w:type="paragraph" w:styleId="af8">
    <w:name w:val="Body Text Indent"/>
    <w:basedOn w:val="a"/>
    <w:link w:val="af9"/>
    <w:rsid w:val="00C84A28"/>
    <w:pPr>
      <w:spacing w:after="120"/>
      <w:ind w:left="283"/>
    </w:pPr>
  </w:style>
  <w:style w:type="character" w:customStyle="1" w:styleId="af9">
    <w:name w:val="Основний текст з відступом Знак"/>
    <w:link w:val="af8"/>
    <w:rsid w:val="00C84A28"/>
    <w:rPr>
      <w:rFonts w:ascii="Calibri" w:hAnsi="Calibri"/>
      <w:sz w:val="22"/>
      <w:szCs w:val="22"/>
      <w:lang w:eastAsia="en-US"/>
    </w:rPr>
  </w:style>
  <w:style w:type="character" w:customStyle="1" w:styleId="30">
    <w:name w:val="Заголовок 3 Знак"/>
    <w:basedOn w:val="a3"/>
    <w:link w:val="3"/>
    <w:rsid w:val="001E49C8"/>
    <w:rPr>
      <w:rFonts w:ascii="Calibri Light" w:hAnsi="Calibri Light"/>
      <w:b/>
      <w:bCs/>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68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734C4-3A59-4D75-AFDC-6FA5276F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10138</Words>
  <Characters>5779</Characters>
  <Application>Microsoft Office Word</Application>
  <DocSecurity>0</DocSecurity>
  <Lines>48</Lines>
  <Paragraphs>31</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Про уведення в дію оновленого</vt:lpstr>
      <vt:lpstr>Про уведення в дію оновленого</vt:lpstr>
      <vt:lpstr>Про уведення в дію оновленого</vt:lpstr>
    </vt:vector>
  </TitlesOfParts>
  <Company/>
  <LinksUpToDate>false</LinksUpToDate>
  <CharactersWithSpaces>15886</CharactersWithSpaces>
  <SharedDoc>false</SharedDoc>
  <HLinks>
    <vt:vector size="54" baseType="variant">
      <vt:variant>
        <vt:i4>1310781</vt:i4>
      </vt:variant>
      <vt:variant>
        <vt:i4>44</vt:i4>
      </vt:variant>
      <vt:variant>
        <vt:i4>0</vt:i4>
      </vt:variant>
      <vt:variant>
        <vt:i4>5</vt:i4>
      </vt:variant>
      <vt:variant>
        <vt:lpwstr/>
      </vt:variant>
      <vt:variant>
        <vt:lpwstr>_Toc159231654</vt:lpwstr>
      </vt:variant>
      <vt:variant>
        <vt:i4>1310781</vt:i4>
      </vt:variant>
      <vt:variant>
        <vt:i4>38</vt:i4>
      </vt:variant>
      <vt:variant>
        <vt:i4>0</vt:i4>
      </vt:variant>
      <vt:variant>
        <vt:i4>5</vt:i4>
      </vt:variant>
      <vt:variant>
        <vt:lpwstr/>
      </vt:variant>
      <vt:variant>
        <vt:lpwstr>_Toc159231653</vt:lpwstr>
      </vt:variant>
      <vt:variant>
        <vt:i4>1310781</vt:i4>
      </vt:variant>
      <vt:variant>
        <vt:i4>32</vt:i4>
      </vt:variant>
      <vt:variant>
        <vt:i4>0</vt:i4>
      </vt:variant>
      <vt:variant>
        <vt:i4>5</vt:i4>
      </vt:variant>
      <vt:variant>
        <vt:lpwstr/>
      </vt:variant>
      <vt:variant>
        <vt:lpwstr>_Toc159231652</vt:lpwstr>
      </vt:variant>
      <vt:variant>
        <vt:i4>1310781</vt:i4>
      </vt:variant>
      <vt:variant>
        <vt:i4>26</vt:i4>
      </vt:variant>
      <vt:variant>
        <vt:i4>0</vt:i4>
      </vt:variant>
      <vt:variant>
        <vt:i4>5</vt:i4>
      </vt:variant>
      <vt:variant>
        <vt:lpwstr/>
      </vt:variant>
      <vt:variant>
        <vt:lpwstr>_Toc159231651</vt:lpwstr>
      </vt:variant>
      <vt:variant>
        <vt:i4>1310781</vt:i4>
      </vt:variant>
      <vt:variant>
        <vt:i4>23</vt:i4>
      </vt:variant>
      <vt:variant>
        <vt:i4>0</vt:i4>
      </vt:variant>
      <vt:variant>
        <vt:i4>5</vt:i4>
      </vt:variant>
      <vt:variant>
        <vt:lpwstr/>
      </vt:variant>
      <vt:variant>
        <vt:lpwstr>_Toc159231650</vt:lpwstr>
      </vt:variant>
      <vt:variant>
        <vt:i4>1376317</vt:i4>
      </vt:variant>
      <vt:variant>
        <vt:i4>17</vt:i4>
      </vt:variant>
      <vt:variant>
        <vt:i4>0</vt:i4>
      </vt:variant>
      <vt:variant>
        <vt:i4>5</vt:i4>
      </vt:variant>
      <vt:variant>
        <vt:lpwstr/>
      </vt:variant>
      <vt:variant>
        <vt:lpwstr>_Toc159231649</vt:lpwstr>
      </vt:variant>
      <vt:variant>
        <vt:i4>1376317</vt:i4>
      </vt:variant>
      <vt:variant>
        <vt:i4>11</vt:i4>
      </vt:variant>
      <vt:variant>
        <vt:i4>0</vt:i4>
      </vt:variant>
      <vt:variant>
        <vt:i4>5</vt:i4>
      </vt:variant>
      <vt:variant>
        <vt:lpwstr/>
      </vt:variant>
      <vt:variant>
        <vt:lpwstr>_Toc159231648</vt:lpwstr>
      </vt:variant>
      <vt:variant>
        <vt:i4>1376317</vt:i4>
      </vt:variant>
      <vt:variant>
        <vt:i4>5</vt:i4>
      </vt:variant>
      <vt:variant>
        <vt:i4>0</vt:i4>
      </vt:variant>
      <vt:variant>
        <vt:i4>5</vt:i4>
      </vt:variant>
      <vt:variant>
        <vt:lpwstr/>
      </vt:variant>
      <vt:variant>
        <vt:lpwstr>_Toc159231647</vt:lpwstr>
      </vt:variant>
      <vt:variant>
        <vt:i4>1376317</vt:i4>
      </vt:variant>
      <vt:variant>
        <vt:i4>2</vt:i4>
      </vt:variant>
      <vt:variant>
        <vt:i4>0</vt:i4>
      </vt:variant>
      <vt:variant>
        <vt:i4>5</vt:i4>
      </vt:variant>
      <vt:variant>
        <vt:lpwstr/>
      </vt:variant>
      <vt:variant>
        <vt:lpwstr>_Toc159231646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уведення в дію оновленого</dc:title>
  <dc:subject/>
  <dc:creator>Тракай</dc:creator>
  <cp:keywords/>
  <dc:description/>
  <cp:lastModifiedBy>Користувач Windows</cp:lastModifiedBy>
  <cp:revision>2</cp:revision>
  <cp:lastPrinted>2023-07-26T14:35:00Z</cp:lastPrinted>
  <dcterms:created xsi:type="dcterms:W3CDTF">2026-08-19T13:07:00Z</dcterms:created>
  <dcterms:modified xsi:type="dcterms:W3CDTF">2026-08-19T13:07:00Z</dcterms:modified>
</cp:coreProperties>
</file>