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A7" w:rsidRPr="007575A7" w:rsidRDefault="00B33F51" w:rsidP="00757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-596265</wp:posOffset>
            </wp:positionV>
            <wp:extent cx="7200265" cy="10182225"/>
            <wp:effectExtent l="19050" t="0" r="635" b="0"/>
            <wp:wrapNone/>
            <wp:docPr id="1" name="Рисунок 0" descr="1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018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5A7" w:rsidRPr="007575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НАЦІОНАЛЬНИЙ УНІВЕРСИТЕТ БІОРЕСУРСІВ І</w:t>
      </w:r>
    </w:p>
    <w:p w:rsidR="007575A7" w:rsidRPr="007575A7" w:rsidRDefault="007575A7" w:rsidP="00757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ПРИРОДОКОРИСТУВАННЯ УКРАЇНИ</w:t>
      </w:r>
    </w:p>
    <w:p w:rsidR="007575A7" w:rsidRPr="007575A7" w:rsidRDefault="007575A7" w:rsidP="007575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Кафедра</w:t>
      </w: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</w:t>
      </w:r>
      <w:r w:rsidRPr="007575A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конструювання машин і обладнання</w:t>
      </w: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</w:p>
    <w:p w:rsidR="007575A7" w:rsidRPr="007575A7" w:rsidRDefault="007575A7" w:rsidP="007575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575A7">
        <w:rPr>
          <w:rFonts w:ascii="Times New Roman" w:eastAsia="Times New Roman" w:hAnsi="Times New Roman" w:cs="Times New Roman"/>
          <w:b/>
          <w:sz w:val="28"/>
          <w:szCs w:val="28"/>
        </w:rPr>
        <w:t>ЗАТВЕРДЖУЮ</w:t>
      </w:r>
      <w:r w:rsidRPr="007575A7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7575A7" w:rsidRPr="007575A7" w:rsidRDefault="007575A7" w:rsidP="007575A7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sz w:val="28"/>
          <w:szCs w:val="28"/>
        </w:rPr>
        <w:t xml:space="preserve">Декан факультету. </w:t>
      </w:r>
    </w:p>
    <w:p w:rsidR="007575A7" w:rsidRPr="007575A7" w:rsidRDefault="007575A7" w:rsidP="007575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75A7">
        <w:rPr>
          <w:rFonts w:ascii="Times New Roman" w:eastAsia="Times New Roman" w:hAnsi="Times New Roman" w:cs="Times New Roman"/>
          <w:sz w:val="28"/>
          <w:szCs w:val="28"/>
        </w:rPr>
        <w:t>_________________Зіновій РУЖИЛО</w:t>
      </w:r>
    </w:p>
    <w:p w:rsidR="007575A7" w:rsidRPr="007575A7" w:rsidRDefault="007575A7" w:rsidP="007575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“______”_______________202</w:t>
      </w:r>
      <w:r w:rsidR="00522B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7575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r w:rsidRPr="00757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5A7" w:rsidRP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5A7" w:rsidRPr="007575A7" w:rsidRDefault="007575A7" w:rsidP="007575A7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757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“СХВАЛЕНО”</w:t>
      </w:r>
    </w:p>
    <w:p w:rsidR="007575A7" w:rsidRPr="007575A7" w:rsidRDefault="007575A7" w:rsidP="007575A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sz w:val="28"/>
          <w:szCs w:val="28"/>
        </w:rPr>
        <w:t>на засіданні кафедри конструювання маши</w:t>
      </w:r>
      <w:bookmarkStart w:id="0" w:name="_GoBack"/>
      <w:bookmarkEnd w:id="0"/>
      <w:r w:rsidRPr="007575A7">
        <w:rPr>
          <w:rFonts w:ascii="Times New Roman" w:eastAsia="Times New Roman" w:hAnsi="Times New Roman" w:cs="Times New Roman"/>
          <w:sz w:val="28"/>
          <w:szCs w:val="28"/>
        </w:rPr>
        <w:t>н і обладнання</w:t>
      </w:r>
    </w:p>
    <w:p w:rsidR="007575A7" w:rsidRPr="007575A7" w:rsidRDefault="007575A7" w:rsidP="007575A7">
      <w:pPr>
        <w:keepNext/>
        <w:spacing w:after="0" w:line="240" w:lineRule="auto"/>
        <w:ind w:left="5245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</w:t>
      </w:r>
      <w:r w:rsidR="008D1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75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</w:t>
      </w:r>
      <w:r w:rsidRPr="007575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</w:t>
      </w:r>
      <w:r w:rsidR="008D12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Pr="0075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травня 202</w:t>
      </w:r>
      <w:r w:rsidR="008D1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5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</w:t>
      </w:r>
    </w:p>
    <w:p w:rsidR="007575A7" w:rsidRPr="007575A7" w:rsidRDefault="007575A7" w:rsidP="007575A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sz w:val="28"/>
          <w:szCs w:val="28"/>
        </w:rPr>
        <w:t>Завідувач кафедри</w:t>
      </w:r>
    </w:p>
    <w:p w:rsidR="007575A7" w:rsidRPr="007575A7" w:rsidRDefault="007575A7" w:rsidP="007575A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75A7">
        <w:rPr>
          <w:rFonts w:ascii="Times New Roman" w:eastAsia="Times New Roman" w:hAnsi="Times New Roman" w:cs="Times New Roman"/>
          <w:sz w:val="28"/>
          <w:szCs w:val="28"/>
        </w:rPr>
        <w:t>____________Вячеслав</w:t>
      </w:r>
      <w:proofErr w:type="spellEnd"/>
      <w:r w:rsidRPr="007575A7">
        <w:rPr>
          <w:rFonts w:ascii="Times New Roman" w:eastAsia="Times New Roman" w:hAnsi="Times New Roman" w:cs="Times New Roman"/>
          <w:sz w:val="28"/>
          <w:szCs w:val="28"/>
        </w:rPr>
        <w:t xml:space="preserve"> ЛОВЕЙКІН </w:t>
      </w:r>
    </w:p>
    <w:p w:rsidR="007575A7" w:rsidRPr="007575A7" w:rsidRDefault="007575A7" w:rsidP="007575A7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7575A7" w:rsidRPr="007575A7" w:rsidRDefault="007575A7" w:rsidP="007575A7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757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“РОЗГЛЯНУТО”</w:t>
      </w:r>
    </w:p>
    <w:p w:rsidR="007575A7" w:rsidRDefault="007575A7" w:rsidP="007575A7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Гарант ОП _ Технічний сервіс машин та обладнання </w:t>
      </w:r>
    </w:p>
    <w:p w:rsidR="007575A7" w:rsidRPr="007575A7" w:rsidRDefault="007575A7" w:rsidP="007575A7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сільськогосподарського виробництва_</w:t>
      </w:r>
    </w:p>
    <w:p w:rsidR="007575A7" w:rsidRPr="007575A7" w:rsidRDefault="007575A7" w:rsidP="007575A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АндрійНОВИЦЬКИЙ</w:t>
      </w: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РОБОЧА ПРОГРАМА НАВЧАЛЬНОЇ ДИСЦИПЛІНИ</w:t>
      </w: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7575A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Механіка конструкцій технічних систем</w:t>
      </w:r>
      <w:r w:rsidR="004B7D6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ТС</w:t>
      </w:r>
    </w:p>
    <w:p w:rsidR="007575A7" w:rsidRPr="007575A7" w:rsidRDefault="007575A7" w:rsidP="007575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0C68E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галузи знань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13 «Механічна інженерія»</w:t>
      </w: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спеціальність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133 - Галузеве машинобудування</w:t>
      </w: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ind w:left="4248" w:hanging="4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освітньої </w:t>
      </w: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                </w:t>
      </w: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Технічний сервіс машин та обладнання сільськогосподарського виробництва</w:t>
      </w: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факультет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конструювання  та дизайну</w:t>
      </w:r>
    </w:p>
    <w:p w:rsidR="007575A7" w:rsidRPr="007575A7" w:rsidRDefault="007575A7" w:rsidP="007575A7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Розробники: </w:t>
      </w:r>
      <w:proofErr w:type="spellStart"/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Вячеслав</w:t>
      </w:r>
      <w:proofErr w:type="spellEnd"/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РИБАЛКО доцент кафедри конструювання машин і обладнання, </w:t>
      </w:r>
      <w:proofErr w:type="spellStart"/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к.т.н</w:t>
      </w:r>
      <w:proofErr w:type="spellEnd"/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., доцент</w:t>
      </w: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Default="007575A7" w:rsidP="007575A7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7575A7" w:rsidRDefault="007575A7" w:rsidP="007575A7">
      <w:pPr>
        <w:spacing w:after="0" w:line="240" w:lineRule="auto"/>
        <w:ind w:firstLine="453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Київ - 202</w:t>
      </w:r>
      <w:r w:rsidR="005D59B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р.</w:t>
      </w:r>
      <w:r w:rsidRPr="007575A7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575A7" w:rsidRPr="007575A7" w:rsidRDefault="007575A7" w:rsidP="005D59B8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:rsidR="007575A7" w:rsidRP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7946" w:rsidRPr="00E27946" w:rsidRDefault="00E27946" w:rsidP="00E27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6"/>
          <w:lang w:eastAsia="en-US"/>
        </w:rPr>
      </w:pPr>
      <w:r w:rsidRPr="00E27946">
        <w:rPr>
          <w:rFonts w:ascii="Times New Roman" w:eastAsia="Calibri" w:hAnsi="Times New Roman" w:cs="Times New Roman"/>
          <w:b/>
          <w:sz w:val="28"/>
          <w:szCs w:val="36"/>
          <w:lang w:eastAsia="en-US"/>
        </w:rPr>
        <w:t>Механіка конструкцій технічних систем</w:t>
      </w:r>
    </w:p>
    <w:p w:rsidR="007575A7" w:rsidRP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575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(назва)</w:t>
      </w:r>
    </w:p>
    <w:p w:rsidR="007575A7" w:rsidRP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  <w:gridCol w:w="5506"/>
      </w:tblGrid>
      <w:tr w:rsidR="007575A7" w:rsidRPr="007575A7" w:rsidTr="007575A7">
        <w:tc>
          <w:tcPr>
            <w:tcW w:w="9770" w:type="dxa"/>
            <w:gridSpan w:val="2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Галузь знань, спеціальність, освітня програма, освітній ступінь</w:t>
            </w:r>
          </w:p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5D59B8" w:rsidP="007575A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магістр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133 – Галузеве машинобудування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B33F51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Маш</w:t>
            </w:r>
            <w:r w:rsidR="007575A7"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ини та обладнання с/г виробництва</w:t>
            </w:r>
          </w:p>
        </w:tc>
      </w:tr>
      <w:tr w:rsidR="007575A7" w:rsidRPr="007575A7" w:rsidTr="007575A7">
        <w:tc>
          <w:tcPr>
            <w:tcW w:w="9770" w:type="dxa"/>
            <w:gridSpan w:val="2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Обов’язкова 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5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5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кредитів ECTS 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5D59B8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Курсовий проект (робота) (за наявності)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Екзамен                   </w:t>
            </w:r>
          </w:p>
        </w:tc>
      </w:tr>
      <w:tr w:rsidR="007575A7" w:rsidRPr="007575A7" w:rsidTr="007575A7">
        <w:tc>
          <w:tcPr>
            <w:tcW w:w="9770" w:type="dxa"/>
            <w:gridSpan w:val="2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Показники навчальної дисципліни для денної та заочної форм навчання</w:t>
            </w:r>
          </w:p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 навчання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(рік підготовки)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Лекційні заняття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Практичні, семінарські заняття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заняття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5D59B8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7575A7"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575A7" w:rsidRPr="007575A7" w:rsidTr="007575A7">
        <w:tc>
          <w:tcPr>
            <w:tcW w:w="4264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тижневих аудиторних  </w:t>
            </w:r>
          </w:p>
          <w:p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 для денної форми навчання</w:t>
            </w:r>
          </w:p>
        </w:tc>
        <w:tc>
          <w:tcPr>
            <w:tcW w:w="5506" w:type="dxa"/>
            <w:shd w:val="clear" w:color="auto" w:fill="auto"/>
          </w:tcPr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  <w:p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75A7" w:rsidRPr="007575A7" w:rsidRDefault="007575A7" w:rsidP="007575A7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5A7" w:rsidRPr="007575A7" w:rsidRDefault="007575A7" w:rsidP="007575A7">
      <w:pPr>
        <w:keepNext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Мета, завдання та компетентності навчальної дисципліни</w:t>
      </w:r>
    </w:p>
    <w:p w:rsidR="007575A7" w:rsidRPr="007575A7" w:rsidRDefault="007575A7" w:rsidP="007575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r w:rsidRPr="007575A7">
        <w:rPr>
          <w:rFonts w:ascii="Times New Roman" w:eastAsia="Times New Roman" w:hAnsi="Times New Roman" w:cs="Times New Roman"/>
          <w:sz w:val="28"/>
          <w:szCs w:val="28"/>
        </w:rPr>
        <w:t xml:space="preserve"> дисципліни полягає у формуванні у магістрів системи знань щодо основних положень проектування технічних систем в АПК, включаючи проектування технологічних процесів створення сучасних конструкцій технічних систем; моделювання і дослідження деталей та вузлів сільськогосподарських машин, енергетичних систем; проектування, експлуатація та моніторинг технічних систем, спрямованих на заощадження енергоресурсів, використання альтернативних джерел енергії, забезпечення екологічно-чистої сільськогосподарської продукції, систем,які забезпечують нові методи переробки та зберігання сільськогосподарської продукції.</w:t>
      </w:r>
    </w:p>
    <w:p w:rsidR="007575A7" w:rsidRPr="007575A7" w:rsidRDefault="007575A7" w:rsidP="007575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b/>
          <w:sz w:val="28"/>
          <w:szCs w:val="28"/>
        </w:rPr>
        <w:t>Завдання</w:t>
      </w:r>
      <w:r w:rsidRPr="007575A7">
        <w:rPr>
          <w:rFonts w:ascii="Times New Roman" w:eastAsia="Times New Roman" w:hAnsi="Times New Roman" w:cs="Times New Roman"/>
          <w:sz w:val="28"/>
          <w:szCs w:val="28"/>
        </w:rPr>
        <w:t xml:space="preserve"> дисципліни полягає у наступному: вивчити особливості методів розрахунку та проектування технічних систем, які використовують у </w:t>
      </w:r>
      <w:r w:rsidRPr="007575A7">
        <w:rPr>
          <w:rFonts w:ascii="Times New Roman" w:eastAsia="Times New Roman" w:hAnsi="Times New Roman" w:cs="Times New Roman"/>
          <w:sz w:val="28"/>
          <w:szCs w:val="28"/>
        </w:rPr>
        <w:lastRenderedPageBreak/>
        <w:t>АПК,проаналізувати конструктивно-технологічні параметри сучасних технічних систем та технології їх виготовлення; засвоїти специфіку технологічних процесів виготовлення, складання, обслуговування сільськогосподарських машин та окремих пристроїв.</w:t>
      </w:r>
    </w:p>
    <w:p w:rsidR="007575A7" w:rsidRPr="007575A7" w:rsidRDefault="007575A7" w:rsidP="007575A7">
      <w:pPr>
        <w:tabs>
          <w:tab w:val="left" w:pos="284"/>
          <w:tab w:val="left" w:pos="567"/>
        </w:tabs>
        <w:contextualSpacing/>
        <w:jc w:val="both"/>
        <w:rPr>
          <w:rFonts w:ascii="Calibri" w:eastAsia="Times New Roman" w:hAnsi="Calibri" w:cs="Times New Roman"/>
          <w:b/>
          <w:i/>
          <w:sz w:val="28"/>
          <w:szCs w:val="28"/>
        </w:rPr>
      </w:pPr>
      <w:r w:rsidRPr="007575A7">
        <w:rPr>
          <w:rFonts w:ascii="Calibri" w:eastAsia="Times New Roman" w:hAnsi="Calibri" w:cs="Times New Roman"/>
          <w:bCs/>
          <w:iCs/>
          <w:sz w:val="28"/>
          <w:szCs w:val="28"/>
        </w:rPr>
        <w:tab/>
      </w:r>
      <w:r w:rsidRPr="007575A7">
        <w:rPr>
          <w:rFonts w:ascii="Calibri" w:eastAsia="Times New Roman" w:hAnsi="Calibri" w:cs="Times New Roman"/>
          <w:bCs/>
          <w:iCs/>
          <w:sz w:val="28"/>
          <w:szCs w:val="28"/>
        </w:rPr>
        <w:tab/>
      </w:r>
      <w:r w:rsidRPr="007575A7">
        <w:rPr>
          <w:rFonts w:ascii="Calibri" w:eastAsia="Times New Roman" w:hAnsi="Calibri" w:cs="Times New Roman"/>
          <w:b/>
          <w:i/>
          <w:sz w:val="28"/>
          <w:szCs w:val="28"/>
        </w:rPr>
        <w:t xml:space="preserve">Набуття компетентностей: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загальні компетентності (ЗК): </w:t>
      </w:r>
      <w:r w:rsidRPr="007575A7">
        <w:rPr>
          <w:rFonts w:ascii="Times New Roman" w:eastAsia="Times New Roman" w:hAnsi="Times New Roman" w:cs="Times New Roman"/>
          <w:sz w:val="28"/>
        </w:rPr>
        <w:t xml:space="preserve">ЗК1. Здатність використовувати інформаційні та комунікаційні технології.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ЗК2. Здатність вчитися і оволодівати сучасними знаннями.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ЗК6. Здатність генерувати нові ідеї (креативність).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ЗК7. Здатність виявляти, ставити та вирішувати проблеми.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ЗК8. Здатність приймати обґрунтовані рішення.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фахові  (спеціальні) компетентності (ФК):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К1. Здатність створювати, удосконалювати та застосовувати кількісні математичні,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К3. Здатність створювати нові техніку і технології в галузі механічної інженерії.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К4.Усвідомлення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>К5.Здатність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:rsidR="008F282C" w:rsidRDefault="007575A7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Програмні результати навчання (ПРН</w:t>
      </w:r>
      <w:r w:rsidRPr="0075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8F282C" w:rsidRPr="008F282C">
        <w:rPr>
          <w:rFonts w:ascii="Times New Roman" w:eastAsia="Times New Roman" w:hAnsi="Times New Roman" w:cs="Times New Roman"/>
          <w:sz w:val="28"/>
        </w:rPr>
        <w:t>РН1</w:t>
      </w:r>
      <w:r w:rsidR="008F282C">
        <w:rPr>
          <w:rFonts w:ascii="Times New Roman" w:eastAsia="Times New Roman" w:hAnsi="Times New Roman" w:cs="Times New Roman"/>
          <w:sz w:val="28"/>
        </w:rPr>
        <w:t>.</w:t>
      </w:r>
      <w:r w:rsidR="008F282C" w:rsidRPr="008F282C">
        <w:rPr>
          <w:rFonts w:ascii="Times New Roman" w:eastAsia="Times New Roman" w:hAnsi="Times New Roman" w:cs="Times New Roman"/>
          <w:sz w:val="28"/>
        </w:rPr>
        <w:t xml:space="preserve">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РН2.</w:t>
      </w:r>
      <w:r w:rsidRPr="008F282C">
        <w:rPr>
          <w:rFonts w:ascii="Times New Roman" w:eastAsia="Times New Roman" w:hAnsi="Times New Roman" w:cs="Times New Roman"/>
          <w:sz w:val="28"/>
        </w:rPr>
        <w:t xml:space="preserve"> Знання та розуміння механіки і машинобудування та перспектив їхнього розвитку. </w:t>
      </w:r>
    </w:p>
    <w:p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282C">
        <w:rPr>
          <w:rFonts w:ascii="Times New Roman" w:eastAsia="Times New Roman" w:hAnsi="Times New Roman" w:cs="Times New Roman"/>
          <w:sz w:val="28"/>
        </w:rPr>
        <w:t>РН4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Здійснювати інженерні розрахунки для вирішення складних задач і практичних проблем у галузевому машинобудуванні. </w:t>
      </w:r>
    </w:p>
    <w:p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282C">
        <w:rPr>
          <w:rFonts w:ascii="Times New Roman" w:eastAsia="Times New Roman" w:hAnsi="Times New Roman" w:cs="Times New Roman"/>
          <w:sz w:val="28"/>
        </w:rPr>
        <w:t>РН5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Аналізувати інженерні об’єкти, процеси та методи. </w:t>
      </w:r>
    </w:p>
    <w:p w:rsidR="007575A7" w:rsidRPr="007575A7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8F282C">
        <w:rPr>
          <w:rFonts w:ascii="Times New Roman" w:eastAsia="Times New Roman" w:hAnsi="Times New Roman" w:cs="Times New Roman"/>
          <w:sz w:val="28"/>
        </w:rPr>
        <w:t>РН6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Відшуковувати потрібну наукову і технічну інформацію в доступних джерелах, зокрема, іноземною мовою, аналізувати і оцінювати її. </w:t>
      </w:r>
    </w:p>
    <w:p w:rsidR="007575A7" w:rsidRPr="007575A7" w:rsidRDefault="007575A7" w:rsidP="007575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575A7" w:rsidRPr="007575A7" w:rsidRDefault="007575A7" w:rsidP="007575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575A7" w:rsidRPr="007575A7" w:rsidRDefault="005D59B8" w:rsidP="007575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2</w:t>
      </w:r>
      <w:r w:rsidR="007575A7" w:rsidRPr="007575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Програма та структура навчальної дисципліни для:</w:t>
      </w: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– повного терміну денної (заочної) форми навчання</w:t>
      </w:r>
    </w:p>
    <w:p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4114"/>
        <w:gridCol w:w="606"/>
        <w:gridCol w:w="660"/>
        <w:gridCol w:w="362"/>
        <w:gridCol w:w="301"/>
        <w:gridCol w:w="410"/>
        <w:gridCol w:w="425"/>
        <w:gridCol w:w="444"/>
        <w:gridCol w:w="660"/>
        <w:gridCol w:w="350"/>
        <w:gridCol w:w="350"/>
        <w:gridCol w:w="445"/>
        <w:gridCol w:w="425"/>
        <w:gridCol w:w="444"/>
      </w:tblGrid>
      <w:tr w:rsidR="00F3343A" w:rsidRPr="00F3343A" w:rsidTr="00434DFA">
        <w:tc>
          <w:tcPr>
            <w:tcW w:w="2042" w:type="dxa"/>
            <w:vMerge w:val="restart"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Назви змістових модулів і тем</w:t>
            </w:r>
          </w:p>
        </w:tc>
        <w:tc>
          <w:tcPr>
            <w:tcW w:w="7728" w:type="dxa"/>
            <w:gridSpan w:val="13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Кількість годин</w:t>
            </w:r>
          </w:p>
        </w:tc>
      </w:tr>
      <w:tr w:rsidR="00F3343A" w:rsidRPr="00F3343A" w:rsidTr="00434DFA">
        <w:tc>
          <w:tcPr>
            <w:tcW w:w="2042" w:type="dxa"/>
            <w:vMerge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36" w:type="dxa"/>
            <w:gridSpan w:val="7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Денна форма</w:t>
            </w:r>
          </w:p>
        </w:tc>
        <w:tc>
          <w:tcPr>
            <w:tcW w:w="3492" w:type="dxa"/>
            <w:gridSpan w:val="6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Заочна форма</w:t>
            </w:r>
          </w:p>
        </w:tc>
      </w:tr>
      <w:tr w:rsidR="00F3343A" w:rsidRPr="00F3343A" w:rsidTr="00434DFA">
        <w:tc>
          <w:tcPr>
            <w:tcW w:w="2042" w:type="dxa"/>
            <w:vMerge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9" w:type="dxa"/>
            <w:vMerge w:val="restart"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тижні</w:t>
            </w:r>
          </w:p>
        </w:tc>
        <w:tc>
          <w:tcPr>
            <w:tcW w:w="923" w:type="dxa"/>
            <w:vMerge w:val="restart"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</w:t>
            </w:r>
          </w:p>
        </w:tc>
        <w:tc>
          <w:tcPr>
            <w:tcW w:w="2474" w:type="dxa"/>
            <w:gridSpan w:val="5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 тому числі</w:t>
            </w:r>
          </w:p>
        </w:tc>
        <w:tc>
          <w:tcPr>
            <w:tcW w:w="923" w:type="dxa"/>
            <w:vMerge w:val="restart"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</w:t>
            </w:r>
          </w:p>
        </w:tc>
        <w:tc>
          <w:tcPr>
            <w:tcW w:w="2569" w:type="dxa"/>
            <w:gridSpan w:val="5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 тому числі</w:t>
            </w:r>
          </w:p>
        </w:tc>
      </w:tr>
      <w:tr w:rsidR="00F3343A" w:rsidRPr="00F3343A" w:rsidTr="00434DFA">
        <w:tc>
          <w:tcPr>
            <w:tcW w:w="2042" w:type="dxa"/>
            <w:vMerge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9" w:type="dxa"/>
            <w:vMerge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  <w:vMerge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8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</w:t>
            </w:r>
          </w:p>
        </w:tc>
        <w:tc>
          <w:tcPr>
            <w:tcW w:w="351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526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lang w:eastAsia="en-US"/>
              </w:rPr>
              <w:t>лаб</w:t>
            </w:r>
            <w:proofErr w:type="spellEnd"/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інд</w:t>
            </w:r>
            <w:proofErr w:type="spellEnd"/>
          </w:p>
        </w:tc>
        <w:tc>
          <w:tcPr>
            <w:tcW w:w="580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с.р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23" w:type="dxa"/>
            <w:vMerge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582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лаб</w:t>
            </w:r>
            <w:proofErr w:type="spellEnd"/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інд</w:t>
            </w:r>
            <w:proofErr w:type="spellEnd"/>
          </w:p>
        </w:tc>
        <w:tc>
          <w:tcPr>
            <w:tcW w:w="580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с.р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F3343A" w:rsidRPr="00F3343A" w:rsidTr="00434DFA">
        <w:tc>
          <w:tcPr>
            <w:tcW w:w="2042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3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23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68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1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26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0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923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2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0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</w:tr>
      <w:tr w:rsidR="00F3343A" w:rsidRPr="00F3343A" w:rsidTr="00434DFA">
        <w:tc>
          <w:tcPr>
            <w:tcW w:w="9770" w:type="dxa"/>
            <w:gridSpan w:val="14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Змістовий модуль 1. Основи теорії побудови та методи розрахунку конструкцій технічних систем у сільськогосподарському машинобудуванні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 1. Міцність, жорсткість, зносостійкість – основні критерії робото здатності конструкцій технічних систем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1-2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 2. Жорсткість машинобудівних конструкцій. Тонкостінні конструкцій.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3-4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-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 3.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Вплив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видів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навантаження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на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конструкції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-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 4.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Втомлюваність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Особливості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,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що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працюють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в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умовах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циклічнихнавантажень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7-8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5.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Впливякостіповерхніелементівтехнічних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систем на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їхнімеханічнівластивості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5D59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F3343A" w:rsidRPr="00F3343A" w:rsidTr="00434DFA">
        <w:tc>
          <w:tcPr>
            <w:tcW w:w="2042" w:type="dxa"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Разом за змістовим модулем 1</w:t>
            </w:r>
          </w:p>
        </w:tc>
        <w:tc>
          <w:tcPr>
            <w:tcW w:w="83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8" w:type="dxa"/>
          </w:tcPr>
          <w:p w:rsidR="00F3343A" w:rsidRPr="00434DFA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51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dxa"/>
          </w:tcPr>
          <w:p w:rsidR="00F3343A" w:rsidRPr="00434DFA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0" w:type="dxa"/>
          </w:tcPr>
          <w:p w:rsidR="00F3343A" w:rsidRPr="00F3343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23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2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0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3343A" w:rsidRPr="00F3343A" w:rsidTr="00434DFA">
        <w:tc>
          <w:tcPr>
            <w:tcW w:w="9770" w:type="dxa"/>
            <w:gridSpan w:val="14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Змістовий модуль 2. Технологічність елементів конструкцій технічних систем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1.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Маси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металоємкістьконструкцій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Раціональніперерізи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Механічнівластивостіпрофілів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прокату.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11-12</w:t>
            </w:r>
          </w:p>
        </w:tc>
        <w:tc>
          <w:tcPr>
            <w:tcW w:w="923" w:type="dxa"/>
          </w:tcPr>
          <w:p w:rsidR="00434DFA" w:rsidRPr="005D59B8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68" w:type="dxa"/>
          </w:tcPr>
          <w:p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2.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Конструктивні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технологічніметодипокращенняконструкцій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23" w:type="dxa"/>
          </w:tcPr>
          <w:p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68" w:type="dxa"/>
          </w:tcPr>
          <w:p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-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3.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Точністьконструкцій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Показникиточності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методиїхньогозабезпечення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3" w:type="dxa"/>
          </w:tcPr>
          <w:p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68" w:type="dxa"/>
          </w:tcPr>
          <w:p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434DFA" w:rsidRPr="00F3343A" w:rsidTr="00434DFA">
        <w:tc>
          <w:tcPr>
            <w:tcW w:w="2042" w:type="dxa"/>
          </w:tcPr>
          <w:p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4.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Оптимізаціяконструкційтехнічних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Ергономікаконструкцій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lastRenderedPageBreak/>
              <w:t>Техніко-економічніпоказникиефективноговикористаннятехнічних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</w:t>
            </w:r>
          </w:p>
        </w:tc>
        <w:tc>
          <w:tcPr>
            <w:tcW w:w="83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1</w:t>
            </w: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3" w:type="dxa"/>
          </w:tcPr>
          <w:p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68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351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23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49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-</w:t>
            </w:r>
          </w:p>
        </w:tc>
      </w:tr>
      <w:tr w:rsidR="00F3343A" w:rsidRPr="00F3343A" w:rsidTr="00434DFA">
        <w:tc>
          <w:tcPr>
            <w:tcW w:w="2042" w:type="dxa"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Разом за змістовим модулем 2</w:t>
            </w:r>
          </w:p>
        </w:tc>
        <w:tc>
          <w:tcPr>
            <w:tcW w:w="83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</w:tcPr>
          <w:p w:rsidR="00F3343A" w:rsidRPr="005D59B8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468" w:type="dxa"/>
          </w:tcPr>
          <w:p w:rsidR="00F3343A" w:rsidRPr="005D59B8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9B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5D59B8" w:rsidRPr="005D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1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F3343A" w:rsidRPr="005D59B8" w:rsidRDefault="00F3343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F3343A" w:rsidRPr="00F3343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F3343A"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23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F3343A" w:rsidRPr="00F3343A" w:rsidTr="00434DFA">
        <w:tc>
          <w:tcPr>
            <w:tcW w:w="2042" w:type="dxa"/>
          </w:tcPr>
          <w:p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 годин</w:t>
            </w:r>
          </w:p>
        </w:tc>
        <w:tc>
          <w:tcPr>
            <w:tcW w:w="83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</w:tcPr>
          <w:p w:rsidR="00F3343A" w:rsidRPr="00F3343A" w:rsidRDefault="006E1974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468" w:type="dxa"/>
          </w:tcPr>
          <w:p w:rsidR="00F3343A" w:rsidRPr="005D59B8" w:rsidRDefault="00434DF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351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:rsidR="00F3343A" w:rsidRPr="00434DFA" w:rsidRDefault="00434DF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30</w:t>
            </w:r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F3343A" w:rsidRPr="00434DF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6</w:t>
            </w:r>
            <w:r w:rsidR="00434DF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0</w:t>
            </w:r>
          </w:p>
        </w:tc>
        <w:tc>
          <w:tcPr>
            <w:tcW w:w="923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2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2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9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</w:tbl>
    <w:p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343A" w:rsidRPr="00F3343A" w:rsidRDefault="00744DC6" w:rsidP="00F334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Теми </w:t>
      </w:r>
      <w:proofErr w:type="spellStart"/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лабораторних</w:t>
      </w:r>
      <w:proofErr w:type="spellEnd"/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занять</w:t>
      </w:r>
    </w:p>
    <w:tbl>
      <w:tblPr>
        <w:tblStyle w:val="a4"/>
        <w:tblW w:w="10065" w:type="dxa"/>
        <w:tblInd w:w="-34" w:type="dxa"/>
        <w:tblLook w:val="04A0"/>
      </w:tblPr>
      <w:tblGrid>
        <w:gridCol w:w="567"/>
        <w:gridCol w:w="7797"/>
        <w:gridCol w:w="1701"/>
      </w:tblGrid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701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методи розрахунку деталей та конструкцій технічних систем. Основні технологічні процеси у сільськогосподарському машинобудуванні.</w:t>
            </w:r>
          </w:p>
        </w:tc>
        <w:tc>
          <w:tcPr>
            <w:tcW w:w="1701" w:type="dxa"/>
          </w:tcPr>
          <w:p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№1. Дослідження впливу зміни технологічних факторів на роботу підшипникових вузлів.</w:t>
            </w:r>
          </w:p>
        </w:tc>
        <w:tc>
          <w:tcPr>
            <w:tcW w:w="1701" w:type="dxa"/>
          </w:tcPr>
          <w:p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№2. Дослідження впливу жорсткості вала на роботу спряжених деталей. Дослідження явищ резонансу вала, що обертається.</w:t>
            </w:r>
          </w:p>
        </w:tc>
        <w:tc>
          <w:tcPr>
            <w:tcW w:w="1701" w:type="dxa"/>
          </w:tcPr>
          <w:p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№3. Дослідження зміни впливу конструктивних факторів на роботу різьбових з’єднань.</w:t>
            </w:r>
          </w:p>
        </w:tc>
        <w:tc>
          <w:tcPr>
            <w:tcW w:w="1701" w:type="dxa"/>
          </w:tcPr>
          <w:p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№4. Дослідження впливу матеріалів та шорсткості поверхні на механічні параметри спряжених деталей.</w:t>
            </w:r>
          </w:p>
        </w:tc>
        <w:tc>
          <w:tcPr>
            <w:tcW w:w="1701" w:type="dxa"/>
          </w:tcPr>
          <w:p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№5. Дослідження впливу конструктивно-технологічних параметрів на роботу запобіжних муфт.</w:t>
            </w:r>
          </w:p>
        </w:tc>
        <w:tc>
          <w:tcPr>
            <w:tcW w:w="1701" w:type="dxa"/>
          </w:tcPr>
          <w:p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№6. Дослідження впливу технологічних факторів на механічні параметри варіаторів.</w:t>
            </w:r>
          </w:p>
        </w:tc>
        <w:tc>
          <w:tcPr>
            <w:tcW w:w="1701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№7. Дослідження впливу конструктивно-технологічних параметрів скребкових транспортерів на основні технологічні показники.</w:t>
            </w:r>
          </w:p>
        </w:tc>
        <w:tc>
          <w:tcPr>
            <w:tcW w:w="1701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№8. Дослідження впливу конструктивно-технологічних параметрів гвинтових транспортерів на їх основні показники.</w:t>
            </w:r>
          </w:p>
        </w:tc>
        <w:tc>
          <w:tcPr>
            <w:tcW w:w="1701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</w:t>
            </w: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. Гвинтові транспортери. Дослідження впливу конструктивно-технологічних параметрів на продуктивність конвеєра.</w:t>
            </w:r>
          </w:p>
        </w:tc>
        <w:tc>
          <w:tcPr>
            <w:tcW w:w="1701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№10. Ковшові транспортери. Дослідження впливу конструктивно-технологічних параметрів на продуктивність конвеєра</w:t>
            </w:r>
          </w:p>
        </w:tc>
        <w:tc>
          <w:tcPr>
            <w:tcW w:w="1701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№11. Вантажопідйомні машини та їх елементи. Складові механізму підйому. Дослідження механічних властивостей тягових органів.</w:t>
            </w:r>
          </w:p>
        </w:tc>
        <w:tc>
          <w:tcPr>
            <w:tcW w:w="1701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№12. Електроталь. Дослідження режимів роботи механізмів талі.</w:t>
            </w:r>
          </w:p>
        </w:tc>
        <w:tc>
          <w:tcPr>
            <w:tcW w:w="1701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:rsidTr="007575A7">
        <w:tc>
          <w:tcPr>
            <w:tcW w:w="56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7797" w:type="dxa"/>
          </w:tcPr>
          <w:p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№13. Лебідки з ручним приводом. Дослідження зміни зусиль на приводному валу, залежно від типу і кратності поліспастів.</w:t>
            </w:r>
          </w:p>
        </w:tc>
        <w:tc>
          <w:tcPr>
            <w:tcW w:w="1701" w:type="dxa"/>
          </w:tcPr>
          <w:p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282C" w:rsidRPr="008F282C" w:rsidRDefault="00744DC6" w:rsidP="00744DC6">
      <w:pPr>
        <w:keepNext/>
        <w:spacing w:after="0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8F282C" w:rsidRPr="008F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Теми самостійної роботи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"/>
        <w:gridCol w:w="6577"/>
        <w:gridCol w:w="2381"/>
      </w:tblGrid>
      <w:tr w:rsidR="006E5591" w:rsidRPr="008F282C" w:rsidTr="006E5591">
        <w:tc>
          <w:tcPr>
            <w:tcW w:w="519" w:type="pct"/>
            <w:shd w:val="clear" w:color="auto" w:fill="auto"/>
            <w:vAlign w:val="center"/>
          </w:tcPr>
          <w:p w:rsidR="006E5591" w:rsidRPr="008F282C" w:rsidRDefault="006E5591" w:rsidP="008F282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:rsidR="006E5591" w:rsidRPr="008F282C" w:rsidRDefault="006E5591" w:rsidP="008F282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з/п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 теми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Кількість</w:t>
            </w:r>
          </w:p>
          <w:p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годин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Міцність, жорсткість, зносостійкість – основні критерії робото здатності конструкцій технічних систем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Технічні системи та технологічні процеси у с/г машинобудуванні.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875B93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ooltip="Тема 3. Точність механічної обробки та методи її забезпечення." w:history="1">
              <w:r w:rsidR="006E5591" w:rsidRPr="006E5591">
                <w:rPr>
                  <w:rStyle w:val="aa"/>
                  <w:rFonts w:ascii="Times New Roman" w:hAnsi="Times New Roman" w:cs="Times New Roman"/>
                  <w:bCs/>
                  <w:color w:val="083062"/>
                  <w:sz w:val="28"/>
                  <w:szCs w:val="28"/>
                  <w:u w:val="none"/>
                </w:rPr>
                <w:t>Точність механічної обробки та методи її забезпечення.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875B93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ooltip="Тема 4. Базування поверхонь деталей. Похибка встановлення заготовок." w:history="1">
              <w:r w:rsidR="006E5591" w:rsidRPr="006E5591">
                <w:rPr>
                  <w:rStyle w:val="aa"/>
                  <w:rFonts w:ascii="Times New Roman" w:hAnsi="Times New Roman" w:cs="Times New Roman"/>
                  <w:bCs/>
                  <w:color w:val="083062"/>
                  <w:sz w:val="28"/>
                  <w:szCs w:val="28"/>
                  <w:u w:val="none"/>
                </w:rPr>
                <w:t>Базування поверхонь деталей. Похибка встановлення заготовок.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875B93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ooltip="Тема 5. Вибір баз. Перерахунок розмірів та допусків при зміні баз." w:history="1">
              <w:r w:rsidR="006E5591" w:rsidRPr="006E5591">
                <w:rPr>
                  <w:rStyle w:val="aa"/>
                  <w:rFonts w:ascii="Times New Roman" w:hAnsi="Times New Roman" w:cs="Times New Roman"/>
                  <w:bCs/>
                  <w:color w:val="083062"/>
                  <w:sz w:val="28"/>
                  <w:szCs w:val="28"/>
                  <w:u w:val="none"/>
                </w:rPr>
                <w:t>Вибір баз. Перерахунок розмірів та допусків при зміні баз.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Технологічність та </w:t>
            </w:r>
            <w:proofErr w:type="spellStart"/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ремонтоздатність</w:t>
            </w:r>
            <w:proofErr w:type="spellEnd"/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конструкцій. Теоретичні основи вибору заготовок.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875B93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hyperlink r:id="rId9" w:tooltip="Тема 7. Проектування технологічних процесів механічної обробки" w:history="1">
              <w:r w:rsidR="006E5591" w:rsidRPr="006E5591">
                <w:rPr>
                  <w:rStyle w:val="aa"/>
                  <w:rFonts w:ascii="Times New Roman" w:hAnsi="Times New Roman" w:cs="Times New Roman"/>
                  <w:bCs/>
                  <w:color w:val="083062"/>
                  <w:sz w:val="28"/>
                  <w:szCs w:val="28"/>
                  <w:u w:val="none"/>
                </w:rPr>
                <w:t>Проектування технологічних процесів механічної обробки</w:t>
              </w:r>
            </w:hyperlink>
            <w:r w:rsidR="006E5591"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875B93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hyperlink r:id="rId10" w:tooltip="Тема 8. Проектування технологічних операцій." w:history="1">
              <w:r w:rsidR="006E5591" w:rsidRPr="006E5591">
                <w:rPr>
                  <w:rStyle w:val="aa"/>
                  <w:rFonts w:ascii="Times New Roman" w:hAnsi="Times New Roman" w:cs="Times New Roman"/>
                  <w:color w:val="437ABE"/>
                  <w:sz w:val="28"/>
                  <w:szCs w:val="28"/>
                  <w:u w:val="none"/>
                  <w:shd w:val="clear" w:color="auto" w:fill="FFFFFF"/>
                </w:rPr>
                <w:t>Проектування технологічних операцій.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Основи </w:t>
            </w:r>
            <w:hyperlink r:id="rId11" w:tooltip="Глосарій: Конструювання" w:history="1">
              <w:r w:rsidRPr="006E5591">
                <w:rPr>
                  <w:rStyle w:val="aa"/>
                  <w:rFonts w:ascii="Times New Roman" w:hAnsi="Times New Roman" w:cs="Times New Roman"/>
                  <w:bCs/>
                  <w:color w:val="083062"/>
                  <w:sz w:val="28"/>
                  <w:szCs w:val="28"/>
                  <w:u w:val="none"/>
                  <w:shd w:val="clear" w:color="auto" w:fill="FFFFFF"/>
                </w:rPr>
                <w:t>конструювання</w:t>
              </w:r>
            </w:hyperlink>
            <w:r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пристроїв оснастки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Технологія виробництва типових деталей сільськогосподарських машин.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Жорсткість конструкцій.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Втомлюваність конструкцій.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875B93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hyperlink r:id="rId12" w:tooltip="Тема 13. Контактна міцність" w:history="1">
              <w:r w:rsidR="006E5591" w:rsidRPr="006E5591">
                <w:rPr>
                  <w:rStyle w:val="aa"/>
                  <w:rFonts w:ascii="Times New Roman" w:hAnsi="Times New Roman" w:cs="Times New Roman"/>
                  <w:color w:val="083062"/>
                  <w:sz w:val="28"/>
                  <w:szCs w:val="28"/>
                  <w:u w:val="none"/>
                  <w:shd w:val="clear" w:color="auto" w:fill="FFFFFF"/>
                </w:rPr>
                <w:t>Контактна міцність</w:t>
              </w:r>
            </w:hyperlink>
            <w:r w:rsidR="006E5591"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:rsidTr="006E5591">
        <w:tc>
          <w:tcPr>
            <w:tcW w:w="519" w:type="pct"/>
            <w:shd w:val="clear" w:color="auto" w:fill="auto"/>
            <w:vAlign w:val="center"/>
          </w:tcPr>
          <w:p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6E5591" w:rsidRPr="006E5591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Маса та металоємкість конструкцій. Раціональні перерізи.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</w:tbl>
    <w:p w:rsidR="008F282C" w:rsidRPr="006E5591" w:rsidRDefault="008F282C" w:rsidP="008F28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282C" w:rsidRDefault="008F282C" w:rsidP="008F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3674E" w:rsidRPr="00C3674E" w:rsidRDefault="00C3674E" w:rsidP="00C3674E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36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Засоби діагностики результатів навчання:</w:t>
      </w:r>
    </w:p>
    <w:p w:rsidR="00C3674E" w:rsidRPr="00C3674E" w:rsidRDefault="00C3674E" w:rsidP="00C3674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74E" w:rsidRPr="00C3674E" w:rsidRDefault="00C3674E" w:rsidP="00C3674E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74E">
        <w:rPr>
          <w:rFonts w:ascii="Times New Roman" w:eastAsia="Calibri" w:hAnsi="Times New Roman" w:cs="Times New Roman"/>
          <w:sz w:val="28"/>
          <w:szCs w:val="28"/>
          <w:lang w:eastAsia="en-US"/>
        </w:rPr>
        <w:t>екзамен;</w:t>
      </w:r>
    </w:p>
    <w:p w:rsidR="00C3674E" w:rsidRPr="00C3674E" w:rsidRDefault="00C3674E" w:rsidP="00C3674E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74E">
        <w:rPr>
          <w:rFonts w:ascii="Times New Roman" w:eastAsia="Calibri" w:hAnsi="Times New Roman" w:cs="Times New Roman"/>
          <w:sz w:val="28"/>
          <w:szCs w:val="28"/>
          <w:lang w:eastAsia="en-US"/>
        </w:rPr>
        <w:t>залік;</w:t>
      </w:r>
    </w:p>
    <w:p w:rsidR="00C3674E" w:rsidRPr="00C3674E" w:rsidRDefault="00C3674E" w:rsidP="00C3674E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74E">
        <w:rPr>
          <w:rFonts w:ascii="Times New Roman" w:eastAsia="Calibri" w:hAnsi="Times New Roman" w:cs="Times New Roman"/>
          <w:sz w:val="28"/>
          <w:szCs w:val="28"/>
          <w:lang w:eastAsia="en-US"/>
        </w:rPr>
        <w:t>модульні тести;</w:t>
      </w:r>
    </w:p>
    <w:p w:rsidR="00C3674E" w:rsidRPr="00C3674E" w:rsidRDefault="00C3674E" w:rsidP="00C3674E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74E">
        <w:rPr>
          <w:rFonts w:ascii="Times New Roman" w:eastAsia="Calibri" w:hAnsi="Times New Roman" w:cs="Times New Roman"/>
          <w:sz w:val="28"/>
          <w:szCs w:val="28"/>
          <w:lang w:eastAsia="en-US"/>
        </w:rPr>
        <w:t>захист лабораторних робіт;</w:t>
      </w:r>
    </w:p>
    <w:p w:rsidR="00C3674E" w:rsidRPr="00C3674E" w:rsidRDefault="00C3674E" w:rsidP="00C3674E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74E">
        <w:rPr>
          <w:rFonts w:ascii="Times New Roman" w:eastAsia="Calibri" w:hAnsi="Times New Roman" w:cs="Times New Roman"/>
          <w:sz w:val="28"/>
          <w:szCs w:val="28"/>
          <w:lang w:eastAsia="en-US"/>
        </w:rPr>
        <w:t>захист курсової роботи</w:t>
      </w:r>
    </w:p>
    <w:p w:rsidR="008F282C" w:rsidRDefault="008F282C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Pr="008F282C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F282C" w:rsidRPr="008F282C" w:rsidRDefault="008F282C" w:rsidP="008F282C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b/>
          <w:sz w:val="24"/>
          <w:szCs w:val="24"/>
        </w:rPr>
        <w:t>Пакет тестових завдань</w:t>
      </w:r>
    </w:p>
    <w:p w:rsidR="008F282C" w:rsidRPr="008F282C" w:rsidRDefault="008F282C" w:rsidP="008F282C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282C" w:rsidRPr="008F282C" w:rsidRDefault="008F282C" w:rsidP="008F282C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b/>
          <w:sz w:val="24"/>
          <w:szCs w:val="24"/>
        </w:rPr>
        <w:t>Варіант №1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Умова міцності у загальній формі має вигляд:</w:t>
      </w:r>
    </w:p>
    <w:tbl>
      <w:tblPr>
        <w:tblStyle w:val="a4"/>
        <w:tblW w:w="0" w:type="auto"/>
        <w:tblInd w:w="534" w:type="dxa"/>
        <w:tblLook w:val="04A0"/>
      </w:tblPr>
      <w:tblGrid>
        <w:gridCol w:w="2509"/>
        <w:gridCol w:w="2128"/>
        <w:gridCol w:w="2511"/>
        <w:gridCol w:w="2314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744DC6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=(0,42…0,45)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неб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</w:t>
      </w:r>
    </w:p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У випадку статичного навантаження на деталь, за небезпечні напруження приймають:</w:t>
      </w:r>
    </w:p>
    <w:tbl>
      <w:tblPr>
        <w:tblStyle w:val="a4"/>
        <w:tblW w:w="0" w:type="auto"/>
        <w:tblInd w:w="534" w:type="dxa"/>
        <w:tblLook w:val="04A0"/>
      </w:tblPr>
      <w:tblGrid>
        <w:gridCol w:w="2429"/>
        <w:gridCol w:w="2150"/>
        <w:gridCol w:w="2550"/>
        <w:gridCol w:w="2333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ст</m:t>
                    </m:r>
                  </m:sub>
                </m:sSub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межа міцності, б – межа текучості</w:t>
      </w:r>
    </w:p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При симетричному знакозмінному циклі зміни напружень,за небезпечні приймають:</w:t>
      </w:r>
    </w:p>
    <w:tbl>
      <w:tblPr>
        <w:tblStyle w:val="a4"/>
        <w:tblW w:w="0" w:type="auto"/>
        <w:tblInd w:w="534" w:type="dxa"/>
        <w:tblLook w:val="04A0"/>
      </w:tblPr>
      <w:tblGrid>
        <w:gridCol w:w="2426"/>
        <w:gridCol w:w="2153"/>
        <w:gridCol w:w="2544"/>
        <w:gridCol w:w="2339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зг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-2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розт</m:t>
                    </m:r>
                  </m:sub>
                </m:sSub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Правильна відповідь: б </w:t>
      </w:r>
    </w:p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Допустимі напруження при статичному навантаження на деталь, виготовлену із сталі, визначають за залежністю:</w:t>
      </w:r>
    </w:p>
    <w:tbl>
      <w:tblPr>
        <w:tblStyle w:val="a4"/>
        <w:tblW w:w="0" w:type="auto"/>
        <w:tblInd w:w="534" w:type="dxa"/>
        <w:tblLook w:val="04A0"/>
      </w:tblPr>
      <w:tblGrid>
        <w:gridCol w:w="2429"/>
        <w:gridCol w:w="2162"/>
        <w:gridCol w:w="2541"/>
        <w:gridCol w:w="2330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Допустимі напруження при статичному навантаження на деталь, виготовлену із чавуну, визначають за залежністю:</w:t>
      </w:r>
    </w:p>
    <w:tbl>
      <w:tblPr>
        <w:tblStyle w:val="a4"/>
        <w:tblW w:w="0" w:type="auto"/>
        <w:tblInd w:w="534" w:type="dxa"/>
        <w:tblLook w:val="04A0"/>
      </w:tblPr>
      <w:tblGrid>
        <w:gridCol w:w="2439"/>
        <w:gridCol w:w="2152"/>
        <w:gridCol w:w="2541"/>
        <w:gridCol w:w="2330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Допустимі напруження при симетричному знакозмінному циклі зміни напружень, визначають за залежністю:</w:t>
      </w:r>
    </w:p>
    <w:tbl>
      <w:tblPr>
        <w:tblStyle w:val="a4"/>
        <w:tblW w:w="0" w:type="auto"/>
        <w:tblInd w:w="534" w:type="dxa"/>
        <w:tblLook w:val="04A0"/>
      </w:tblPr>
      <w:tblGrid>
        <w:gridCol w:w="2429"/>
        <w:gridCol w:w="2162"/>
        <w:gridCol w:w="2541"/>
        <w:gridCol w:w="2330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Основним видом руйнування зубів відкритих зубчастих передач є:</w:t>
      </w:r>
    </w:p>
    <w:tbl>
      <w:tblPr>
        <w:tblStyle w:val="a4"/>
        <w:tblW w:w="0" w:type="auto"/>
        <w:tblInd w:w="534" w:type="dxa"/>
        <w:tblLook w:val="04A0"/>
      </w:tblPr>
      <w:tblGrid>
        <w:gridCol w:w="2460"/>
        <w:gridCol w:w="2142"/>
        <w:gridCol w:w="2536"/>
        <w:gridCol w:w="2324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Зминання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Зріз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Злам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Згин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Основним видом руйнування зубів закритих зубчастих передач є:</w:t>
      </w:r>
    </w:p>
    <w:tbl>
      <w:tblPr>
        <w:tblStyle w:val="a4"/>
        <w:tblW w:w="0" w:type="auto"/>
        <w:tblInd w:w="534" w:type="dxa"/>
        <w:tblLook w:val="04A0"/>
      </w:tblPr>
      <w:tblGrid>
        <w:gridCol w:w="2734"/>
        <w:gridCol w:w="1900"/>
        <w:gridCol w:w="2556"/>
        <w:gridCol w:w="2272"/>
      </w:tblGrid>
      <w:tr w:rsidR="008F282C" w:rsidRPr="008F282C" w:rsidTr="006E5591">
        <w:trPr>
          <w:trHeight w:val="218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Викришування поверхні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Зминання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Абразивне зношування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Зріз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Розставити у відповідності до елементів наведені умови міцності:</w:t>
      </w:r>
    </w:p>
    <w:tbl>
      <w:tblPr>
        <w:tblStyle w:val="a4"/>
        <w:tblW w:w="0" w:type="auto"/>
        <w:tblInd w:w="534" w:type="dxa"/>
        <w:tblLook w:val="04A0"/>
      </w:tblPr>
      <w:tblGrid>
        <w:gridCol w:w="4404"/>
        <w:gridCol w:w="538"/>
        <w:gridCol w:w="4520"/>
      </w:tblGrid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 – закрита циліндрична передача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≤[P]</m:t>
                </m:r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 – відкрита циліндрична передача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=436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t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U+1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Нβ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НV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 xml:space="preserve"> U</m:t>
                        </m:r>
                      </m:den>
                    </m:f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нp</m:t>
                    </m:r>
                  </m:sub>
                </m:sSub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 – гладкий барабан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Fβ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FV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 m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FP</m:t>
                    </m:r>
                  </m:sub>
                </m:sSub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 – ланцюгова передача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 xml:space="preserve">q  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зв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зв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 xml:space="preserve"> U</m:t>
                        </m:r>
                      </m:den>
                    </m:f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нp</m:t>
                    </m:r>
                  </m:sub>
                </m:sSub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2, Б – 3, В – 4, Г – 1.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Які з перерахованих умов міцності валів відносять до відповідного виду розрахунку вала?</w:t>
      </w:r>
    </w:p>
    <w:tbl>
      <w:tblPr>
        <w:tblStyle w:val="a4"/>
        <w:tblW w:w="0" w:type="auto"/>
        <w:tblInd w:w="534" w:type="dxa"/>
        <w:tblLook w:val="04A0"/>
      </w:tblPr>
      <w:tblGrid>
        <w:gridCol w:w="4442"/>
        <w:gridCol w:w="539"/>
        <w:gridCol w:w="4481"/>
      </w:tblGrid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 – розрахунок на витривалість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кр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,</m:t>
                    </m:r>
                  </m:sup>
                </m:sSubSup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 – орієнтовний розрахунок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екв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зг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ст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3τ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кр</m:t>
                        </m:r>
                      </m:sub>
                    </m:sSub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</m:t>
                    </m:r>
                  </m:sub>
                </m:sSub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 – розрахунок за еквівалентним моментом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 xml:space="preserve">σ 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τ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σ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τ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e>
                    </m:rad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[n]</m:t>
                </m:r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3, Б – 1, В – 2.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Розставити назви параметрів міцності вала, відповідно до їх позначення:</w:t>
      </w:r>
    </w:p>
    <w:tbl>
      <w:tblPr>
        <w:tblStyle w:val="a4"/>
        <w:tblW w:w="10206" w:type="dxa"/>
        <w:tblInd w:w="250" w:type="dxa"/>
        <w:tblLayout w:type="fixed"/>
        <w:tblLook w:val="04A0"/>
      </w:tblPr>
      <w:tblGrid>
        <w:gridCol w:w="1559"/>
        <w:gridCol w:w="1701"/>
        <w:gridCol w:w="1843"/>
        <w:gridCol w:w="1701"/>
        <w:gridCol w:w="1843"/>
        <w:gridCol w:w="1559"/>
      </w:tblGrid>
      <w:tr w:rsidR="008F282C" w:rsidRPr="008F282C" w:rsidTr="006E5591">
        <w:trPr>
          <w:trHeight w:val="218"/>
        </w:trPr>
        <w:tc>
          <w:tcPr>
            <w:tcW w:w="155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w:lastRenderedPageBreak/>
                  <m:t xml:space="preserve">1.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2.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84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3.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4. β</m:t>
                </m:r>
              </m:oMath>
            </m:oMathPara>
          </w:p>
        </w:tc>
        <w:tc>
          <w:tcPr>
            <w:tcW w:w="1843" w:type="dxa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5.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6.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sub>
                </m:sSub>
              </m:oMath>
            </m:oMathPara>
          </w:p>
        </w:tc>
      </w:tr>
      <w:tr w:rsidR="008F282C" w:rsidRPr="008F282C" w:rsidTr="006E5591">
        <w:trPr>
          <w:trHeight w:val="364"/>
        </w:trPr>
        <w:tc>
          <w:tcPr>
            <w:tcW w:w="155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 – границя витривалості матеріалу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 – коефіцієнт чутливості матеріалу</w:t>
            </w:r>
          </w:p>
        </w:tc>
        <w:tc>
          <w:tcPr>
            <w:tcW w:w="184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 – коефіцієнт концентрації напружень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 – коефіцієнт масштабного фактору</w:t>
            </w:r>
          </w:p>
        </w:tc>
        <w:tc>
          <w:tcPr>
            <w:tcW w:w="1843" w:type="dxa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Д – коефіцієнт шорсткості поверхні</w:t>
            </w:r>
          </w:p>
        </w:tc>
        <w:tc>
          <w:tcPr>
            <w:tcW w:w="1559" w:type="dxa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Е – амплітудне значення напружень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3, Б – 5, В – 1, Г – 6, Д – 4, Е – 2.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Для симетричного знакозмінного циклу зміни напружень амплітудні значення напружень мають такі показники:</w:t>
      </w:r>
    </w:p>
    <w:tbl>
      <w:tblPr>
        <w:tblStyle w:val="a4"/>
        <w:tblW w:w="0" w:type="auto"/>
        <w:tblInd w:w="534" w:type="dxa"/>
        <w:tblLook w:val="04A0"/>
      </w:tblPr>
      <w:tblGrid>
        <w:gridCol w:w="2698"/>
        <w:gridCol w:w="1890"/>
        <w:gridCol w:w="2533"/>
        <w:gridCol w:w="2341"/>
      </w:tblGrid>
      <w:tr w:rsidR="008F282C" w:rsidRPr="008F282C" w:rsidTr="006E5591">
        <w:trPr>
          <w:trHeight w:val="218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83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зм</m:t>
                    </m:r>
                  </m:sub>
                </m:sSub>
              </m:oMath>
            </m:oMathPara>
          </w:p>
        </w:tc>
        <w:tc>
          <w:tcPr>
            <w:tcW w:w="19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зг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мах</m:t>
                    </m:r>
                  </m:sub>
                </m:sSub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Значення коефіцієнту запасу міцності знаходиться у межах:</w:t>
      </w:r>
    </w:p>
    <w:tbl>
      <w:tblPr>
        <w:tblStyle w:val="a4"/>
        <w:tblW w:w="0" w:type="auto"/>
        <w:tblInd w:w="534" w:type="dxa"/>
        <w:tblLook w:val="04A0"/>
      </w:tblPr>
      <w:tblGrid>
        <w:gridCol w:w="2688"/>
        <w:gridCol w:w="1872"/>
        <w:gridCol w:w="2546"/>
        <w:gridCol w:w="2356"/>
      </w:tblGrid>
      <w:tr w:rsidR="008F282C" w:rsidRPr="008F282C" w:rsidTr="006E5591">
        <w:trPr>
          <w:trHeight w:val="218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10…15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3…5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1,3…1,5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0,13…0,15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Коефіцієнт масштабного фактору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sub>
        </m:sSub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враховує вплив діаметру вала на зміну механічних властивостей матеріалу, причому, із зростанням діаметру вала ці показники:</w:t>
      </w:r>
    </w:p>
    <w:tbl>
      <w:tblPr>
        <w:tblStyle w:val="a4"/>
        <w:tblW w:w="0" w:type="auto"/>
        <w:tblInd w:w="534" w:type="dxa"/>
        <w:tblLook w:val="04A0"/>
      </w:tblPr>
      <w:tblGrid>
        <w:gridCol w:w="2066"/>
        <w:gridCol w:w="2112"/>
        <w:gridCol w:w="2329"/>
        <w:gridCol w:w="2955"/>
      </w:tblGrid>
      <w:tr w:rsidR="008F282C" w:rsidRPr="008F282C" w:rsidTr="006E5591">
        <w:trPr>
          <w:trHeight w:val="218"/>
        </w:trPr>
        <w:tc>
          <w:tcPr>
            <w:tcW w:w="21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8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1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1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покращуються</w:t>
            </w:r>
          </w:p>
        </w:tc>
        <w:tc>
          <w:tcPr>
            <w:tcW w:w="219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погіршуються</w:t>
            </w:r>
          </w:p>
        </w:tc>
        <w:tc>
          <w:tcPr>
            <w:tcW w:w="248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не змінюються</w:t>
            </w:r>
          </w:p>
        </w:tc>
        <w:tc>
          <w:tcPr>
            <w:tcW w:w="321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змінюються, але мало</w:t>
            </w:r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numPr>
          <w:ilvl w:val="0"/>
          <w:numId w:val="6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Коефіцієнти напруження на поверхні тіл кочення підшипників кочення мають різні значення: у верхній частині кульки або ролика вони більші внаслідок:</w:t>
      </w:r>
    </w:p>
    <w:tbl>
      <w:tblPr>
        <w:tblStyle w:val="a4"/>
        <w:tblW w:w="0" w:type="auto"/>
        <w:tblInd w:w="534" w:type="dxa"/>
        <w:tblLook w:val="04A0"/>
      </w:tblPr>
      <w:tblGrid>
        <w:gridCol w:w="1756"/>
        <w:gridCol w:w="1876"/>
        <w:gridCol w:w="3061"/>
        <w:gridCol w:w="2769"/>
      </w:tblGrid>
      <w:tr w:rsidR="008F282C" w:rsidRPr="008F282C" w:rsidTr="006E5591">
        <w:trPr>
          <w:trHeight w:val="218"/>
        </w:trPr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2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малої кількості тіл кочення</w:t>
            </w:r>
          </w:p>
        </w:tc>
        <w:tc>
          <w:tcPr>
            <w:tcW w:w="198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малого діаметра тіл кочення</w:t>
            </w:r>
          </w:p>
        </w:tc>
        <w:tc>
          <w:tcPr>
            <w:tcW w:w="3260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зміни величини навантаження на підшипник</w:t>
            </w:r>
          </w:p>
        </w:tc>
        <w:tc>
          <w:tcPr>
            <w:tcW w:w="292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різниця у радіусах внутрішнього та зовнішнього кілець</w:t>
            </w:r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</w:t>
      </w:r>
    </w:p>
    <w:p w:rsidR="008F282C" w:rsidRPr="008F282C" w:rsidRDefault="008F282C" w:rsidP="008F282C">
      <w:pPr>
        <w:spacing w:before="120" w:after="0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16. Границя витривалості – це напруження, при яких кількість циклів зміни напружень є: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>20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Необмежено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-15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Обмежено формою та розмірами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2,15 *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17. За формою, основні види циклів напружень поділяють на: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Симетричний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Асиметричний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Амплітудний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Стиснутий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Від нульовий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Одиничний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Складний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Правильна відповідь: А, Б, Д, Ж.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18. Основними параметрами циклів зміни напружень є: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- границя витривалості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r w:rsidRPr="008F282C">
              <w:rPr>
                <w:rFonts w:eastAsia="Times New Roman"/>
                <w:sz w:val="24"/>
                <w:szCs w:val="24"/>
              </w:rPr>
              <w:t>максимальні напруження циклу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границя текучості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min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мінімальні напруження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а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середнє значення напружень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τ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– напруження зрізу </w:t>
            </w:r>
          </w:p>
        </w:tc>
      </w:tr>
      <w:tr w:rsidR="008F282C" w:rsidRPr="008F282C" w:rsidTr="006E5591">
        <w:trPr>
          <w:trHeight w:val="410"/>
        </w:trPr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ς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max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rPr>
          <w:trHeight w:val="402"/>
        </w:trPr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З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ς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t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зр</m:t>
                      </m:r>
                    </m:sub>
                  </m:sSub>
                </m:den>
              </m:f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Б, Г, Д, Ж.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19. Співвідношення між границею витривалості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та границею міцності для сталі визначають за залежністю: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= (0,2 … 0,3)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(1 + …)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Правильна відповідь: (1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0,2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в</m:t>
                </m:r>
              </m:sub>
            </m:sSub>
          </m:den>
        </m:f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20. Співвідношення між границею витривалості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та границею міцності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для алюмінію; визначають за залежністю: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>= (………)σ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(0,25 …. 0,50)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21. Метод </w:t>
      </w:r>
      <w:proofErr w:type="spellStart"/>
      <w:r w:rsidRPr="008F282C">
        <w:rPr>
          <w:rFonts w:ascii="Times New Roman" w:eastAsia="Times New Roman" w:hAnsi="Times New Roman" w:cs="Times New Roman"/>
          <w:sz w:val="24"/>
          <w:szCs w:val="24"/>
        </w:rPr>
        <w:t>Шимека</w:t>
      </w:r>
      <w:proofErr w:type="spellEnd"/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полягає у визначенні залежності параметрів сталі: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Границі зрізу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τ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від кількості циліндрів навантаження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Напружень згину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зг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від діючого моменту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М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зг</w:t>
            </w:r>
            <w:proofErr w:type="spellEnd"/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Границі міцності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від границі текучості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Границі витривалості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від границі міцності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22. Метод Френча полягає в розробці методики дослідження на витривалість зразків сталі із застосуванням попередньої їхньої обробки, яка полягає у наступному: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Надрізання зразків на глибину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h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0,5 мм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Недовантаження зразків на 1,5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Перевантаження зразків на 15% відносно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Перевантаження зразків 1,5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при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23. Які матеріали використовують для виготовлення деталей, що працюють в умовах контактного навантаження: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Чавун С4 20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У 11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Бронза ОНФ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20 Х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3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10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18ХГТ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АЛ2 алюміній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Д16 дюраль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ПТ-3 текстоліт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відповідь:2, 4, 7.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24. Розмір ділянки при контакті двох сфер визначають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32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екв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 xml:space="preserve">π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sub>
                      </m:sSub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16 T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π τ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1,4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 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1,5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q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25. Розмір ділянки при контакті двох циліндрів визначають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 = 0,5 (σ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F282C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1,5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q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2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1,8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k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26. Значення максимального тиску у зоні контакту двох сфер визначають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S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1,6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14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0,13 d 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1,5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0,785 d 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27. Причиною відставання веденої ланки при контакті двох циліндрів є ….. 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Періодичне видовження та стиск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Періодичний стиск та розтяг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Періодичні напруження кручення та зсуву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Періодичний стиск та кручення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28. Питому масу машини оцінюють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1,3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20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S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lastRenderedPageBreak/>
        <w:t>29. Питому металоємність машини оцінюють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= 0,1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Σmp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+ ….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Σm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….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30. Умова рівномірності полягає у тому, що …..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Перерізи деталей мають однакову площу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Напруження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зтиску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 одному з перерізів однакові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Напруження розтягу у більшості перерізів однакові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Напруження у кожному перерізі деталі однакові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b/>
          <w:sz w:val="24"/>
          <w:szCs w:val="24"/>
        </w:rPr>
        <w:t>Варіант № 2</w:t>
      </w:r>
    </w:p>
    <w:p w:rsidR="008F282C" w:rsidRPr="008F282C" w:rsidRDefault="008F282C" w:rsidP="008F282C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1. Границя витривалості – це напруження, при яких кількість циклів зміни напружень є: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>20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Необмежено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-15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Обмежено формою та розмірами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2,15 *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2. За формою, основні види циклів напружень поділяють на: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Симетричний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Асиметричний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Амплітудний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Стиснутий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Від нульовий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Одиничний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Складний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А, Б, Д, Ж.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3. Основними параметрами циклів зміни напружень є: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- границя витривалості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r w:rsidRPr="008F282C">
              <w:rPr>
                <w:rFonts w:eastAsia="Times New Roman"/>
                <w:sz w:val="24"/>
                <w:szCs w:val="24"/>
              </w:rPr>
              <w:t>максимальні напруження циклу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границя текучості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min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мінімальні напруження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а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середнє значення напружень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τ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– напруження зрізу </w:t>
            </w:r>
          </w:p>
        </w:tc>
      </w:tr>
      <w:tr w:rsidR="008F282C" w:rsidRPr="008F282C" w:rsidTr="006E5591">
        <w:trPr>
          <w:trHeight w:val="410"/>
        </w:trPr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ς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max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rPr>
          <w:trHeight w:val="402"/>
        </w:trPr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З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ς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t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зр</m:t>
                      </m:r>
                    </m:sub>
                  </m:sSub>
                </m:den>
              </m:f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Б, Г, Д, Ж.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lastRenderedPageBreak/>
        <w:t>4. Співвідношення між границею витривалості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та границею міцності для сталі визначають за залежністю: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= (0,2 … 0,3)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(1 + …)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Правильна відповідь: (1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0,2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в</m:t>
                </m:r>
              </m:sub>
            </m:sSub>
          </m:den>
        </m:f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5. Співвідношення між границею витривалості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та границею міцності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для алюмінію; визначають за залежністю: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>= (………)σ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(0,25 …. 0,50)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6. Метод </w:t>
      </w:r>
      <w:proofErr w:type="spellStart"/>
      <w:r w:rsidRPr="008F282C">
        <w:rPr>
          <w:rFonts w:ascii="Times New Roman" w:eastAsia="Times New Roman" w:hAnsi="Times New Roman" w:cs="Times New Roman"/>
          <w:sz w:val="24"/>
          <w:szCs w:val="24"/>
        </w:rPr>
        <w:t>Шимека</w:t>
      </w:r>
      <w:proofErr w:type="spellEnd"/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полягає у визначенні залежності параметрів сталі: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Границі зрізу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τ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від кількості циліндрів навантаження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Напружень згину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зг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від діючого моменту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М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зг</w:t>
            </w:r>
            <w:proofErr w:type="spellEnd"/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Границі міцності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від границі текучості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Границі витривалості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від границі міцності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7. Метод Френча полягає в розробці методики дослідження на витривалість зразків сталі із застосуванням попередньої їхньої обробки, яка полягає у наступному: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Надрізання зразків на глибину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h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0,5 мм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Недовантаження зразків на 1,5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Перевантаження зразків на 15% відносно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Перевантаження зразків 1,5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при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8. Які матеріали використовують для виготовлення деталей, що працюють в умовах контактного навантаження: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Чавун С4 20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У 11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Бронза ОНФ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20 Х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3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10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18ХГТ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АЛ2 алюміній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Д16 дюраль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ПТ-3 текстоліт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відповідь:2, 4, 7.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9. Розмір ділянки при контакті двох сфер визначають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32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екв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 xml:space="preserve">π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sub>
                      </m:sSub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16 T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π τ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1,4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 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1,5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q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10. Розмір ділянки при контакті двох циліндрів визначають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 = 0,5 (σ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F282C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1,5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q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2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1,8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k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11. Значення максимального тиску у зоні контакту двох сфер визначають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S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1,6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14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0,13 d 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1,5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0,785 d 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12. Причиною відставання веденої ланки при контакті двох циліндрів є ….. 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Періодичне видовження та стиск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Періодичний стиск та розтяг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Періодичні напруження кручення та зсуву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Періодичний стиск та кручення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13. Питому масу машини оцінюють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1,3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20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S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14. Питому металоємність машини оцінюють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0,1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Σmp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….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Σm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….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15.  Умова рівномірності полягає у тому, що …..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Перерізи деталей мають однакову площу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Напруження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зтиску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 одному з перерізів однакові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Напруження розтягу у більшості перерізів однакові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Напруження у кожному перерізі деталі однакові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Правильна відповідь: Г.</w:t>
      </w:r>
    </w:p>
    <w:p w:rsidR="008F282C" w:rsidRPr="008F282C" w:rsidRDefault="008F282C" w:rsidP="008F282C">
      <w:pPr>
        <w:numPr>
          <w:ilvl w:val="0"/>
          <w:numId w:val="7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Які критерії відносять до терміну «Точність» зубчастих передач?</w:t>
      </w:r>
    </w:p>
    <w:tbl>
      <w:tblPr>
        <w:tblStyle w:val="a4"/>
        <w:tblW w:w="0" w:type="auto"/>
        <w:tblInd w:w="534" w:type="dxa"/>
        <w:tblLook w:val="04A0"/>
      </w:tblPr>
      <w:tblGrid>
        <w:gridCol w:w="396"/>
        <w:gridCol w:w="3967"/>
        <w:gridCol w:w="421"/>
        <w:gridCol w:w="4678"/>
      </w:tblGrid>
      <w:tr w:rsidR="008F282C" w:rsidRPr="008F282C" w:rsidTr="006E5591">
        <w:tc>
          <w:tcPr>
            <w:tcW w:w="40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74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роботи</w:t>
            </w:r>
          </w:p>
        </w:tc>
        <w:tc>
          <w:tcPr>
            <w:tcW w:w="4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0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Поверхня контакту</w:t>
            </w:r>
          </w:p>
        </w:tc>
      </w:tr>
      <w:tr w:rsidR="008F282C" w:rsidRPr="008F282C" w:rsidTr="006E5591">
        <w:tc>
          <w:tcPr>
            <w:tcW w:w="40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74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Плавність роботи</w:t>
            </w:r>
          </w:p>
        </w:tc>
        <w:tc>
          <w:tcPr>
            <w:tcW w:w="4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0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Паралельність осей</w:t>
            </w:r>
          </w:p>
        </w:tc>
      </w:tr>
      <w:tr w:rsidR="008F282C" w:rsidRPr="008F282C" w:rsidTr="006E5591">
        <w:tc>
          <w:tcPr>
            <w:tcW w:w="40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74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 робочої поверхні</w:t>
            </w:r>
          </w:p>
        </w:tc>
        <w:tc>
          <w:tcPr>
            <w:tcW w:w="4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0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Бічний зазор</w:t>
            </w:r>
          </w:p>
        </w:tc>
      </w:tr>
      <w:tr w:rsidR="008F282C" w:rsidRPr="008F282C" w:rsidTr="006E5591">
        <w:tc>
          <w:tcPr>
            <w:tcW w:w="40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74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Кінематична точність</w:t>
            </w:r>
          </w:p>
        </w:tc>
        <w:tc>
          <w:tcPr>
            <w:tcW w:w="4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0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Розрахунковий крок зачеплення</w:t>
            </w:r>
          </w:p>
        </w:tc>
      </w:tr>
    </w:tbl>
    <w:p w:rsidR="008F282C" w:rsidRPr="008F282C" w:rsidRDefault="008F282C" w:rsidP="008F282C">
      <w:pPr>
        <w:spacing w:before="12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б, г, д, ж.</w:t>
      </w:r>
    </w:p>
    <w:p w:rsidR="008F282C" w:rsidRPr="008F282C" w:rsidRDefault="008F282C" w:rsidP="008F282C">
      <w:pPr>
        <w:spacing w:before="12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7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Показником норми «Кінематична точність» є:</w:t>
      </w:r>
    </w:p>
    <w:tbl>
      <w:tblPr>
        <w:tblStyle w:val="a4"/>
        <w:tblW w:w="0" w:type="auto"/>
        <w:tblInd w:w="534" w:type="dxa"/>
        <w:tblLook w:val="04A0"/>
      </w:tblPr>
      <w:tblGrid>
        <w:gridCol w:w="2395"/>
        <w:gridCol w:w="2541"/>
        <w:gridCol w:w="2429"/>
        <w:gridCol w:w="2097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20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осьове зусилля</w:t>
            </w:r>
          </w:p>
        </w:tc>
        <w:tc>
          <w:tcPr>
            <w:tcW w:w="2693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радіальне биття</w:t>
            </w:r>
          </w:p>
        </w:tc>
        <w:tc>
          <w:tcPr>
            <w:tcW w:w="255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колова сила</w:t>
            </w:r>
          </w:p>
        </w:tc>
        <w:tc>
          <w:tcPr>
            <w:tcW w:w="2220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торцеве биття</w:t>
            </w:r>
          </w:p>
        </w:tc>
      </w:tr>
    </w:tbl>
    <w:p w:rsidR="008F282C" w:rsidRPr="008F282C" w:rsidRDefault="008F282C" w:rsidP="008F282C">
      <w:pPr>
        <w:spacing w:before="12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282C" w:rsidRPr="008F282C" w:rsidRDefault="008F282C" w:rsidP="008F282C">
      <w:pPr>
        <w:numPr>
          <w:ilvl w:val="0"/>
          <w:numId w:val="7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Показником норми «Плавність роботи» є:</w:t>
      </w:r>
    </w:p>
    <w:tbl>
      <w:tblPr>
        <w:tblStyle w:val="a4"/>
        <w:tblW w:w="0" w:type="auto"/>
        <w:tblInd w:w="534" w:type="dxa"/>
        <w:tblLook w:val="04A0"/>
      </w:tblPr>
      <w:tblGrid>
        <w:gridCol w:w="1780"/>
        <w:gridCol w:w="1901"/>
        <w:gridCol w:w="3037"/>
        <w:gridCol w:w="2744"/>
      </w:tblGrid>
      <w:tr w:rsidR="008F282C" w:rsidRPr="008F282C" w:rsidTr="006E5591">
        <w:trPr>
          <w:trHeight w:val="218"/>
        </w:trPr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2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184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коефіцієнт тертя</w:t>
            </w:r>
          </w:p>
        </w:tc>
        <w:tc>
          <w:tcPr>
            <w:tcW w:w="198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колова швидкість</w:t>
            </w:r>
          </w:p>
        </w:tc>
        <w:tc>
          <w:tcPr>
            <w:tcW w:w="3260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граничне відхилення кроку зачеплення</w:t>
            </w:r>
          </w:p>
        </w:tc>
        <w:tc>
          <w:tcPr>
            <w:tcW w:w="2929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0p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відхилення від форми зубів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3.</w:t>
      </w:r>
    </w:p>
    <w:p w:rsidR="008F282C" w:rsidRPr="008F282C" w:rsidRDefault="008F282C" w:rsidP="008F282C">
      <w:pPr>
        <w:numPr>
          <w:ilvl w:val="0"/>
          <w:numId w:val="7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Показником норми «Поверхня контакту» є:</w:t>
      </w:r>
    </w:p>
    <w:tbl>
      <w:tblPr>
        <w:tblStyle w:val="a4"/>
        <w:tblW w:w="0" w:type="auto"/>
        <w:tblInd w:w="534" w:type="dxa"/>
        <w:tblLook w:val="04A0"/>
      </w:tblPr>
      <w:tblGrid>
        <w:gridCol w:w="2407"/>
        <w:gridCol w:w="3132"/>
        <w:gridCol w:w="2144"/>
        <w:gridCol w:w="1779"/>
      </w:tblGrid>
      <w:tr w:rsidR="008F282C" w:rsidRPr="008F282C" w:rsidTr="006E5591">
        <w:trPr>
          <w:trHeight w:val="218"/>
        </w:trPr>
        <w:tc>
          <w:tcPr>
            <w:tcW w:w="250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3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0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непаралельність осей</w:t>
            </w:r>
          </w:p>
        </w:tc>
        <w:tc>
          <w:tcPr>
            <w:tcW w:w="34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відхилення кроку зачеплення</w:t>
            </w:r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допустимий тиск</w:t>
            </w:r>
          </w:p>
        </w:tc>
        <w:tc>
          <w:tcPr>
            <w:tcW w:w="1837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н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контактні напруження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а.</w:t>
      </w:r>
    </w:p>
    <w:p w:rsidR="008F282C" w:rsidRPr="008F282C" w:rsidRDefault="008F282C" w:rsidP="008F282C">
      <w:pPr>
        <w:spacing w:before="120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282C" w:rsidRPr="008F282C" w:rsidRDefault="008F282C" w:rsidP="008F282C">
      <w:pPr>
        <w:spacing w:before="120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282C" w:rsidRPr="008F282C" w:rsidRDefault="008F282C" w:rsidP="008F282C">
      <w:pPr>
        <w:spacing w:before="120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282C" w:rsidRPr="008F282C" w:rsidRDefault="008F282C" w:rsidP="008F282C">
      <w:pPr>
        <w:spacing w:before="120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282C" w:rsidRPr="008F282C" w:rsidRDefault="008F282C" w:rsidP="008F282C">
      <w:pPr>
        <w:numPr>
          <w:ilvl w:val="0"/>
          <w:numId w:val="7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Показником норми «Бічний зазор» є:</w:t>
      </w:r>
    </w:p>
    <w:tbl>
      <w:tblPr>
        <w:tblStyle w:val="a4"/>
        <w:tblW w:w="0" w:type="auto"/>
        <w:tblInd w:w="534" w:type="dxa"/>
        <w:tblLook w:val="04A0"/>
      </w:tblPr>
      <w:tblGrid>
        <w:gridCol w:w="2556"/>
        <w:gridCol w:w="2652"/>
        <w:gridCol w:w="2151"/>
        <w:gridCol w:w="2103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максимальний зазор між сусідніми зубами</w:t>
            </w:r>
          </w:p>
        </w:tc>
        <w:tc>
          <w:tcPr>
            <w:tcW w:w="283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мінімальний зазор між неробочими поверхнями зубів</w:t>
            </w:r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зазор між вершинами та западинами зубів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γ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товщина зуба</w:t>
            </w:r>
          </w:p>
        </w:tc>
      </w:tr>
    </w:tbl>
    <w:p w:rsidR="008F282C" w:rsidRPr="008F282C" w:rsidRDefault="008F282C" w:rsidP="008F282C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7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Найбільше використовуваними ступенями точності у машинобудуванні є:</w:t>
      </w:r>
    </w:p>
    <w:tbl>
      <w:tblPr>
        <w:tblStyle w:val="a4"/>
        <w:tblW w:w="0" w:type="auto"/>
        <w:tblInd w:w="534" w:type="dxa"/>
        <w:tblLook w:val="04A0"/>
      </w:tblPr>
      <w:tblGrid>
        <w:gridCol w:w="2530"/>
        <w:gridCol w:w="2661"/>
        <w:gridCol w:w="2134"/>
        <w:gridCol w:w="2137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5, 6, 9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10, 11, 12</w:t>
            </w:r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numPr>
          <w:ilvl w:val="0"/>
          <w:numId w:val="7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Коефіцієнт жорсткості технічної системи визначають за залежністю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λ</m:t>
        </m:r>
        <m:r>
          <w:rPr>
            <w:rFonts w:ascii="Cambria Math" w:eastAsia="Times New Roman" w:hAnsi="Cambria Math" w:cs="Times New Roman"/>
            <w:sz w:val="24"/>
            <w:szCs w:val="24"/>
          </w:rPr>
          <m:t>=?</m:t>
        </m:r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534" w:type="dxa"/>
        <w:tblLook w:val="04A0"/>
      </w:tblPr>
      <w:tblGrid>
        <w:gridCol w:w="2529"/>
        <w:gridCol w:w="2665"/>
        <w:gridCol w:w="2136"/>
        <w:gridCol w:w="2132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283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22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G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numPr>
          <w:ilvl w:val="0"/>
          <w:numId w:val="7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lastRenderedPageBreak/>
        <w:t>Розставити залежності відповідно до визначення їхніх параметрів:</w:t>
      </w:r>
    </w:p>
    <w:tbl>
      <w:tblPr>
        <w:tblStyle w:val="a4"/>
        <w:tblW w:w="0" w:type="auto"/>
        <w:tblInd w:w="534" w:type="dxa"/>
        <w:tblLook w:val="04A0"/>
      </w:tblPr>
      <w:tblGrid>
        <w:gridCol w:w="4520"/>
        <w:gridCol w:w="546"/>
        <w:gridCol w:w="4396"/>
      </w:tblGrid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– коефіцієнт жорсткості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λ</m:t>
              </m:r>
            </m:oMath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:rsidR="008F282C" w:rsidRPr="008F282C" w:rsidRDefault="008F282C" w:rsidP="008F28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а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Е∙І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 – податливість системи μ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E∙F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– коефіцієнт жорсткості (кручення)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кр</m:t>
                  </m:r>
                </m:sub>
              </m:sSub>
            </m:oMath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E∙F</m:t>
                    </m:r>
                  </m:den>
                </m:f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– коефіцієнт жорсткості (згин)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зг</m:t>
                  </m:r>
                </m:sub>
              </m:sSub>
            </m:oMath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G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∙I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2; Б – 3; В – 4; Г – 1.</w:t>
      </w:r>
    </w:p>
    <w:p w:rsidR="008F282C" w:rsidRPr="008F282C" w:rsidRDefault="008F282C" w:rsidP="008F282C">
      <w:pPr>
        <w:numPr>
          <w:ilvl w:val="0"/>
          <w:numId w:val="7"/>
        </w:numPr>
        <w:spacing w:before="100" w:beforeAutospacing="1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Жорсткість – це здатність системи…?</w:t>
      </w:r>
    </w:p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зберігати форму.</w:t>
      </w:r>
    </w:p>
    <w:p w:rsidR="008F282C" w:rsidRPr="008F282C" w:rsidRDefault="008F282C" w:rsidP="008F282C">
      <w:pPr>
        <w:numPr>
          <w:ilvl w:val="0"/>
          <w:numId w:val="7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Коефіцієнт жорсткості залежить від наступних факторів:</w:t>
      </w:r>
    </w:p>
    <w:tbl>
      <w:tblPr>
        <w:tblStyle w:val="a4"/>
        <w:tblW w:w="10064" w:type="dxa"/>
        <w:tblInd w:w="250" w:type="dxa"/>
        <w:tblLayout w:type="fixed"/>
        <w:tblLook w:val="04A0"/>
      </w:tblPr>
      <w:tblGrid>
        <w:gridCol w:w="1842"/>
        <w:gridCol w:w="1418"/>
        <w:gridCol w:w="1701"/>
        <w:gridCol w:w="1701"/>
        <w:gridCol w:w="1843"/>
        <w:gridCol w:w="1559"/>
      </w:tblGrid>
      <w:tr w:rsidR="008F282C" w:rsidRPr="008F282C" w:rsidTr="006E5591">
        <w:trPr>
          <w:trHeight w:val="218"/>
        </w:trPr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F282C" w:rsidRPr="008F282C" w:rsidTr="006E5591">
        <w:trPr>
          <w:trHeight w:val="364"/>
        </w:trPr>
        <w:tc>
          <w:tcPr>
            <w:tcW w:w="184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сум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 згину</w:t>
            </w:r>
          </w:p>
        </w:tc>
        <w:tc>
          <w:tcPr>
            <w:tcW w:w="141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E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пружності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крутний момент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 інерції</w:t>
            </w:r>
          </w:p>
        </w:tc>
        <w:tc>
          <w:tcPr>
            <w:tcW w:w="184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ω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кутова швидкість</w:t>
            </w:r>
          </w:p>
        </w:tc>
        <w:tc>
          <w:tcPr>
            <w:tcW w:w="155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довжина деталі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б, г, е.</w:t>
      </w:r>
    </w:p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7"/>
        </w:numPr>
        <w:spacing w:before="100" w:beforeAutospacing="1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Міцність – це здатність системи…?</w:t>
      </w:r>
    </w:p>
    <w:p w:rsidR="008F282C" w:rsidRPr="008F282C" w:rsidRDefault="008F282C" w:rsidP="008F282C">
      <w:pPr>
        <w:spacing w:before="120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чинити опір руйнуванню.</w:t>
      </w:r>
    </w:p>
    <w:p w:rsidR="008F282C" w:rsidRPr="008F282C" w:rsidRDefault="008F282C" w:rsidP="008F282C">
      <w:pPr>
        <w:numPr>
          <w:ilvl w:val="0"/>
          <w:numId w:val="7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Запас міцності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системи визначають за залежністю:</w:t>
      </w:r>
    </w:p>
    <w:tbl>
      <w:tblPr>
        <w:tblStyle w:val="a4"/>
        <w:tblW w:w="0" w:type="auto"/>
        <w:tblInd w:w="534" w:type="dxa"/>
        <w:tblLook w:val="04A0"/>
      </w:tblPr>
      <w:tblGrid>
        <w:gridCol w:w="2536"/>
        <w:gridCol w:w="2664"/>
        <w:gridCol w:w="2134"/>
        <w:gridCol w:w="2128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n=ρ∙F∙l</m:t>
                </m:r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numPr>
          <w:ilvl w:val="0"/>
          <w:numId w:val="7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Умовна межа текучості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02</m:t>
            </m:r>
          </m:sub>
        </m:sSub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це:</w:t>
      </w:r>
    </w:p>
    <w:tbl>
      <w:tblPr>
        <w:tblStyle w:val="a4"/>
        <w:tblW w:w="0" w:type="auto"/>
        <w:tblInd w:w="534" w:type="dxa"/>
        <w:tblLook w:val="04A0"/>
      </w:tblPr>
      <w:tblGrid>
        <w:gridCol w:w="417"/>
        <w:gridCol w:w="4596"/>
        <w:gridCol w:w="458"/>
        <w:gridCol w:w="3991"/>
      </w:tblGrid>
      <w:tr w:rsidR="008F282C" w:rsidRPr="008F282C" w:rsidTr="006E5591">
        <w:trPr>
          <w:trHeight w:val="218"/>
        </w:trPr>
        <w:tc>
          <w:tcPr>
            <w:tcW w:w="42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1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Напруження у зразку, яка викликає у ньому залишкову деформацію 0,2%</w:t>
            </w:r>
          </w:p>
        </w:tc>
        <w:tc>
          <w:tcPr>
            <w:tcW w:w="4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4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Напруження у зразку, яка викликає у ньому пружну деформацію 20%</w:t>
            </w:r>
          </w:p>
        </w:tc>
      </w:tr>
      <w:tr w:rsidR="008F282C" w:rsidRPr="008F282C" w:rsidTr="006E5591">
        <w:trPr>
          <w:trHeight w:val="364"/>
        </w:trPr>
        <w:tc>
          <w:tcPr>
            <w:tcW w:w="425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1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Напруження у зразку, яка викликає у ньому пластичну деформацію 2,0%</w:t>
            </w:r>
          </w:p>
        </w:tc>
        <w:tc>
          <w:tcPr>
            <w:tcW w:w="4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4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Напруження у зразку, яка викликає у ньому залишкову деформацію 0,02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а.</w:t>
      </w:r>
    </w:p>
    <w:p w:rsidR="008F282C" w:rsidRPr="008F282C" w:rsidRDefault="008F282C" w:rsidP="008F282C">
      <w:pPr>
        <w:numPr>
          <w:ilvl w:val="0"/>
          <w:numId w:val="7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Податливість системи  визначають за залежністю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μ=?</m:t>
        </m:r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534" w:type="dxa"/>
        <w:tblLook w:val="04A0"/>
      </w:tblPr>
      <w:tblGrid>
        <w:gridCol w:w="2526"/>
        <w:gridCol w:w="2655"/>
        <w:gridCol w:w="2160"/>
        <w:gridCol w:w="2121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75B93" w:rsidP="008F28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E∙F</m:t>
                    </m:r>
                  </m:den>
                </m:f>
              </m:oMath>
            </m:oMathPara>
          </w:p>
        </w:tc>
        <w:tc>
          <w:tcPr>
            <w:tcW w:w="283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E∙F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∙E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22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l∙c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</w:t>
      </w:r>
    </w:p>
    <w:p w:rsidR="008F282C" w:rsidRPr="008F282C" w:rsidRDefault="008F282C" w:rsidP="008F282C">
      <w:pPr>
        <w:numPr>
          <w:ilvl w:val="0"/>
          <w:numId w:val="7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Масу деталі визначають за залежністю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eastAsia="Times New Roman" w:hAnsi="Cambria Math" w:cs="Times New Roman"/>
            <w:sz w:val="24"/>
            <w:szCs w:val="24"/>
          </w:rPr>
          <m:t>=?</m:t>
        </m:r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534" w:type="dxa"/>
        <w:tblLook w:val="04A0"/>
      </w:tblPr>
      <w:tblGrid>
        <w:gridCol w:w="2533"/>
        <w:gridCol w:w="2637"/>
        <w:gridCol w:w="2146"/>
        <w:gridCol w:w="2146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w:lastRenderedPageBreak/>
                  <m:t>0,418∙ρ∙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ρ∙F∙l</m:t>
                </m:r>
              </m:oMath>
            </m:oMathPara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ρ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∙l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2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q∙E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ρ</m:t>
                        </m:r>
                      </m:den>
                    </m:f>
                  </m:e>
                </m:rad>
              </m:oMath>
            </m:oMathPara>
          </w:p>
        </w:tc>
      </w:tr>
    </w:tbl>
    <w:p w:rsidR="008F282C" w:rsidRPr="008F282C" w:rsidRDefault="008F282C" w:rsidP="008F282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b/>
          <w:sz w:val="24"/>
          <w:szCs w:val="24"/>
        </w:rPr>
        <w:t>Варіант № 3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Умова міцності у загальній формі має вигляд:</w:t>
      </w:r>
    </w:p>
    <w:tbl>
      <w:tblPr>
        <w:tblStyle w:val="a4"/>
        <w:tblW w:w="0" w:type="auto"/>
        <w:tblInd w:w="534" w:type="dxa"/>
        <w:tblLook w:val="04A0"/>
      </w:tblPr>
      <w:tblGrid>
        <w:gridCol w:w="2509"/>
        <w:gridCol w:w="2128"/>
        <w:gridCol w:w="2511"/>
        <w:gridCol w:w="2314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=(0,42…0,45)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неб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У випадку статичного навантаження на деталь, за небезпечні напруження приймають:</w:t>
      </w:r>
    </w:p>
    <w:tbl>
      <w:tblPr>
        <w:tblStyle w:val="a4"/>
        <w:tblW w:w="0" w:type="auto"/>
        <w:tblInd w:w="534" w:type="dxa"/>
        <w:tblLook w:val="04A0"/>
      </w:tblPr>
      <w:tblGrid>
        <w:gridCol w:w="2429"/>
        <w:gridCol w:w="2150"/>
        <w:gridCol w:w="2550"/>
        <w:gridCol w:w="2333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ст</m:t>
                    </m:r>
                  </m:sub>
                </m:sSub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межа міцності, б – межа текучості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При симетричному знакозмінному циклі зміни напружень,за небезпечні приймають:</w:t>
      </w:r>
    </w:p>
    <w:tbl>
      <w:tblPr>
        <w:tblStyle w:val="a4"/>
        <w:tblW w:w="0" w:type="auto"/>
        <w:tblInd w:w="534" w:type="dxa"/>
        <w:tblLook w:val="04A0"/>
      </w:tblPr>
      <w:tblGrid>
        <w:gridCol w:w="2426"/>
        <w:gridCol w:w="2153"/>
        <w:gridCol w:w="2544"/>
        <w:gridCol w:w="2339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зг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-2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розт</m:t>
                    </m:r>
                  </m:sub>
                </m:sSub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Правильна відповідь: б 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Допустимі напруження при статичному навантаження на деталь, виготовлену із сталі, визначають за залежністю:</w:t>
      </w:r>
    </w:p>
    <w:tbl>
      <w:tblPr>
        <w:tblStyle w:val="a4"/>
        <w:tblW w:w="0" w:type="auto"/>
        <w:tblInd w:w="534" w:type="dxa"/>
        <w:tblLook w:val="04A0"/>
      </w:tblPr>
      <w:tblGrid>
        <w:gridCol w:w="2429"/>
        <w:gridCol w:w="2162"/>
        <w:gridCol w:w="2541"/>
        <w:gridCol w:w="2330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</w:t>
      </w:r>
    </w:p>
    <w:p w:rsidR="008F282C" w:rsidRPr="008F282C" w:rsidRDefault="008F282C" w:rsidP="008F282C">
      <w:pPr>
        <w:numPr>
          <w:ilvl w:val="0"/>
          <w:numId w:val="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Допустимі напруження при статичному навантаження на деталь, виготовлену із чавуну, визначають за залежністю:</w:t>
      </w:r>
    </w:p>
    <w:tbl>
      <w:tblPr>
        <w:tblStyle w:val="a4"/>
        <w:tblW w:w="0" w:type="auto"/>
        <w:tblInd w:w="534" w:type="dxa"/>
        <w:tblLook w:val="04A0"/>
      </w:tblPr>
      <w:tblGrid>
        <w:gridCol w:w="2439"/>
        <w:gridCol w:w="2152"/>
        <w:gridCol w:w="2541"/>
        <w:gridCol w:w="2330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</w:t>
      </w: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6. Границя витривалості – це напруження, при яких кількість циклів зміни напружень є: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>20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Необмежено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-15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Обмежено формою та розмірами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2,15 *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7. За формою, основні види циклів напружень поділяють на: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Симетричний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Асиметричний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Амплітудний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Стиснутий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Від нульовий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Одиничний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Складний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А, Б, Д, Ж.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8. Основними параметрами циклів зміни напружень є: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- границя витривалості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r w:rsidRPr="008F282C">
              <w:rPr>
                <w:rFonts w:eastAsia="Times New Roman"/>
                <w:sz w:val="24"/>
                <w:szCs w:val="24"/>
              </w:rPr>
              <w:t>максимальні напруження циклу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границя текучості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min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мінімальні напруження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а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середнє значення напружень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τ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– напруження зрізу </w:t>
            </w:r>
          </w:p>
        </w:tc>
      </w:tr>
      <w:tr w:rsidR="008F282C" w:rsidRPr="008F282C" w:rsidTr="006E5591">
        <w:trPr>
          <w:trHeight w:val="410"/>
        </w:trPr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ς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max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rPr>
          <w:trHeight w:val="402"/>
        </w:trPr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З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ς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t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зр</m:t>
                      </m:r>
                    </m:sub>
                  </m:sSub>
                </m:den>
              </m:f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Б, Г, Д, Ж.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9. Співвідношення між границею витривалості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та границею міцності для сталі визначають за залежністю: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= (0,2 … 0,3)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(1 + …)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Правильна відповідь: (1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0,2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в</m:t>
                </m:r>
              </m:sub>
            </m:sSub>
          </m:den>
        </m:f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10. Співвідношення між границею витривалості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та границею міцності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для алюмінію; визначають за залежністю: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>= (………)σ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(0,25 …. 0,50)</w:t>
      </w:r>
    </w:p>
    <w:p w:rsidR="008F282C" w:rsidRPr="008F282C" w:rsidRDefault="008F282C" w:rsidP="008F282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8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Розставити назви параметрів міцності вала, відповідно до їх позначення:</w:t>
      </w:r>
    </w:p>
    <w:tbl>
      <w:tblPr>
        <w:tblStyle w:val="a4"/>
        <w:tblW w:w="10206" w:type="dxa"/>
        <w:tblInd w:w="108" w:type="dxa"/>
        <w:tblLayout w:type="fixed"/>
        <w:tblLook w:val="04A0"/>
      </w:tblPr>
      <w:tblGrid>
        <w:gridCol w:w="1559"/>
        <w:gridCol w:w="1701"/>
        <w:gridCol w:w="1843"/>
        <w:gridCol w:w="1701"/>
        <w:gridCol w:w="1843"/>
        <w:gridCol w:w="1559"/>
      </w:tblGrid>
      <w:tr w:rsidR="008F282C" w:rsidRPr="008F282C" w:rsidTr="006E5591">
        <w:trPr>
          <w:trHeight w:val="218"/>
        </w:trPr>
        <w:tc>
          <w:tcPr>
            <w:tcW w:w="155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1.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2.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84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3.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4. β</m:t>
                </m:r>
              </m:oMath>
            </m:oMathPara>
          </w:p>
        </w:tc>
        <w:tc>
          <w:tcPr>
            <w:tcW w:w="1843" w:type="dxa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5.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6.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sub>
                </m:sSub>
              </m:oMath>
            </m:oMathPara>
          </w:p>
        </w:tc>
      </w:tr>
      <w:tr w:rsidR="008F282C" w:rsidRPr="008F282C" w:rsidTr="006E5591">
        <w:trPr>
          <w:trHeight w:val="364"/>
        </w:trPr>
        <w:tc>
          <w:tcPr>
            <w:tcW w:w="155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 – границя витривалості матеріалу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 – коефіцієнт чутливості матеріалу</w:t>
            </w:r>
          </w:p>
        </w:tc>
        <w:tc>
          <w:tcPr>
            <w:tcW w:w="184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 – коефіцієнт концентрації напружень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 – коефіцієнт масштабного фактору</w:t>
            </w:r>
          </w:p>
        </w:tc>
        <w:tc>
          <w:tcPr>
            <w:tcW w:w="1843" w:type="dxa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Д – коефіцієнт шорсткості поверхні</w:t>
            </w:r>
          </w:p>
        </w:tc>
        <w:tc>
          <w:tcPr>
            <w:tcW w:w="1559" w:type="dxa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Е – амплітудне значення напружень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3, Б – 5, В – 1, Г – 6, Д – 4, Е – 2.</w:t>
      </w:r>
    </w:p>
    <w:p w:rsidR="008F282C" w:rsidRPr="008F282C" w:rsidRDefault="008F282C" w:rsidP="008F282C">
      <w:pPr>
        <w:numPr>
          <w:ilvl w:val="0"/>
          <w:numId w:val="8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Для симетричного знакозмінного циклу зміни напружень амплітудні значення напружень мають такі показники:</w:t>
      </w:r>
    </w:p>
    <w:tbl>
      <w:tblPr>
        <w:tblStyle w:val="a4"/>
        <w:tblW w:w="0" w:type="auto"/>
        <w:tblInd w:w="534" w:type="dxa"/>
        <w:tblLook w:val="04A0"/>
      </w:tblPr>
      <w:tblGrid>
        <w:gridCol w:w="2698"/>
        <w:gridCol w:w="1890"/>
        <w:gridCol w:w="2533"/>
        <w:gridCol w:w="2341"/>
      </w:tblGrid>
      <w:tr w:rsidR="008F282C" w:rsidRPr="008F282C" w:rsidTr="006E5591">
        <w:trPr>
          <w:trHeight w:val="218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83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зм</m:t>
                    </m:r>
                  </m:sub>
                </m:sSub>
              </m:oMath>
            </m:oMathPara>
          </w:p>
        </w:tc>
        <w:tc>
          <w:tcPr>
            <w:tcW w:w="19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зг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мах</m:t>
                    </m:r>
                  </m:sub>
                </m:sSub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numPr>
          <w:ilvl w:val="0"/>
          <w:numId w:val="8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Значення коефіцієнту запасу міцності знаходиться у межах:</w:t>
      </w:r>
    </w:p>
    <w:tbl>
      <w:tblPr>
        <w:tblStyle w:val="a4"/>
        <w:tblW w:w="0" w:type="auto"/>
        <w:tblInd w:w="534" w:type="dxa"/>
        <w:tblLook w:val="04A0"/>
      </w:tblPr>
      <w:tblGrid>
        <w:gridCol w:w="2688"/>
        <w:gridCol w:w="1872"/>
        <w:gridCol w:w="2546"/>
        <w:gridCol w:w="2356"/>
      </w:tblGrid>
      <w:tr w:rsidR="008F282C" w:rsidRPr="008F282C" w:rsidTr="006E5591">
        <w:trPr>
          <w:trHeight w:val="218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10…15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3…5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1,3…1,5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0,13…0,15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Правильна відповідь: в</w:t>
      </w:r>
    </w:p>
    <w:p w:rsidR="008F282C" w:rsidRPr="008F282C" w:rsidRDefault="008F282C" w:rsidP="008F282C">
      <w:pPr>
        <w:numPr>
          <w:ilvl w:val="0"/>
          <w:numId w:val="8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Коефіцієнт масштабного фактору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sub>
        </m:sSub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враховує вплив діаметру вала на зміну механічних властивостей матеріалу, причому, із зростанням діаметру вала ці показники:</w:t>
      </w:r>
    </w:p>
    <w:tbl>
      <w:tblPr>
        <w:tblStyle w:val="a4"/>
        <w:tblW w:w="0" w:type="auto"/>
        <w:tblInd w:w="534" w:type="dxa"/>
        <w:tblLook w:val="04A0"/>
      </w:tblPr>
      <w:tblGrid>
        <w:gridCol w:w="2066"/>
        <w:gridCol w:w="2112"/>
        <w:gridCol w:w="2329"/>
        <w:gridCol w:w="2955"/>
      </w:tblGrid>
      <w:tr w:rsidR="008F282C" w:rsidRPr="008F282C" w:rsidTr="006E5591">
        <w:trPr>
          <w:trHeight w:val="218"/>
        </w:trPr>
        <w:tc>
          <w:tcPr>
            <w:tcW w:w="21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8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1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1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покращуються</w:t>
            </w:r>
          </w:p>
        </w:tc>
        <w:tc>
          <w:tcPr>
            <w:tcW w:w="219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погіршуються</w:t>
            </w:r>
          </w:p>
        </w:tc>
        <w:tc>
          <w:tcPr>
            <w:tcW w:w="248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не змінюються</w:t>
            </w:r>
          </w:p>
        </w:tc>
        <w:tc>
          <w:tcPr>
            <w:tcW w:w="321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змінюються, але мало</w:t>
            </w:r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numPr>
          <w:ilvl w:val="0"/>
          <w:numId w:val="8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Коефіцієнти напруження на поверхні тіл кочення підшипників кочення мають різні значення: у верхній частині кульки або ролика вони більші внаслідок:</w:t>
      </w:r>
    </w:p>
    <w:tbl>
      <w:tblPr>
        <w:tblStyle w:val="a4"/>
        <w:tblW w:w="0" w:type="auto"/>
        <w:tblInd w:w="534" w:type="dxa"/>
        <w:tblLook w:val="04A0"/>
      </w:tblPr>
      <w:tblGrid>
        <w:gridCol w:w="1756"/>
        <w:gridCol w:w="1876"/>
        <w:gridCol w:w="3061"/>
        <w:gridCol w:w="2769"/>
      </w:tblGrid>
      <w:tr w:rsidR="008F282C" w:rsidRPr="008F282C" w:rsidTr="006E5591">
        <w:trPr>
          <w:trHeight w:val="218"/>
        </w:trPr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2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малої кількості тіл кочення</w:t>
            </w:r>
          </w:p>
        </w:tc>
        <w:tc>
          <w:tcPr>
            <w:tcW w:w="198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малого діаметра тіл кочення</w:t>
            </w:r>
          </w:p>
        </w:tc>
        <w:tc>
          <w:tcPr>
            <w:tcW w:w="3260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зміни величини навантаження на підшипник</w:t>
            </w:r>
          </w:p>
        </w:tc>
        <w:tc>
          <w:tcPr>
            <w:tcW w:w="292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різниця у радіусах внутрішнього та зовнішнього кілець</w:t>
            </w:r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</w:t>
      </w: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16. Метод </w:t>
      </w:r>
      <w:proofErr w:type="spellStart"/>
      <w:r w:rsidRPr="008F282C">
        <w:rPr>
          <w:rFonts w:ascii="Times New Roman" w:eastAsia="Times New Roman" w:hAnsi="Times New Roman" w:cs="Times New Roman"/>
          <w:sz w:val="24"/>
          <w:szCs w:val="24"/>
        </w:rPr>
        <w:t>Шимека</w:t>
      </w:r>
      <w:proofErr w:type="spellEnd"/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полягає у визначенні залежності параметрів сталі: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Границі зрізу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τ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від кількості циліндрів навантаження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Напружень згину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зг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від діючого моменту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М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зг</w:t>
            </w:r>
            <w:proofErr w:type="spellEnd"/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Границі міцності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від границі текучості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Границі витривалості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від границі міцності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17. Метод Френча полягає в розробці методики дослідження на витривалість зразків сталі із застосуванням попередньої їхньої обробки, яка полягає у наступному: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Надрізання зразків на глибину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h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0,5 мм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Недовантаження зразків на 1,5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Перевантаження зразків на 15% відносно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Перевантаження зразків 1,5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при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18. Які матеріали використовують для виготовлення деталей, що працюють в умовах контактного навантаження: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Чавун С4 20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У 11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Бронза ОНФ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20 Х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3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10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18ХГТ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АЛ2 алюміній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Д16 дюраль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ПТ-3 текстоліт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відповідь:2, 4, 7.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19. Розмір ділянки при контакті двох сфер визначають за залежністю: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32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екв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 xml:space="preserve">π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sub>
                      </m:sSub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16 T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π τ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1,4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 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1,5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q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20. Розмір ділянки при контакті двох циліндрів визначають за залежністю: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 = 0,5 (σ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F282C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1,5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q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2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1,8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k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282C" w:rsidRPr="008F282C" w:rsidRDefault="008F282C" w:rsidP="008F282C">
      <w:pPr>
        <w:numPr>
          <w:ilvl w:val="0"/>
          <w:numId w:val="9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Найбільше використовуваними ступенями точності у машинобудуванні є:</w:t>
      </w:r>
    </w:p>
    <w:tbl>
      <w:tblPr>
        <w:tblStyle w:val="a4"/>
        <w:tblW w:w="0" w:type="auto"/>
        <w:tblInd w:w="534" w:type="dxa"/>
        <w:tblLook w:val="04A0"/>
      </w:tblPr>
      <w:tblGrid>
        <w:gridCol w:w="2530"/>
        <w:gridCol w:w="2661"/>
        <w:gridCol w:w="2134"/>
        <w:gridCol w:w="2137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5, 6, 9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10, 11, 12</w:t>
            </w:r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numPr>
          <w:ilvl w:val="0"/>
          <w:numId w:val="9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Коефіцієнт жорсткості технічної системи визначають за залежністю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λ</m:t>
        </m:r>
        <m:r>
          <w:rPr>
            <w:rFonts w:ascii="Cambria Math" w:eastAsia="Times New Roman" w:hAnsi="Cambria Math" w:cs="Times New Roman"/>
            <w:sz w:val="24"/>
            <w:szCs w:val="24"/>
          </w:rPr>
          <m:t>=?</m:t>
        </m:r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534" w:type="dxa"/>
        <w:tblLook w:val="04A0"/>
      </w:tblPr>
      <w:tblGrid>
        <w:gridCol w:w="2529"/>
        <w:gridCol w:w="2665"/>
        <w:gridCol w:w="2136"/>
        <w:gridCol w:w="2132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283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22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G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numPr>
          <w:ilvl w:val="0"/>
          <w:numId w:val="9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Розставити залежності відповідно до визначення їхніх параметрів:</w:t>
      </w:r>
    </w:p>
    <w:tbl>
      <w:tblPr>
        <w:tblStyle w:val="a4"/>
        <w:tblW w:w="0" w:type="auto"/>
        <w:tblInd w:w="534" w:type="dxa"/>
        <w:tblLook w:val="04A0"/>
      </w:tblPr>
      <w:tblGrid>
        <w:gridCol w:w="4520"/>
        <w:gridCol w:w="546"/>
        <w:gridCol w:w="4396"/>
      </w:tblGrid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– коефіцієнт жорсткості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λ</m:t>
              </m:r>
            </m:oMath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:rsidR="008F282C" w:rsidRPr="008F282C" w:rsidRDefault="008F282C" w:rsidP="008F28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а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Е∙І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 – податливість системи μ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E∙F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– коефіцієнт жорсткості (кручення)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кр</m:t>
                  </m:r>
                </m:sub>
              </m:sSub>
            </m:oMath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E∙F</m:t>
                    </m:r>
                  </m:den>
                </m:f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– коефіцієнт жорсткості (згин)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зг</m:t>
                  </m:r>
                </m:sub>
              </m:sSub>
            </m:oMath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G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∙I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2; Б – 3; В – 4; Г – 1.</w:t>
      </w:r>
    </w:p>
    <w:p w:rsidR="008F282C" w:rsidRPr="008F282C" w:rsidRDefault="008F282C" w:rsidP="008F282C">
      <w:pPr>
        <w:numPr>
          <w:ilvl w:val="0"/>
          <w:numId w:val="9"/>
        </w:numPr>
        <w:spacing w:before="100" w:beforeAutospacing="1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Жорсткість – це здатність системи…?</w:t>
      </w:r>
    </w:p>
    <w:p w:rsidR="008F282C" w:rsidRPr="008F282C" w:rsidRDefault="008F282C" w:rsidP="008F282C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зберігати форму.</w:t>
      </w:r>
    </w:p>
    <w:p w:rsidR="008F282C" w:rsidRPr="008F282C" w:rsidRDefault="008F282C" w:rsidP="008F282C">
      <w:pPr>
        <w:numPr>
          <w:ilvl w:val="0"/>
          <w:numId w:val="9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Коефіцієнт жорсткості залежить від наступних факторів:</w:t>
      </w:r>
    </w:p>
    <w:tbl>
      <w:tblPr>
        <w:tblStyle w:val="a4"/>
        <w:tblW w:w="10347" w:type="dxa"/>
        <w:tblInd w:w="108" w:type="dxa"/>
        <w:tblLayout w:type="fixed"/>
        <w:tblLook w:val="04A0"/>
      </w:tblPr>
      <w:tblGrid>
        <w:gridCol w:w="1842"/>
        <w:gridCol w:w="1418"/>
        <w:gridCol w:w="1701"/>
        <w:gridCol w:w="1701"/>
        <w:gridCol w:w="1843"/>
        <w:gridCol w:w="1842"/>
      </w:tblGrid>
      <w:tr w:rsidR="008F282C" w:rsidRPr="008F282C" w:rsidTr="006E5591">
        <w:trPr>
          <w:trHeight w:val="218"/>
        </w:trPr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F282C" w:rsidRPr="008F282C" w:rsidTr="006E5591">
        <w:trPr>
          <w:trHeight w:val="364"/>
        </w:trPr>
        <w:tc>
          <w:tcPr>
            <w:tcW w:w="184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сум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 </w:t>
            </w:r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згину</w:t>
            </w:r>
          </w:p>
        </w:tc>
        <w:tc>
          <w:tcPr>
            <w:tcW w:w="141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w:lastRenderedPageBreak/>
                <m:t>E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пружності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крутний момент</w:t>
            </w:r>
          </w:p>
        </w:tc>
        <w:tc>
          <w:tcPr>
            <w:tcW w:w="170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 інерції</w:t>
            </w:r>
          </w:p>
        </w:tc>
        <w:tc>
          <w:tcPr>
            <w:tcW w:w="184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ω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кутова швидкість</w:t>
            </w:r>
          </w:p>
        </w:tc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довжина деталі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Правильна відповідь: б, г, е.</w:t>
      </w: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26. Значення максимального тиску у зоні контакту двох сфер визначають за залежністю:</w:t>
      </w:r>
    </w:p>
    <w:tbl>
      <w:tblPr>
        <w:tblStyle w:val="3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S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1,6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14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0,13 d 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1,5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0,785 d 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27. Причиною відставання веденої ланки при контакті двох циліндрів є ….. :</w:t>
      </w:r>
    </w:p>
    <w:tbl>
      <w:tblPr>
        <w:tblStyle w:val="3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Періодичне видовження та стиск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Періодичний стиск та розтяг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Періодичні напруження кручення та зсуву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Періодичний стиск та кручення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28. Питому масу машини оцінюють за залежністю:</w:t>
      </w:r>
    </w:p>
    <w:tbl>
      <w:tblPr>
        <w:tblStyle w:val="3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1,3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20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S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29. Питому металоємність машини оцінюють за залежністю:</w:t>
      </w:r>
    </w:p>
    <w:tbl>
      <w:tblPr>
        <w:tblStyle w:val="3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0,1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Σmp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….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Σm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….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30.  Умова рівномірності полягає у тому, що …..</w:t>
      </w:r>
    </w:p>
    <w:tbl>
      <w:tblPr>
        <w:tblStyle w:val="3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Перерізи деталей мають однакову площу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Напруження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зтиску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 одному з перерізів однакові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Напруження розтягу у більшості перерізів однакові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Напруження у кожному перерізі деталі однакові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F282C" w:rsidRPr="008F282C" w:rsidRDefault="008F282C" w:rsidP="008F282C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b/>
          <w:sz w:val="24"/>
          <w:szCs w:val="24"/>
        </w:rPr>
        <w:t>Варіант № 4</w:t>
      </w:r>
    </w:p>
    <w:p w:rsidR="008F282C" w:rsidRPr="008F282C" w:rsidRDefault="008F282C" w:rsidP="008F282C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1. Значення максимального тиску у зоні контакту двох сфер визначають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S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1,6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14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0,13 d 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1,5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 xml:space="preserve">0,785 d 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2. Причиною відставання веденої ланки при контакті двох циліндрів є ….. 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Періодичне видовження та стиск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Періодичний стиск та розтяг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Періодичні напруження кручення та зсуву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Періодичний стиск та кручення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3. Питому масу машини оцінюють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1,3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g = 20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S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4. Питому металоємність машини оцінюють за залежністю: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= 0,1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Σmp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+ ….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Σm</m:t>
                  </m:r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ν</w:t>
            </w:r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+ ….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5. Умова рівномірності полягає у тому, що …..</w:t>
      </w:r>
    </w:p>
    <w:tbl>
      <w:tblPr>
        <w:tblStyle w:val="1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Перерізи деталей мають однакову площу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Напруження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зтиску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 одному з перерізів однакові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Напруження розтягу у більшості перерізів однакові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Напруження у кожному перерізі деталі однакові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10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Допустимі напруження при симетричному знакозмінному циклі зміни напружень, визначають за залежністю:</w:t>
      </w:r>
    </w:p>
    <w:tbl>
      <w:tblPr>
        <w:tblStyle w:val="a4"/>
        <w:tblW w:w="0" w:type="auto"/>
        <w:tblInd w:w="534" w:type="dxa"/>
        <w:tblLook w:val="04A0"/>
      </w:tblPr>
      <w:tblGrid>
        <w:gridCol w:w="2429"/>
        <w:gridCol w:w="2162"/>
        <w:gridCol w:w="2541"/>
        <w:gridCol w:w="2330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numPr>
          <w:ilvl w:val="0"/>
          <w:numId w:val="10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Основним видом руйнування зубів відкритих зубчастих передач є:</w:t>
      </w:r>
    </w:p>
    <w:tbl>
      <w:tblPr>
        <w:tblStyle w:val="a4"/>
        <w:tblW w:w="0" w:type="auto"/>
        <w:tblInd w:w="534" w:type="dxa"/>
        <w:tblLook w:val="04A0"/>
      </w:tblPr>
      <w:tblGrid>
        <w:gridCol w:w="2460"/>
        <w:gridCol w:w="2142"/>
        <w:gridCol w:w="2536"/>
        <w:gridCol w:w="2324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Зминання</w:t>
            </w:r>
          </w:p>
        </w:tc>
        <w:tc>
          <w:tcPr>
            <w:tcW w:w="225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Зріз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Злам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Згин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</w:t>
      </w:r>
    </w:p>
    <w:p w:rsidR="008F282C" w:rsidRPr="008F282C" w:rsidRDefault="008F282C" w:rsidP="008F282C">
      <w:pPr>
        <w:numPr>
          <w:ilvl w:val="0"/>
          <w:numId w:val="10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Основним видом руйнування зубів закритих зубчастих передач є:</w:t>
      </w:r>
    </w:p>
    <w:tbl>
      <w:tblPr>
        <w:tblStyle w:val="a4"/>
        <w:tblW w:w="0" w:type="auto"/>
        <w:tblInd w:w="534" w:type="dxa"/>
        <w:tblLook w:val="04A0"/>
      </w:tblPr>
      <w:tblGrid>
        <w:gridCol w:w="2734"/>
        <w:gridCol w:w="1900"/>
        <w:gridCol w:w="2556"/>
        <w:gridCol w:w="2272"/>
      </w:tblGrid>
      <w:tr w:rsidR="008F282C" w:rsidRPr="008F282C" w:rsidTr="006E5591">
        <w:trPr>
          <w:trHeight w:val="218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Викришування поверхні</w:t>
            </w:r>
          </w:p>
        </w:tc>
        <w:tc>
          <w:tcPr>
            <w:tcW w:w="19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Зминання</w:t>
            </w:r>
          </w:p>
        </w:tc>
        <w:tc>
          <w:tcPr>
            <w:tcW w:w="26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Абразивне зношування</w:t>
            </w:r>
          </w:p>
        </w:tc>
        <w:tc>
          <w:tcPr>
            <w:tcW w:w="24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Зріз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</w:t>
      </w:r>
    </w:p>
    <w:p w:rsidR="008F282C" w:rsidRPr="008F282C" w:rsidRDefault="008F282C" w:rsidP="008F282C">
      <w:pPr>
        <w:numPr>
          <w:ilvl w:val="0"/>
          <w:numId w:val="10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Розставити у відповідності до елементів наведені умови міцності:</w:t>
      </w:r>
    </w:p>
    <w:tbl>
      <w:tblPr>
        <w:tblStyle w:val="a4"/>
        <w:tblW w:w="0" w:type="auto"/>
        <w:tblInd w:w="534" w:type="dxa"/>
        <w:tblLook w:val="04A0"/>
      </w:tblPr>
      <w:tblGrid>
        <w:gridCol w:w="4404"/>
        <w:gridCol w:w="538"/>
        <w:gridCol w:w="4520"/>
      </w:tblGrid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 – закрита циліндрична передача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≤[P]</m:t>
                </m:r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 – відкрита циліндрична передача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=436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t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U+1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Нβ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НV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 xml:space="preserve"> U</m:t>
                        </m:r>
                      </m:den>
                    </m:f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нp</m:t>
                    </m:r>
                  </m:sub>
                </m:sSub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 – гладкий барабан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Fβ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FV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 m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FP</m:t>
                    </m:r>
                  </m:sub>
                </m:sSub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 – ланцюгова передача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 xml:space="preserve">q  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зв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зв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 xml:space="preserve"> U</m:t>
                        </m:r>
                      </m:den>
                    </m:f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нp</m:t>
                    </m:r>
                  </m:sub>
                </m:sSub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2, Б – 3, В – 4, Г – 1.</w:t>
      </w:r>
    </w:p>
    <w:p w:rsidR="008F282C" w:rsidRPr="008F282C" w:rsidRDefault="008F282C" w:rsidP="008F282C">
      <w:pPr>
        <w:numPr>
          <w:ilvl w:val="0"/>
          <w:numId w:val="10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Які з перерахованих умов міцності валів відносять до відповідного виду розрахунку вала?</w:t>
      </w:r>
    </w:p>
    <w:tbl>
      <w:tblPr>
        <w:tblStyle w:val="a4"/>
        <w:tblW w:w="0" w:type="auto"/>
        <w:tblInd w:w="534" w:type="dxa"/>
        <w:tblLook w:val="04A0"/>
      </w:tblPr>
      <w:tblGrid>
        <w:gridCol w:w="4442"/>
        <w:gridCol w:w="539"/>
        <w:gridCol w:w="4481"/>
      </w:tblGrid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 – розрахунок на витривалість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кр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,</m:t>
                    </m:r>
                  </m:sup>
                </m:sSubSup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 – орієнтовний розрахунок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екв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зг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ст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3τ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кр</m:t>
                        </m:r>
                      </m:sub>
                    </m:sSub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</m:t>
                    </m:r>
                  </m:sub>
                </m:sSub>
              </m:oMath>
            </m:oMathPara>
          </w:p>
        </w:tc>
      </w:tr>
      <w:tr w:rsidR="008F282C" w:rsidRPr="008F282C" w:rsidTr="006E5591">
        <w:tc>
          <w:tcPr>
            <w:tcW w:w="481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 – розрахунок за еквівалентним моментом</w:t>
            </w:r>
          </w:p>
        </w:tc>
        <w:tc>
          <w:tcPr>
            <w:tcW w:w="56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 xml:space="preserve">σ 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τ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σ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τ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bSup>
                      </m:e>
                    </m:rad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[n]</m:t>
                </m:r>
              </m:oMath>
            </m:oMathPara>
          </w:p>
        </w:tc>
      </w:tr>
    </w:tbl>
    <w:p w:rsidR="008F282C" w:rsidRPr="008F282C" w:rsidRDefault="008F282C" w:rsidP="008F282C">
      <w:pPr>
        <w:spacing w:before="12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 – 3, Б – 1, В – 2.</w:t>
      </w:r>
    </w:p>
    <w:p w:rsidR="008F282C" w:rsidRPr="008F282C" w:rsidRDefault="008F282C" w:rsidP="008F282C">
      <w:pPr>
        <w:spacing w:before="12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11. Метод </w:t>
      </w:r>
      <w:proofErr w:type="spellStart"/>
      <w:r w:rsidRPr="008F282C">
        <w:rPr>
          <w:rFonts w:ascii="Times New Roman" w:eastAsia="Times New Roman" w:hAnsi="Times New Roman" w:cs="Times New Roman"/>
          <w:sz w:val="24"/>
          <w:szCs w:val="24"/>
        </w:rPr>
        <w:t>Шимека</w:t>
      </w:r>
      <w:proofErr w:type="spellEnd"/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полягає у визначенні залежності параметрів сталі: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Границі зрізу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τ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від кількості циліндрів навантаження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Напружень згину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зг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від діючого моменту </w:t>
            </w: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М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зг</w:t>
            </w:r>
            <w:proofErr w:type="spellEnd"/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Границі міцності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від границі текучості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Границі витривалості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від границі міцності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12. Метод Френча полягає в розробці методики дослідження на витривалість зразків сталі із застосуванням попередньої їхньої обробки, яка полягає у наступному: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Надрізання зразків на глибину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h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0,5 мм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Недовантаження зразків на 1,5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Перевантаження зразків на 15% відносно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Перевантаження зразків 1,5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при 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Г.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13. Які матеріали використовують для виготовлення деталей, що працюють в умовах контактного навантаження: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Чавун С4 20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У 11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Бронза ОНФ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20 Х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3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10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Сталь 18ХГТ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АЛ2 алюміній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Д16 дюраль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ПТ-3 текстоліт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відповідь:2, 4, 7.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14. Розмір ділянки при контакті двох сфер визначають за залежністю: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32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екв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 xml:space="preserve">π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sub>
                      </m:sSub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16 T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π τ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 1,4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P 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=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>1,5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q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В.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15. Розмір ділянки при контакті двох циліндрів визначають за залежністю:</w:t>
      </w:r>
    </w:p>
    <w:tbl>
      <w:tblPr>
        <w:tblStyle w:val="2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 = 0,5 (σ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F282C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1,5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q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2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в = 1,8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k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den>
                  </m:f>
                </m:e>
              </m:rad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before="12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11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Які критерії відносять до терміну «Точність» зубчастих передач?</w:t>
      </w:r>
    </w:p>
    <w:tbl>
      <w:tblPr>
        <w:tblStyle w:val="a4"/>
        <w:tblW w:w="0" w:type="auto"/>
        <w:tblInd w:w="534" w:type="dxa"/>
        <w:tblLook w:val="04A0"/>
      </w:tblPr>
      <w:tblGrid>
        <w:gridCol w:w="396"/>
        <w:gridCol w:w="3967"/>
        <w:gridCol w:w="421"/>
        <w:gridCol w:w="4678"/>
      </w:tblGrid>
      <w:tr w:rsidR="008F282C" w:rsidRPr="008F282C" w:rsidTr="006E5591">
        <w:tc>
          <w:tcPr>
            <w:tcW w:w="40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74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роботи</w:t>
            </w:r>
          </w:p>
        </w:tc>
        <w:tc>
          <w:tcPr>
            <w:tcW w:w="4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0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Поверхня контакту</w:t>
            </w:r>
          </w:p>
        </w:tc>
      </w:tr>
      <w:tr w:rsidR="008F282C" w:rsidRPr="008F282C" w:rsidTr="006E5591">
        <w:tc>
          <w:tcPr>
            <w:tcW w:w="40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74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Плавність роботи</w:t>
            </w:r>
          </w:p>
        </w:tc>
        <w:tc>
          <w:tcPr>
            <w:tcW w:w="4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0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Паралельність осей</w:t>
            </w:r>
          </w:p>
        </w:tc>
      </w:tr>
      <w:tr w:rsidR="008F282C" w:rsidRPr="008F282C" w:rsidTr="006E5591">
        <w:tc>
          <w:tcPr>
            <w:tcW w:w="40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74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 робочої поверхні</w:t>
            </w:r>
          </w:p>
        </w:tc>
        <w:tc>
          <w:tcPr>
            <w:tcW w:w="4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0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Бічний зазор</w:t>
            </w:r>
          </w:p>
        </w:tc>
      </w:tr>
      <w:tr w:rsidR="008F282C" w:rsidRPr="008F282C" w:rsidTr="006E5591">
        <w:tc>
          <w:tcPr>
            <w:tcW w:w="40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74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Кінематична точність</w:t>
            </w:r>
          </w:p>
        </w:tc>
        <w:tc>
          <w:tcPr>
            <w:tcW w:w="426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04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Розрахунковий крок зачеплення</w:t>
            </w:r>
          </w:p>
        </w:tc>
      </w:tr>
    </w:tbl>
    <w:p w:rsidR="008F282C" w:rsidRPr="008F282C" w:rsidRDefault="008F282C" w:rsidP="008F282C">
      <w:pPr>
        <w:spacing w:before="12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б, г, д, ж.</w:t>
      </w:r>
    </w:p>
    <w:p w:rsidR="008F282C" w:rsidRPr="008F282C" w:rsidRDefault="008F282C" w:rsidP="008F282C">
      <w:pPr>
        <w:spacing w:before="12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11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Показником норми «Кінематична точність» є:</w:t>
      </w:r>
    </w:p>
    <w:tbl>
      <w:tblPr>
        <w:tblStyle w:val="a4"/>
        <w:tblW w:w="0" w:type="auto"/>
        <w:tblInd w:w="534" w:type="dxa"/>
        <w:tblLook w:val="04A0"/>
      </w:tblPr>
      <w:tblGrid>
        <w:gridCol w:w="2395"/>
        <w:gridCol w:w="2541"/>
        <w:gridCol w:w="2429"/>
        <w:gridCol w:w="2097"/>
      </w:tblGrid>
      <w:tr w:rsidR="008F282C" w:rsidRPr="008F282C" w:rsidTr="006E5591">
        <w:trPr>
          <w:trHeight w:val="218"/>
        </w:trPr>
        <w:tc>
          <w:tcPr>
            <w:tcW w:w="25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20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осьове зусилля</w:t>
            </w:r>
          </w:p>
        </w:tc>
        <w:tc>
          <w:tcPr>
            <w:tcW w:w="2693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радіальне биття</w:t>
            </w:r>
          </w:p>
        </w:tc>
        <w:tc>
          <w:tcPr>
            <w:tcW w:w="255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колова сила</w:t>
            </w:r>
          </w:p>
        </w:tc>
        <w:tc>
          <w:tcPr>
            <w:tcW w:w="2220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торцеве биття</w:t>
            </w:r>
          </w:p>
        </w:tc>
      </w:tr>
    </w:tbl>
    <w:p w:rsidR="008F282C" w:rsidRPr="008F282C" w:rsidRDefault="008F282C" w:rsidP="008F282C">
      <w:pPr>
        <w:spacing w:before="12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282C" w:rsidRPr="008F282C" w:rsidRDefault="008F282C" w:rsidP="008F282C">
      <w:pPr>
        <w:numPr>
          <w:ilvl w:val="0"/>
          <w:numId w:val="11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Показником норми «Плавність роботи» є:</w:t>
      </w:r>
    </w:p>
    <w:tbl>
      <w:tblPr>
        <w:tblStyle w:val="a4"/>
        <w:tblW w:w="0" w:type="auto"/>
        <w:tblInd w:w="534" w:type="dxa"/>
        <w:tblLook w:val="04A0"/>
      </w:tblPr>
      <w:tblGrid>
        <w:gridCol w:w="1780"/>
        <w:gridCol w:w="1901"/>
        <w:gridCol w:w="3037"/>
        <w:gridCol w:w="2744"/>
      </w:tblGrid>
      <w:tr w:rsidR="008F282C" w:rsidRPr="008F282C" w:rsidTr="006E5591">
        <w:trPr>
          <w:trHeight w:val="218"/>
        </w:trPr>
        <w:tc>
          <w:tcPr>
            <w:tcW w:w="184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8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29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184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коефіцієнт тертя</w:t>
            </w:r>
          </w:p>
        </w:tc>
        <w:tc>
          <w:tcPr>
            <w:tcW w:w="198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колова швидкість</w:t>
            </w:r>
          </w:p>
        </w:tc>
        <w:tc>
          <w:tcPr>
            <w:tcW w:w="3260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граничне відхилення кроку зачеплення</w:t>
            </w:r>
          </w:p>
        </w:tc>
        <w:tc>
          <w:tcPr>
            <w:tcW w:w="2929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0p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відхилення від форми зубів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3.</w:t>
      </w:r>
    </w:p>
    <w:p w:rsidR="008F282C" w:rsidRPr="008F282C" w:rsidRDefault="008F282C" w:rsidP="008F282C">
      <w:pPr>
        <w:numPr>
          <w:ilvl w:val="0"/>
          <w:numId w:val="11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Показником норми «Поверхня контакту» є:</w:t>
      </w:r>
    </w:p>
    <w:tbl>
      <w:tblPr>
        <w:tblStyle w:val="a4"/>
        <w:tblW w:w="0" w:type="auto"/>
        <w:tblInd w:w="534" w:type="dxa"/>
        <w:tblLook w:val="04A0"/>
      </w:tblPr>
      <w:tblGrid>
        <w:gridCol w:w="2407"/>
        <w:gridCol w:w="3132"/>
        <w:gridCol w:w="2144"/>
        <w:gridCol w:w="1779"/>
      </w:tblGrid>
      <w:tr w:rsidR="008F282C" w:rsidRPr="008F282C" w:rsidTr="006E5591">
        <w:trPr>
          <w:trHeight w:val="218"/>
        </w:trPr>
        <w:tc>
          <w:tcPr>
            <w:tcW w:w="250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3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50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непаралельність осей</w:t>
            </w:r>
          </w:p>
        </w:tc>
        <w:tc>
          <w:tcPr>
            <w:tcW w:w="3451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відхилення кроку зачеплення</w:t>
            </w:r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допустимий тиск</w:t>
            </w:r>
          </w:p>
        </w:tc>
        <w:tc>
          <w:tcPr>
            <w:tcW w:w="1837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н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контактні напруження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а.</w:t>
      </w:r>
    </w:p>
    <w:p w:rsidR="008F282C" w:rsidRPr="008F282C" w:rsidRDefault="008F282C" w:rsidP="008F282C">
      <w:pPr>
        <w:spacing w:before="120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11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Показником норми «Бічний зазор» є:</w:t>
      </w:r>
    </w:p>
    <w:tbl>
      <w:tblPr>
        <w:tblStyle w:val="a4"/>
        <w:tblW w:w="0" w:type="auto"/>
        <w:tblInd w:w="534" w:type="dxa"/>
        <w:tblLook w:val="04A0"/>
      </w:tblPr>
      <w:tblGrid>
        <w:gridCol w:w="2556"/>
        <w:gridCol w:w="2652"/>
        <w:gridCol w:w="2151"/>
        <w:gridCol w:w="2103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максимальний зазор між сусідніми зубами</w:t>
            </w:r>
          </w:p>
        </w:tc>
        <w:tc>
          <w:tcPr>
            <w:tcW w:w="283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мінімальний зазор між неробочими поверхнями зубів</w:t>
            </w:r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="008F282C"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зазор між вершинами та западинами зубів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γ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товщина зуба</w:t>
            </w:r>
          </w:p>
        </w:tc>
      </w:tr>
    </w:tbl>
    <w:p w:rsidR="008F282C" w:rsidRPr="008F282C" w:rsidRDefault="008F282C" w:rsidP="008F282C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21. Границя витривалості – це напруження, при яких кількість циклів зміни напружень є:</w:t>
      </w:r>
    </w:p>
    <w:tbl>
      <w:tblPr>
        <w:tblStyle w:val="3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>20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Необмежено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-15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Обмежено формою та розмірами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8F282C">
              <w:rPr>
                <w:rFonts w:eastAsia="Times New Roman"/>
                <w:sz w:val="24"/>
                <w:szCs w:val="24"/>
                <w:lang w:val="en-US"/>
              </w:rPr>
              <w:t>N =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2,15 * 10</w:t>
            </w:r>
            <w:r w:rsidRPr="008F282C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22. За формою, основні види циклів напружень поділяють на:</w:t>
      </w:r>
    </w:p>
    <w:tbl>
      <w:tblPr>
        <w:tblStyle w:val="3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Симетричний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Асиметричний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Амплітудний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Стиснутий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Від нульовий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Одиничний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Складний</w:t>
            </w:r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А, Б, Д, Ж.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23. Основними параметрами циклів зміни напружень є:</w:t>
      </w:r>
    </w:p>
    <w:tbl>
      <w:tblPr>
        <w:tblStyle w:val="3"/>
        <w:tblW w:w="0" w:type="auto"/>
        <w:tblLook w:val="04A0"/>
      </w:tblPr>
      <w:tblGrid>
        <w:gridCol w:w="1242"/>
        <w:gridCol w:w="8613"/>
      </w:tblGrid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-1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- границя витривалості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r w:rsidRPr="008F282C">
              <w:rPr>
                <w:rFonts w:eastAsia="Times New Roman"/>
                <w:sz w:val="24"/>
                <w:szCs w:val="24"/>
              </w:rPr>
              <w:t>максимальні напруження циклу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границя текучості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min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мінімальні напруження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σ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а</w:t>
            </w:r>
            <w:r w:rsidRPr="008F282C">
              <w:rPr>
                <w:rFonts w:eastAsia="Times New Roman"/>
                <w:sz w:val="24"/>
                <w:szCs w:val="24"/>
              </w:rPr>
              <w:t xml:space="preserve"> – середнє значення напружень</w:t>
            </w:r>
          </w:p>
        </w:tc>
      </w:tr>
      <w:tr w:rsidR="008F282C" w:rsidRPr="008F282C" w:rsidTr="006E5591"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F282C">
              <w:rPr>
                <w:rFonts w:eastAsia="Times New Roman"/>
                <w:sz w:val="24"/>
                <w:szCs w:val="24"/>
              </w:rPr>
              <w:t>τ</w:t>
            </w:r>
            <w:r w:rsidRPr="008F282C">
              <w:rPr>
                <w:rFonts w:eastAsia="Times New Roman"/>
                <w:sz w:val="24"/>
                <w:szCs w:val="24"/>
                <w:vertAlign w:val="subscript"/>
              </w:rPr>
              <w:t>зр</w:t>
            </w:r>
            <w:proofErr w:type="spellEnd"/>
            <w:r w:rsidRPr="008F282C">
              <w:rPr>
                <w:rFonts w:eastAsia="Times New Roman"/>
                <w:sz w:val="24"/>
                <w:szCs w:val="24"/>
              </w:rPr>
              <w:t xml:space="preserve"> – напруження зрізу </w:t>
            </w:r>
          </w:p>
        </w:tc>
      </w:tr>
      <w:tr w:rsidR="008F282C" w:rsidRPr="008F282C" w:rsidTr="006E5591">
        <w:trPr>
          <w:trHeight w:val="410"/>
        </w:trPr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 xml:space="preserve">ς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max</m:t>
                      </m:r>
                    </m:sub>
                  </m:sSub>
                </m:den>
              </m:f>
            </m:oMath>
          </w:p>
        </w:tc>
      </w:tr>
      <w:tr w:rsidR="008F282C" w:rsidRPr="008F282C" w:rsidTr="006E5591">
        <w:trPr>
          <w:trHeight w:val="402"/>
        </w:trPr>
        <w:tc>
          <w:tcPr>
            <w:tcW w:w="1242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З</w:t>
            </w:r>
          </w:p>
        </w:tc>
        <w:tc>
          <w:tcPr>
            <w:tcW w:w="8613" w:type="dxa"/>
          </w:tcPr>
          <w:p w:rsidR="008F282C" w:rsidRPr="008F282C" w:rsidRDefault="008F282C" w:rsidP="008F282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8F282C">
              <w:rPr>
                <w:rFonts w:eastAsia="Times New Roman"/>
                <w:sz w:val="24"/>
                <w:szCs w:val="24"/>
              </w:rPr>
              <w:t>ς</w:t>
            </w:r>
            <w:r w:rsidRPr="008F282C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t</w:t>
            </w:r>
            <w:r w:rsidRPr="008F282C">
              <w:rPr>
                <w:rFonts w:eastAsia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зр</m:t>
                      </m:r>
                    </m:sub>
                  </m:sSub>
                </m:den>
              </m:f>
            </m:oMath>
          </w:p>
        </w:tc>
      </w:tr>
    </w:tbl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Б, Г, Д, Ж.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lastRenderedPageBreak/>
        <w:t>24. Співвідношення між границею витривалості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та границею міцності для сталі визначають за залежністю: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= (0,2 … 0,3)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(1 + …)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Правильна відповідь: (1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0,2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в</m:t>
                </m:r>
              </m:sub>
            </m:sSub>
          </m:den>
        </m:f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25. Співвідношення між границею витривалості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та границею міцності 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для алюмінію; визначають за залежністю: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-1</w:t>
      </w:r>
      <w:r w:rsidRPr="008F282C">
        <w:rPr>
          <w:rFonts w:ascii="Times New Roman" w:eastAsia="Times New Roman" w:hAnsi="Times New Roman" w:cs="Times New Roman"/>
          <w:sz w:val="24"/>
          <w:szCs w:val="24"/>
        </w:rPr>
        <w:t>= (………)σ</w:t>
      </w:r>
      <w:r w:rsidRPr="008F28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</w:p>
    <w:p w:rsidR="008F282C" w:rsidRPr="008F282C" w:rsidRDefault="008F282C" w:rsidP="008F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(0,25 …. 0,50)</w:t>
      </w:r>
    </w:p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F282C" w:rsidRPr="008F282C" w:rsidRDefault="008F282C" w:rsidP="008F282C">
      <w:pPr>
        <w:numPr>
          <w:ilvl w:val="0"/>
          <w:numId w:val="12"/>
        </w:numPr>
        <w:spacing w:before="100" w:beforeAutospacing="1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Міцність – це здатність системи…?</w:t>
      </w:r>
    </w:p>
    <w:p w:rsidR="008F282C" w:rsidRPr="008F282C" w:rsidRDefault="008F282C" w:rsidP="008F282C">
      <w:pPr>
        <w:spacing w:before="120" w:after="100" w:afterAutospacing="1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чинити опір руйнуванню.</w:t>
      </w:r>
    </w:p>
    <w:p w:rsidR="008F282C" w:rsidRPr="008F282C" w:rsidRDefault="008F282C" w:rsidP="008F282C">
      <w:pPr>
        <w:numPr>
          <w:ilvl w:val="0"/>
          <w:numId w:val="12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Запас міцності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n</m:t>
        </m:r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системи визначають за залежністю:</w:t>
      </w:r>
    </w:p>
    <w:tbl>
      <w:tblPr>
        <w:tblStyle w:val="a4"/>
        <w:tblW w:w="0" w:type="auto"/>
        <w:tblInd w:w="534" w:type="dxa"/>
        <w:tblLook w:val="04A0"/>
      </w:tblPr>
      <w:tblGrid>
        <w:gridCol w:w="2536"/>
        <w:gridCol w:w="2664"/>
        <w:gridCol w:w="2134"/>
        <w:gridCol w:w="2128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n=ρ∙F∙l</m:t>
                </m:r>
              </m:oMath>
            </m:oMathPara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б.</w:t>
      </w:r>
    </w:p>
    <w:p w:rsidR="008F282C" w:rsidRPr="008F282C" w:rsidRDefault="008F282C" w:rsidP="008F282C">
      <w:pPr>
        <w:numPr>
          <w:ilvl w:val="0"/>
          <w:numId w:val="12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Умовна межа текучості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02</m:t>
            </m:r>
          </m:sub>
        </m:sSub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 це:</w:t>
      </w:r>
    </w:p>
    <w:tbl>
      <w:tblPr>
        <w:tblStyle w:val="a4"/>
        <w:tblW w:w="0" w:type="auto"/>
        <w:tblInd w:w="534" w:type="dxa"/>
        <w:tblLook w:val="04A0"/>
      </w:tblPr>
      <w:tblGrid>
        <w:gridCol w:w="417"/>
        <w:gridCol w:w="4596"/>
        <w:gridCol w:w="458"/>
        <w:gridCol w:w="3991"/>
      </w:tblGrid>
      <w:tr w:rsidR="008F282C" w:rsidRPr="008F282C" w:rsidTr="006E5591">
        <w:trPr>
          <w:trHeight w:val="218"/>
        </w:trPr>
        <w:tc>
          <w:tcPr>
            <w:tcW w:w="42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1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Напруження у зразку, яка викликає у ньому залишкову деформацію 0,2%</w:t>
            </w:r>
          </w:p>
        </w:tc>
        <w:tc>
          <w:tcPr>
            <w:tcW w:w="4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4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Напруження у зразку, яка викликає у ньому пружну деформацію 20%</w:t>
            </w:r>
          </w:p>
        </w:tc>
      </w:tr>
      <w:tr w:rsidR="008F282C" w:rsidRPr="008F282C" w:rsidTr="006E5591">
        <w:trPr>
          <w:trHeight w:val="364"/>
        </w:trPr>
        <w:tc>
          <w:tcPr>
            <w:tcW w:w="425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1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Напруження у зразку, яка викликає у ньому пластичну деформацію 2,0%</w:t>
            </w:r>
          </w:p>
        </w:tc>
        <w:tc>
          <w:tcPr>
            <w:tcW w:w="471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47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Напруження у зразку, яка викликає у ньому залишкову деформацію 0,02</w:t>
            </w:r>
          </w:p>
        </w:tc>
      </w:tr>
    </w:tbl>
    <w:p w:rsidR="008F282C" w:rsidRPr="008F282C" w:rsidRDefault="008F282C" w:rsidP="008F282C">
      <w:pPr>
        <w:spacing w:before="120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а.</w:t>
      </w:r>
    </w:p>
    <w:p w:rsidR="008F282C" w:rsidRPr="008F282C" w:rsidRDefault="008F282C" w:rsidP="008F282C">
      <w:pPr>
        <w:numPr>
          <w:ilvl w:val="0"/>
          <w:numId w:val="12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Податливість системи  визначають за залежністю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μ=?</m:t>
        </m:r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534" w:type="dxa"/>
        <w:tblLook w:val="04A0"/>
      </w:tblPr>
      <w:tblGrid>
        <w:gridCol w:w="2526"/>
        <w:gridCol w:w="2655"/>
        <w:gridCol w:w="2160"/>
        <w:gridCol w:w="2121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75B93" w:rsidP="008F28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E∙F</m:t>
                    </m:r>
                  </m:den>
                </m:f>
              </m:oMath>
            </m:oMathPara>
          </w:p>
        </w:tc>
        <w:tc>
          <w:tcPr>
            <w:tcW w:w="2835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E∙F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∙E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22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l∙c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</m:den>
                </m:f>
              </m:oMath>
            </m:oMathPara>
          </w:p>
        </w:tc>
      </w:tr>
    </w:tbl>
    <w:p w:rsidR="008F282C" w:rsidRPr="008F282C" w:rsidRDefault="008F282C" w:rsidP="008F282C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а</w:t>
      </w:r>
    </w:p>
    <w:p w:rsidR="008F282C" w:rsidRPr="008F282C" w:rsidRDefault="008F282C" w:rsidP="008F282C">
      <w:pPr>
        <w:numPr>
          <w:ilvl w:val="0"/>
          <w:numId w:val="12"/>
        </w:numPr>
        <w:spacing w:before="100" w:beforeAutospacing="1"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 xml:space="preserve">Масу деталі визначають за залежністю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eastAsia="Times New Roman" w:hAnsi="Cambria Math" w:cs="Times New Roman"/>
            <w:sz w:val="24"/>
            <w:szCs w:val="24"/>
          </w:rPr>
          <m:t>=?</m:t>
        </m:r>
      </m:oMath>
      <w:r w:rsidRPr="008F282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534" w:type="dxa"/>
        <w:tblLook w:val="04A0"/>
      </w:tblPr>
      <w:tblGrid>
        <w:gridCol w:w="2533"/>
        <w:gridCol w:w="2637"/>
        <w:gridCol w:w="2146"/>
        <w:gridCol w:w="2146"/>
      </w:tblGrid>
      <w:tr w:rsidR="008F282C" w:rsidRPr="008F282C" w:rsidTr="006E5591">
        <w:trPr>
          <w:trHeight w:val="218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2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8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282C" w:rsidRPr="008F282C" w:rsidTr="006E5591">
        <w:trPr>
          <w:trHeight w:val="364"/>
        </w:trPr>
        <w:tc>
          <w:tcPr>
            <w:tcW w:w="2693" w:type="dxa"/>
            <w:vAlign w:val="center"/>
          </w:tcPr>
          <w:p w:rsidR="008F282C" w:rsidRPr="008F282C" w:rsidRDefault="008F282C" w:rsidP="008F28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0,418∙ρ∙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5" w:type="dxa"/>
            <w:vAlign w:val="center"/>
          </w:tcPr>
          <w:p w:rsidR="008F282C" w:rsidRPr="008F282C" w:rsidRDefault="008F282C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ρ∙F∙l</m:t>
                </m:r>
              </m:oMath>
            </m:oMathPara>
          </w:p>
        </w:tc>
        <w:tc>
          <w:tcPr>
            <w:tcW w:w="2268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ρ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∙l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262" w:type="dxa"/>
            <w:vAlign w:val="center"/>
          </w:tcPr>
          <w:p w:rsidR="008F282C" w:rsidRPr="008F282C" w:rsidRDefault="00875B93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q∙E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ρ</m:t>
                        </m:r>
                      </m:den>
                    </m:f>
                  </m:e>
                </m:rad>
              </m:oMath>
            </m:oMathPara>
          </w:p>
        </w:tc>
      </w:tr>
    </w:tbl>
    <w:p w:rsidR="008F282C" w:rsidRPr="008F282C" w:rsidRDefault="008F282C" w:rsidP="008F282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F282C">
        <w:rPr>
          <w:rFonts w:ascii="Times New Roman" w:eastAsia="Times New Roman" w:hAnsi="Times New Roman" w:cs="Times New Roman"/>
          <w:sz w:val="24"/>
          <w:szCs w:val="24"/>
        </w:rPr>
        <w:t>Правильна відповідь: б</w:t>
      </w:r>
    </w:p>
    <w:p w:rsidR="008F282C" w:rsidRDefault="008F282C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5537" w:rsidRDefault="00A55537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5537" w:rsidRDefault="00A55537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5537" w:rsidRDefault="00A55537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5537" w:rsidRDefault="00A55537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5537" w:rsidRPr="008F282C" w:rsidRDefault="00A55537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Pr="009652F8" w:rsidRDefault="009652F8" w:rsidP="009652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52F8" w:rsidRPr="009652F8" w:rsidRDefault="009652F8" w:rsidP="009652F8">
      <w:pPr>
        <w:keepNext/>
        <w:numPr>
          <w:ilvl w:val="0"/>
          <w:numId w:val="22"/>
        </w:numPr>
        <w:spacing w:after="0" w:line="240" w:lineRule="auto"/>
        <w:ind w:left="502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9652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Методинавчання</w:t>
      </w:r>
      <w:proofErr w:type="spellEnd"/>
      <w:r w:rsidRPr="009652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словесний метод (лекція);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практичний метод (лабораторні роботи);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наочний метод (демонстрація моделей передач);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робота із навчально-методичною літературою (КР);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6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відеометод</w:t>
      </w:r>
      <w:proofErr w:type="spellEnd"/>
      <w:r w:rsidRPr="0096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самостійна роботи (виконання КР).</w:t>
      </w:r>
    </w:p>
    <w:p w:rsidR="009652F8" w:rsidRPr="009652F8" w:rsidRDefault="009652F8" w:rsidP="00965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52F8" w:rsidRPr="009652F8" w:rsidRDefault="009652F8" w:rsidP="009652F8">
      <w:pPr>
        <w:keepNext/>
        <w:numPr>
          <w:ilvl w:val="0"/>
          <w:numId w:val="25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652F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Методи оцінювання</w:t>
      </w:r>
      <w:r w:rsidRPr="009652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652F8">
        <w:rPr>
          <w:rFonts w:ascii="Times New Roman" w:eastAsia="Times New Roman" w:hAnsi="Times New Roman" w:cs="Times New Roman"/>
          <w:sz w:val="32"/>
          <w:szCs w:val="24"/>
          <w:lang w:eastAsia="ru-RU"/>
        </w:rPr>
        <w:t>екзамен</w:t>
      </w:r>
      <w:r w:rsidRPr="009652F8"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  <w:t>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652F8">
        <w:rPr>
          <w:rFonts w:ascii="Times New Roman" w:eastAsia="Times New Roman" w:hAnsi="Times New Roman" w:cs="Times New Roman"/>
          <w:sz w:val="32"/>
          <w:szCs w:val="24"/>
          <w:lang w:eastAsia="ru-RU"/>
        </w:rPr>
        <w:t>залік;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652F8">
        <w:rPr>
          <w:rFonts w:ascii="Times New Roman" w:eastAsia="Times New Roman" w:hAnsi="Times New Roman" w:cs="Times New Roman"/>
          <w:sz w:val="32"/>
          <w:szCs w:val="24"/>
          <w:lang w:eastAsia="ru-RU"/>
        </w:rPr>
        <w:t>модульне тестування;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652F8">
        <w:rPr>
          <w:rFonts w:ascii="Times New Roman" w:eastAsia="Times New Roman" w:hAnsi="Times New Roman" w:cs="Times New Roman"/>
          <w:sz w:val="32"/>
          <w:szCs w:val="24"/>
          <w:lang w:eastAsia="ru-RU"/>
        </w:rPr>
        <w:t>захист лабораторних робіт;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652F8">
        <w:rPr>
          <w:rFonts w:ascii="Times New Roman" w:eastAsia="Times New Roman" w:hAnsi="Times New Roman" w:cs="Times New Roman"/>
          <w:sz w:val="32"/>
          <w:szCs w:val="24"/>
          <w:lang w:eastAsia="ru-RU"/>
        </w:rPr>
        <w:t>захист КР.</w:t>
      </w:r>
    </w:p>
    <w:p w:rsidR="009652F8" w:rsidRPr="009652F8" w:rsidRDefault="009652F8" w:rsidP="00965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52F8" w:rsidRPr="009652F8" w:rsidRDefault="009652F8" w:rsidP="009652F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Розподіл балів, </w:t>
      </w:r>
      <w:r w:rsidRPr="0096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 отримують здобувачі вищої освіти.Оцінювання знаньздобувача вищої освіти відбувається за 100-бальною шкалою і переводиться в національні оцінки згідно з табл.1 чинного «Положення про екзамени та заліки у НУБіП України»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835"/>
        <w:gridCol w:w="2835"/>
      </w:tblGrid>
      <w:tr w:rsidR="009652F8" w:rsidRPr="009652F8" w:rsidTr="00A55537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9652F8" w:rsidRPr="009652F8" w:rsidRDefault="009652F8" w:rsidP="009652F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 студента,</w:t>
            </w:r>
          </w:p>
          <w:p w:rsidR="009652F8" w:rsidRPr="009652F8" w:rsidRDefault="009652F8" w:rsidP="009652F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:rsidR="009652F8" w:rsidRPr="009652F8" w:rsidRDefault="009652F8" w:rsidP="009652F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 національна                                        за результати складання</w:t>
            </w:r>
          </w:p>
        </w:tc>
      </w:tr>
      <w:tr w:rsidR="009652F8" w:rsidRPr="009652F8" w:rsidTr="00A55537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9652F8" w:rsidRPr="009652F8" w:rsidRDefault="009652F8" w:rsidP="009652F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652F8" w:rsidRPr="009652F8" w:rsidRDefault="009652F8" w:rsidP="009652F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екзаменів</w:t>
            </w:r>
          </w:p>
        </w:tc>
        <w:tc>
          <w:tcPr>
            <w:tcW w:w="2835" w:type="dxa"/>
            <w:vAlign w:val="center"/>
          </w:tcPr>
          <w:p w:rsidR="009652F8" w:rsidRPr="009652F8" w:rsidRDefault="009652F8" w:rsidP="009652F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заліків</w:t>
            </w:r>
          </w:p>
        </w:tc>
      </w:tr>
      <w:tr w:rsidR="009652F8" w:rsidRPr="009652F8" w:rsidTr="00A5553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2835" w:type="dxa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Зараховано</w:t>
            </w:r>
          </w:p>
        </w:tc>
      </w:tr>
      <w:tr w:rsidR="009652F8" w:rsidRPr="009652F8" w:rsidTr="00A5553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74-89</w:t>
            </w:r>
          </w:p>
        </w:tc>
        <w:tc>
          <w:tcPr>
            <w:tcW w:w="2835" w:type="dxa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2F8" w:rsidRPr="009652F8" w:rsidTr="00A5553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60-73</w:t>
            </w:r>
          </w:p>
        </w:tc>
        <w:tc>
          <w:tcPr>
            <w:tcW w:w="2835" w:type="dxa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2F8" w:rsidRPr="009652F8" w:rsidTr="00A5553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0-59</w:t>
            </w:r>
          </w:p>
        </w:tc>
        <w:tc>
          <w:tcPr>
            <w:tcW w:w="2835" w:type="dxa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:rsidR="009652F8" w:rsidRPr="009652F8" w:rsidRDefault="009652F8" w:rsidP="009652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зараховано</w:t>
            </w:r>
          </w:p>
        </w:tc>
      </w:tr>
    </w:tbl>
    <w:p w:rsidR="009652F8" w:rsidRPr="009652F8" w:rsidRDefault="009652F8" w:rsidP="0096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2F8" w:rsidRPr="009652F8" w:rsidRDefault="009652F8" w:rsidP="00965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100 балів)одержаний рейтинг з атестації (до 30 балів) додається до рейтингу студента (слухача) з навчальної роботи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70 балів):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R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R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R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АТ </w:t>
      </w:r>
      <w:r w:rsidRPr="0096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652F8" w:rsidRPr="009652F8" w:rsidRDefault="009652F8" w:rsidP="00965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2F8" w:rsidRPr="009652F8" w:rsidRDefault="009652F8" w:rsidP="009652F8">
      <w:pPr>
        <w:keepNext/>
        <w:numPr>
          <w:ilvl w:val="0"/>
          <w:numId w:val="25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Навчально-методичне забезпечення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електронний навчальний курс навчальної дисципліни (на навчальному порталі </w:t>
      </w:r>
      <w:proofErr w:type="spellStart"/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</w:t>
      </w:r>
      <w:proofErr w:type="spellStart"/>
      <w:r w:rsidRPr="009652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eLearn</w:t>
      </w:r>
      <w:proofErr w:type="spellEnd"/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 лекцій та їх презентації (в електронному вигляді);</w:t>
      </w:r>
    </w:p>
    <w:p w:rsidR="009652F8" w:rsidRPr="009652F8" w:rsidRDefault="009652F8" w:rsidP="009652F8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2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9652F8" w:rsidRPr="009652F8" w:rsidRDefault="009652F8" w:rsidP="0096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52F8" w:rsidRPr="009652F8" w:rsidRDefault="009652F8" w:rsidP="009652F8">
      <w:pPr>
        <w:keepNext/>
        <w:numPr>
          <w:ilvl w:val="0"/>
          <w:numId w:val="25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Рекомендовані джерела інформації</w:t>
      </w:r>
    </w:p>
    <w:p w:rsidR="00E82F65" w:rsidRPr="00E82F65" w:rsidRDefault="00E82F65" w:rsidP="00E82F65">
      <w:pPr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65">
        <w:rPr>
          <w:rFonts w:ascii="Times New Roman" w:hAnsi="Times New Roman" w:cs="Times New Roman"/>
          <w:sz w:val="28"/>
          <w:szCs w:val="28"/>
        </w:rPr>
        <w:t xml:space="preserve">1.Ловейкін В.С., Рибалко В.М, 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Ю.О. 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Матухно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Н.В. Ляшко А.П. Деталі машин. Навчальний посібник. К. ЦП «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Компринт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>» . 2020.-736с.</w:t>
      </w:r>
    </w:p>
    <w:p w:rsidR="00E82F65" w:rsidRPr="00E82F65" w:rsidRDefault="00E82F65" w:rsidP="00E82F65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2F65">
        <w:rPr>
          <w:rFonts w:ascii="Times New Roman" w:hAnsi="Times New Roman" w:cs="Times New Roman"/>
          <w:sz w:val="28"/>
          <w:szCs w:val="28"/>
        </w:rPr>
        <w:lastRenderedPageBreak/>
        <w:t xml:space="preserve">2.Ловейкін В.С., Рибалко В.М., Ляшко А.П., 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Матухно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Н.В.. Деталі машин. Частина 1. Навчальний посібник. К: 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Ямчиндський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О.В., - 2021, 534с.</w:t>
      </w:r>
    </w:p>
    <w:p w:rsidR="00E82F65" w:rsidRPr="00E82F65" w:rsidRDefault="00E82F65" w:rsidP="00E82F65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2F65">
        <w:rPr>
          <w:rFonts w:ascii="Times New Roman" w:hAnsi="Times New Roman" w:cs="Times New Roman"/>
          <w:sz w:val="28"/>
          <w:szCs w:val="28"/>
        </w:rPr>
        <w:t>3.Деталі машин: Навчальний посібник. Частина 1/В.С.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В.С.; В.М.Рибалко; А.П.Ляшко; Н.В.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Матухно.-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Київ,: ЦП  «Компринт».2023-580с;</w:t>
      </w:r>
    </w:p>
    <w:p w:rsidR="00E82F65" w:rsidRPr="00E82F65" w:rsidRDefault="00E82F65" w:rsidP="00E82F65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2F65">
        <w:rPr>
          <w:rFonts w:ascii="Times New Roman" w:hAnsi="Times New Roman" w:cs="Times New Roman"/>
          <w:sz w:val="28"/>
          <w:szCs w:val="28"/>
        </w:rPr>
        <w:t>4.Деталі машин: Навчальний посібник/В.С.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В.С.; В.М.Рибалко; Ю.О. 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>; Н.В.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Матухно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>; А.П.Ляшко; .- Київ,: ЦП  «Компринт».2020-736с;</w:t>
      </w:r>
    </w:p>
    <w:p w:rsidR="00E82F65" w:rsidRPr="00E82F65" w:rsidRDefault="00E82F65" w:rsidP="00E82F65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2F65">
        <w:rPr>
          <w:rFonts w:ascii="Times New Roman" w:hAnsi="Times New Roman" w:cs="Times New Roman"/>
          <w:sz w:val="28"/>
          <w:szCs w:val="28"/>
        </w:rPr>
        <w:t>5.Деталі машин. Проектування елементів механічних приводів: навчальний посібник/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Малащенко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В.О.; Янків В.В. – Львів,: Видавництво «Новий Світ – 2000», 2023-264с;</w:t>
      </w:r>
    </w:p>
    <w:p w:rsidR="00E82F65" w:rsidRPr="00E82F65" w:rsidRDefault="00E82F65" w:rsidP="00E82F65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2F65">
        <w:rPr>
          <w:rFonts w:ascii="Times New Roman" w:hAnsi="Times New Roman" w:cs="Times New Roman"/>
          <w:sz w:val="28"/>
          <w:szCs w:val="28"/>
        </w:rPr>
        <w:t>6.Деталі машин: навчальний. Курсове проектування/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Малащенко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В.О.; Янків В.В. – Львів,: Видавництво «Новий Світ – 2000», 2023-226с;</w:t>
      </w:r>
    </w:p>
    <w:p w:rsidR="00E82F65" w:rsidRPr="00E82F65" w:rsidRDefault="00E82F65" w:rsidP="00E82F65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2F65">
        <w:rPr>
          <w:rFonts w:ascii="Times New Roman" w:hAnsi="Times New Roman" w:cs="Times New Roman"/>
          <w:sz w:val="28"/>
          <w:szCs w:val="28"/>
        </w:rPr>
        <w:t>7.Деталі машин: навчальний посібник/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Борозинець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Г.М.; Павлов В.М.; 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І.В.; Київ,: Видавничий дім «Кондор», 2021-220с.</w:t>
      </w:r>
    </w:p>
    <w:p w:rsidR="00E82F65" w:rsidRPr="00E82F65" w:rsidRDefault="00E82F65" w:rsidP="00E82F65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2F65">
        <w:rPr>
          <w:rFonts w:ascii="Times New Roman" w:hAnsi="Times New Roman" w:cs="Times New Roman"/>
          <w:sz w:val="28"/>
          <w:szCs w:val="28"/>
        </w:rPr>
        <w:t>8. Основи конструювання лісогосподарських машин: навчальний посібник/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В.С; Рибалко В.М; Ляшко А.П.; 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Матухно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 xml:space="preserve"> Н.В.- Київ,: ЦП «</w:t>
      </w:r>
      <w:proofErr w:type="spellStart"/>
      <w:r w:rsidRPr="00E82F65">
        <w:rPr>
          <w:rFonts w:ascii="Times New Roman" w:hAnsi="Times New Roman" w:cs="Times New Roman"/>
          <w:sz w:val="28"/>
          <w:szCs w:val="28"/>
        </w:rPr>
        <w:t>Компринт</w:t>
      </w:r>
      <w:proofErr w:type="spellEnd"/>
      <w:r w:rsidRPr="00E82F65">
        <w:rPr>
          <w:rFonts w:ascii="Times New Roman" w:hAnsi="Times New Roman" w:cs="Times New Roman"/>
          <w:sz w:val="28"/>
          <w:szCs w:val="28"/>
        </w:rPr>
        <w:t>», 2019-260с.</w:t>
      </w:r>
    </w:p>
    <w:p w:rsidR="00196CC0" w:rsidRPr="00E82F65" w:rsidRDefault="00196CC0" w:rsidP="00E82F65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5A7" w:rsidRPr="00634E9F" w:rsidRDefault="007575A7" w:rsidP="009652F8">
      <w:pPr>
        <w:spacing w:after="0" w:line="240" w:lineRule="auto"/>
        <w:rPr>
          <w:rFonts w:ascii="Times New Roman" w:hAnsi="Times New Roman" w:cs="Times New Roman"/>
        </w:rPr>
      </w:pPr>
    </w:p>
    <w:sectPr w:rsidR="007575A7" w:rsidRPr="00634E9F" w:rsidSect="007575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09D7"/>
    <w:multiLevelType w:val="hybridMultilevel"/>
    <w:tmpl w:val="4C604FD0"/>
    <w:lvl w:ilvl="0" w:tplc="1BF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63E1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3E4A"/>
    <w:multiLevelType w:val="hybridMultilevel"/>
    <w:tmpl w:val="C1F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C5108"/>
    <w:multiLevelType w:val="hybridMultilevel"/>
    <w:tmpl w:val="BF3C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334D"/>
    <w:multiLevelType w:val="hybridMultilevel"/>
    <w:tmpl w:val="647A2B1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25DD6"/>
    <w:multiLevelType w:val="hybridMultilevel"/>
    <w:tmpl w:val="A88C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935CE"/>
    <w:multiLevelType w:val="hybridMultilevel"/>
    <w:tmpl w:val="E84A1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0B66"/>
    <w:multiLevelType w:val="hybridMultilevel"/>
    <w:tmpl w:val="6252404A"/>
    <w:lvl w:ilvl="0" w:tplc="54FE21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3F4E44"/>
    <w:multiLevelType w:val="hybridMultilevel"/>
    <w:tmpl w:val="55B8CA78"/>
    <w:lvl w:ilvl="0" w:tplc="5AE2F22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BB0577"/>
    <w:multiLevelType w:val="hybridMultilevel"/>
    <w:tmpl w:val="0AEE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21283"/>
    <w:multiLevelType w:val="hybridMultilevel"/>
    <w:tmpl w:val="9F96C980"/>
    <w:lvl w:ilvl="0" w:tplc="54D4DC30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55E56"/>
    <w:multiLevelType w:val="hybridMultilevel"/>
    <w:tmpl w:val="0AEE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85705"/>
    <w:multiLevelType w:val="hybridMultilevel"/>
    <w:tmpl w:val="A78C5072"/>
    <w:lvl w:ilvl="0" w:tplc="5BFEB18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8512E6"/>
    <w:multiLevelType w:val="hybridMultilevel"/>
    <w:tmpl w:val="F9C48C56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D08F3"/>
    <w:multiLevelType w:val="hybridMultilevel"/>
    <w:tmpl w:val="BB0408B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26531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83722B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2413E"/>
    <w:multiLevelType w:val="hybridMultilevel"/>
    <w:tmpl w:val="D6CE5EA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10F3F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D118A8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A0E44"/>
    <w:multiLevelType w:val="hybridMultilevel"/>
    <w:tmpl w:val="51D4A3B4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E7DFE"/>
    <w:multiLevelType w:val="hybridMultilevel"/>
    <w:tmpl w:val="6C9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73D6E"/>
    <w:multiLevelType w:val="hybridMultilevel"/>
    <w:tmpl w:val="E902BA2E"/>
    <w:lvl w:ilvl="0" w:tplc="3138B9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53947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7"/>
  </w:num>
  <w:num w:numId="5">
    <w:abstractNumId w:val="1"/>
  </w:num>
  <w:num w:numId="6">
    <w:abstractNumId w:val="24"/>
  </w:num>
  <w:num w:numId="7">
    <w:abstractNumId w:val="21"/>
  </w:num>
  <w:num w:numId="8">
    <w:abstractNumId w:val="4"/>
  </w:num>
  <w:num w:numId="9">
    <w:abstractNumId w:val="13"/>
  </w:num>
  <w:num w:numId="10">
    <w:abstractNumId w:val="18"/>
  </w:num>
  <w:num w:numId="11">
    <w:abstractNumId w:val="14"/>
  </w:num>
  <w:num w:numId="12">
    <w:abstractNumId w:val="6"/>
  </w:num>
  <w:num w:numId="13">
    <w:abstractNumId w:val="19"/>
  </w:num>
  <w:num w:numId="14">
    <w:abstractNumId w:val="15"/>
  </w:num>
  <w:num w:numId="15">
    <w:abstractNumId w:val="11"/>
  </w:num>
  <w:num w:numId="16">
    <w:abstractNumId w:val="17"/>
  </w:num>
  <w:num w:numId="17">
    <w:abstractNumId w:val="22"/>
  </w:num>
  <w:num w:numId="18">
    <w:abstractNumId w:val="8"/>
  </w:num>
  <w:num w:numId="19">
    <w:abstractNumId w:val="2"/>
  </w:num>
  <w:num w:numId="20">
    <w:abstractNumId w:val="9"/>
  </w:num>
  <w:num w:numId="21">
    <w:abstractNumId w:val="0"/>
  </w:num>
  <w:num w:numId="22">
    <w:abstractNumId w:val="20"/>
  </w:num>
  <w:num w:numId="23">
    <w:abstractNumId w:val="12"/>
  </w:num>
  <w:num w:numId="24">
    <w:abstractNumId w:val="5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9F4"/>
    <w:rsid w:val="000C68E7"/>
    <w:rsid w:val="00196CC0"/>
    <w:rsid w:val="0031555B"/>
    <w:rsid w:val="00434DFA"/>
    <w:rsid w:val="004355DE"/>
    <w:rsid w:val="004B7D63"/>
    <w:rsid w:val="004F3BE8"/>
    <w:rsid w:val="004F76AE"/>
    <w:rsid w:val="00522B2E"/>
    <w:rsid w:val="00534F65"/>
    <w:rsid w:val="005D59B8"/>
    <w:rsid w:val="00634E9F"/>
    <w:rsid w:val="006A1F47"/>
    <w:rsid w:val="006A7E23"/>
    <w:rsid w:val="006E1974"/>
    <w:rsid w:val="006E5591"/>
    <w:rsid w:val="00744DC6"/>
    <w:rsid w:val="007575A7"/>
    <w:rsid w:val="00787476"/>
    <w:rsid w:val="00875B93"/>
    <w:rsid w:val="008D1225"/>
    <w:rsid w:val="008F282C"/>
    <w:rsid w:val="009652F8"/>
    <w:rsid w:val="00A55537"/>
    <w:rsid w:val="00AE176A"/>
    <w:rsid w:val="00B33F51"/>
    <w:rsid w:val="00C3674E"/>
    <w:rsid w:val="00D021BC"/>
    <w:rsid w:val="00DE59F4"/>
    <w:rsid w:val="00E27946"/>
    <w:rsid w:val="00E82F65"/>
    <w:rsid w:val="00F3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9F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9F"/>
    <w:pPr>
      <w:spacing w:after="0" w:line="240" w:lineRule="auto"/>
    </w:pPr>
  </w:style>
  <w:style w:type="table" w:styleId="a4">
    <w:name w:val="Table Grid"/>
    <w:basedOn w:val="a1"/>
    <w:uiPriority w:val="59"/>
    <w:rsid w:val="00634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3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3A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List Paragraph"/>
    <w:basedOn w:val="a"/>
    <w:uiPriority w:val="34"/>
    <w:qFormat/>
    <w:rsid w:val="00F3343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F3343A"/>
    <w:rPr>
      <w:color w:val="808080"/>
    </w:rPr>
  </w:style>
  <w:style w:type="table" w:customStyle="1" w:styleId="1">
    <w:name w:val="Сетка таблицы1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E5591"/>
    <w:rPr>
      <w:b/>
      <w:bCs/>
    </w:rPr>
  </w:style>
  <w:style w:type="character" w:styleId="aa">
    <w:name w:val="Hyperlink"/>
    <w:basedOn w:val="a0"/>
    <w:uiPriority w:val="99"/>
    <w:semiHidden/>
    <w:unhideWhenUsed/>
    <w:rsid w:val="006E55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resource/view.php?id=1766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resource/view.php?id=175942" TargetMode="External"/><Relationship Id="rId12" Type="http://schemas.openxmlformats.org/officeDocument/2006/relationships/hyperlink" Target="https://elearn.nubip.edu.ua/mod/resource/view.php?id=177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resource/view.php?id=174658" TargetMode="External"/><Relationship Id="rId11" Type="http://schemas.openxmlformats.org/officeDocument/2006/relationships/hyperlink" Target="https://elearn.nubip.edu.ua/mod/glossary/showentry.php?eid=114376&amp;displayformat=dictionar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learn.nubip.edu.ua/mod/resource/view.php?id=177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resource/view.php?id=1771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28</Pages>
  <Words>25565</Words>
  <Characters>14573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ACER</cp:lastModifiedBy>
  <cp:revision>14</cp:revision>
  <cp:lastPrinted>2024-06-06T08:18:00Z</cp:lastPrinted>
  <dcterms:created xsi:type="dcterms:W3CDTF">2024-06-03T11:23:00Z</dcterms:created>
  <dcterms:modified xsi:type="dcterms:W3CDTF">2024-06-08T20:06:00Z</dcterms:modified>
</cp:coreProperties>
</file>