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77777777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E683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Мехатронні</w:t>
            </w:r>
            <w:proofErr w:type="spellEnd"/>
            <w:r w:rsidR="006E683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в будівництві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77777777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77777777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639899F0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DE5301">
              <w:rPr>
                <w:rFonts w:ascii="Times New Roman" w:hAnsi="Times New Roman" w:cs="Times New Roman"/>
                <w:b/>
                <w:sz w:val="24"/>
                <w:szCs w:val="24"/>
              </w:rPr>
              <w:t>ьо-наукова</w:t>
            </w:r>
            <w:r w:rsidR="00812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2400C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92B44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353C4362" w14:textId="732438EB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770764F" w:rsidR="001431F8" w:rsidRPr="002745BE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45B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77777777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2B3645D3" w:rsidR="001431F8" w:rsidRPr="002745BE" w:rsidRDefault="00407B80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80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https://elearn.nubip.edu.ua/course/view.php?id=4196</w:t>
            </w:r>
            <w:r w:rsidR="002745BE" w:rsidRPr="00274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A6CDC72" w14:textId="77777777" w:rsidR="001431F8" w:rsidRPr="00040CE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96ED19C" w14:textId="77777777" w:rsidR="00A71D92" w:rsidRPr="00040CEA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414429EB" w14:textId="77777777" w:rsidR="003A4FE6" w:rsidRPr="003A4FE6" w:rsidRDefault="003A4FE6" w:rsidP="003A4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>Дисципліна "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системи в будівництві" охоплює вивчення сучасних технологій та рішень, що використовуються для автоматизації та роботизації будівельних процесів. Курс включає теми з 3D друку, ознайомлення з інтерфейсом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, створення макетів будівель,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роботизованого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будівництва, датчиків і приводів у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системах, а також концепцію розумного будинку.</w:t>
      </w:r>
    </w:p>
    <w:p w14:paraId="00C4E15C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b/>
          <w:bCs/>
          <w:sz w:val="24"/>
          <w:szCs w:val="24"/>
        </w:rPr>
        <w:t>Метою дисципліни</w:t>
      </w:r>
      <w:r w:rsidRPr="003A4FE6">
        <w:rPr>
          <w:rFonts w:ascii="Times New Roman" w:hAnsi="Times New Roman" w:cs="Times New Roman"/>
          <w:sz w:val="24"/>
          <w:szCs w:val="24"/>
        </w:rPr>
        <w:t xml:space="preserve"> є формування теоретичного розуміння взаємодії компонентів у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системах та ознайомлення з машинами і обладнанням, які використовуються у будівництві оснащені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мехатронними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системами керування. Значна увага приділяється будівельному 3</w:t>
      </w:r>
      <w:r w:rsidRPr="003A4FE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4FE6">
        <w:rPr>
          <w:rFonts w:ascii="Times New Roman" w:hAnsi="Times New Roman" w:cs="Times New Roman"/>
          <w:sz w:val="24"/>
          <w:szCs w:val="24"/>
        </w:rPr>
        <w:t xml:space="preserve"> друку та створенню макетів будівель з використанням технології 3</w:t>
      </w:r>
      <w:r w:rsidRPr="003A4FE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4FE6">
        <w:rPr>
          <w:rFonts w:ascii="Times New Roman" w:hAnsi="Times New Roman" w:cs="Times New Roman"/>
          <w:sz w:val="24"/>
          <w:szCs w:val="24"/>
        </w:rPr>
        <w:t xml:space="preserve"> друку </w:t>
      </w:r>
      <w:r w:rsidRPr="003A4FE6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Pr="003A4FE6">
        <w:rPr>
          <w:rFonts w:ascii="Times New Roman" w:hAnsi="Times New Roman" w:cs="Times New Roman"/>
          <w:sz w:val="24"/>
          <w:szCs w:val="24"/>
        </w:rPr>
        <w:t>.</w:t>
      </w:r>
    </w:p>
    <w:p w14:paraId="1C062BF7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3A4FE6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3A4FE6">
        <w:rPr>
          <w:rFonts w:ascii="Times New Roman" w:hAnsi="Times New Roman" w:cs="Times New Roman"/>
          <w:sz w:val="24"/>
          <w:szCs w:val="24"/>
        </w:rPr>
        <w:t xml:space="preserve"> вивчення дисципліни "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системи в будівництві" в рамках спеціальності "Будівництво та цивільна інженерія" включають: </w:t>
      </w:r>
    </w:p>
    <w:p w14:paraId="33D15649" w14:textId="77777777" w:rsidR="003A4FE6" w:rsidRPr="003A4FE6" w:rsidRDefault="003A4FE6" w:rsidP="003A4FE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Розуміння основних теоретичних положень принципів дії елементів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 в будівництві; </w:t>
      </w:r>
    </w:p>
    <w:p w14:paraId="00E7EC4D" w14:textId="77777777" w:rsidR="003A4FE6" w:rsidRPr="003A4FE6" w:rsidRDefault="003A4FE6" w:rsidP="003A4FE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Оволодіння положень, щодо інтеграції елементів у єдину систему та методів аналізу і синтезу роботи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 в будівництві із керуванням рухом;</w:t>
      </w:r>
    </w:p>
    <w:p w14:paraId="5C610386" w14:textId="77777777" w:rsidR="003A4FE6" w:rsidRPr="003A4FE6" w:rsidRDefault="003A4FE6" w:rsidP="003A4FE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3A4FE6">
        <w:rPr>
          <w:rFonts w:ascii="Times New Roman" w:hAnsi="Times New Roman" w:cs="Times New Roman"/>
          <w:b/>
          <w:bCs/>
          <w:sz w:val="24"/>
          <w:szCs w:val="24"/>
        </w:rPr>
        <w:t>знати:</w:t>
      </w:r>
      <w:r w:rsidRPr="003A4FE6">
        <w:rPr>
          <w:rFonts w:ascii="Times New Roman" w:hAnsi="Times New Roman" w:cs="Times New Roman"/>
          <w:sz w:val="24"/>
          <w:szCs w:val="24"/>
        </w:rPr>
        <w:t xml:space="preserve"> технології будівельного 3D друку, створення тривимірних моделей макетів будівель з подальшим друком на 3</w:t>
      </w:r>
      <w:r w:rsidRPr="003A4FE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4FE6">
        <w:rPr>
          <w:rFonts w:ascii="Times New Roman" w:hAnsi="Times New Roman" w:cs="Times New Roman"/>
          <w:sz w:val="24"/>
          <w:szCs w:val="24"/>
        </w:rPr>
        <w:t xml:space="preserve"> принтері, машини з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мехатронними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системами керування, принцип роботи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 керування, датчиків, приводу та елементів розумного будинку.</w:t>
      </w:r>
    </w:p>
    <w:p w14:paraId="10D1210F" w14:textId="77777777" w:rsidR="003A4FE6" w:rsidRPr="003A4FE6" w:rsidRDefault="003A4FE6" w:rsidP="003A4FE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3A4FE6">
        <w:rPr>
          <w:rFonts w:ascii="Times New Roman" w:hAnsi="Times New Roman" w:cs="Times New Roman"/>
          <w:b/>
          <w:bCs/>
          <w:sz w:val="24"/>
          <w:szCs w:val="24"/>
        </w:rPr>
        <w:t>вміти:</w:t>
      </w:r>
      <w:r w:rsidRPr="003A4FE6">
        <w:rPr>
          <w:rFonts w:ascii="Times New Roman" w:hAnsi="Times New Roman" w:cs="Times New Roman"/>
          <w:sz w:val="24"/>
          <w:szCs w:val="24"/>
        </w:rPr>
        <w:t xml:space="preserve"> виконувати аналіз роботи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 в будівництві, розрізняти будівельні машини з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мехатронними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системами керування за призначенням, створювати тривимірні моделі макетів будівель та друкувати їх на 3D принтері, також здійснювати вибір обладнання для розумного будинку.</w:t>
      </w:r>
    </w:p>
    <w:p w14:paraId="41EDFCF6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FE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3A4FE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3A4FE6">
        <w:rPr>
          <w:rFonts w:ascii="Times New Roman" w:hAnsi="Times New Roman" w:cs="Times New Roman"/>
          <w:b/>
          <w:i/>
          <w:sz w:val="24"/>
          <w:szCs w:val="24"/>
        </w:rPr>
        <w:t xml:space="preserve">Набуття </w:t>
      </w:r>
      <w:proofErr w:type="spellStart"/>
      <w:r w:rsidRPr="003A4FE6">
        <w:rPr>
          <w:rFonts w:ascii="Times New Roman" w:hAnsi="Times New Roman" w:cs="Times New Roman"/>
          <w:b/>
          <w:i/>
          <w:sz w:val="24"/>
          <w:szCs w:val="24"/>
        </w:rPr>
        <w:t>компетентностей</w:t>
      </w:r>
      <w:proofErr w:type="spellEnd"/>
      <w:r w:rsidRPr="003A4FE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20E5244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3A4F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4FE6">
        <w:rPr>
          <w:rFonts w:ascii="Times New Roman" w:hAnsi="Times New Roman" w:cs="Times New Roman"/>
          <w:sz w:val="24"/>
          <w:szCs w:val="24"/>
        </w:rPr>
        <w:t>Здатність розв’язувати задачі дослідницького та/або інноваційного характеру у сфері будівництва та цивільної інженерії із орієнтацією на агропромисловий комплекс.</w:t>
      </w:r>
    </w:p>
    <w:p w14:paraId="5A76DFEE" w14:textId="77777777" w:rsidR="003A4FE6" w:rsidRPr="003A4FE6" w:rsidRDefault="003A4FE6" w:rsidP="003A4F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FE6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  <w:r w:rsidRPr="003A4F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D799683" w14:textId="77777777" w:rsidR="003A4FE6" w:rsidRPr="003A4FE6" w:rsidRDefault="003A4FE6" w:rsidP="003A4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ЗК01. Здатність до абстрактного мислення, аналізу та синтезу. </w:t>
      </w:r>
    </w:p>
    <w:p w14:paraId="5C8FEC64" w14:textId="77777777" w:rsidR="003A4FE6" w:rsidRPr="003A4FE6" w:rsidRDefault="003A4FE6" w:rsidP="003A4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ЗК03. Здатність до адаптації та дії в новій ситуації. </w:t>
      </w:r>
    </w:p>
    <w:p w14:paraId="186C9923" w14:textId="77777777" w:rsidR="003A4FE6" w:rsidRPr="003A4FE6" w:rsidRDefault="003A4FE6" w:rsidP="003A4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ЗК04. Здатність приймати обґрунтовані рішення. </w:t>
      </w:r>
    </w:p>
    <w:p w14:paraId="193BA145" w14:textId="77777777" w:rsidR="003A4FE6" w:rsidRPr="003A4FE6" w:rsidRDefault="003A4FE6" w:rsidP="003A4F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FE6">
        <w:rPr>
          <w:rFonts w:ascii="Times New Roman" w:hAnsi="Times New Roman" w:cs="Times New Roman"/>
          <w:b/>
          <w:iCs/>
          <w:sz w:val="24"/>
          <w:szCs w:val="24"/>
          <w:u w:val="single"/>
        </w:rPr>
        <w:t>фахові (спеціальні) компетентності (ФК):</w:t>
      </w:r>
      <w:r w:rsidRPr="003A4F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FA68778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СК02. Здатність розробляти та реалізовувати проекти в галузі будівництва та цивільної інженерії. </w:t>
      </w:r>
    </w:p>
    <w:p w14:paraId="52A7D14C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lastRenderedPageBreak/>
        <w:t xml:space="preserve">СК05. Здатність будувати та досліджувати моделі ситуацій, об’єктів та процесів будівництва та цивільної інженерії. </w:t>
      </w:r>
    </w:p>
    <w:p w14:paraId="0B152E20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СК07. Здатність зрозуміло і недвозначно доносити власні знання, висновки та аргументації до фахівців і нефахівців будівельної галузі. </w:t>
      </w:r>
    </w:p>
    <w:p w14:paraId="4697291D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СК08. Здатність інтегрувати знання з інших галузей для розв’язання складних задач у широких або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мультидисциплінарних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 контекстах. </w:t>
      </w:r>
    </w:p>
    <w:p w14:paraId="30110CD0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3A4FE6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92541C9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ПРН1. Проектувати будівлі і споруди (відповідно до спеціалізації), в тому числі з використанням програмних систем комп’ютерного проектування, з метою забезпечення їх надійності та довговічності, прийняття раціональних проектних та технічних рішень, техніко-економічного обґрунтування, враховуючи особливості об’єкта будівництва, визначення оптимального режиму його функціонування та впровадження заходів з </w:t>
      </w:r>
      <w:proofErr w:type="spellStart"/>
      <w:r w:rsidRPr="003A4FE6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3A4FE6">
        <w:rPr>
          <w:rFonts w:ascii="Times New Roman" w:hAnsi="Times New Roman" w:cs="Times New Roman"/>
          <w:sz w:val="24"/>
          <w:szCs w:val="24"/>
        </w:rPr>
        <w:t xml:space="preserve">- та енергозбереження. </w:t>
      </w:r>
    </w:p>
    <w:p w14:paraId="455974AA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ПРН8. Відслідковувати найновіші досягнення в обраній спеціалізації, застосовувати їх для створення інновацій. </w:t>
      </w:r>
    </w:p>
    <w:p w14:paraId="13DD83E3" w14:textId="77777777" w:rsidR="003A4FE6" w:rsidRPr="003A4FE6" w:rsidRDefault="003A4FE6" w:rsidP="003A4F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E6">
        <w:rPr>
          <w:rFonts w:ascii="Times New Roman" w:hAnsi="Times New Roman" w:cs="Times New Roman"/>
          <w:sz w:val="24"/>
          <w:szCs w:val="24"/>
        </w:rPr>
        <w:t xml:space="preserve">ПРН9. Підбирати сучасні матеріали, технології і методи виконання процесу будівельного виробництва, враховуючи архітектурно-планувальну, конструктивну частину проекту та базу будівельної організації. </w:t>
      </w:r>
    </w:p>
    <w:p w14:paraId="5BC1B30D" w14:textId="77777777" w:rsidR="0002400C" w:rsidRPr="00040CEA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EE0C0" w14:textId="77777777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2268"/>
        <w:gridCol w:w="1134"/>
      </w:tblGrid>
      <w:tr w:rsidR="00297C0E" w:rsidRPr="001C421D" w14:paraId="5A4D020E" w14:textId="77777777" w:rsidTr="00AE1182">
        <w:tc>
          <w:tcPr>
            <w:tcW w:w="1696" w:type="dxa"/>
            <w:vAlign w:val="center"/>
          </w:tcPr>
          <w:p w14:paraId="3D00F639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14:paraId="68F2C5B1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4A3FA976" w:rsidR="00EC07A1" w:rsidRPr="00BE7BE3" w:rsidRDefault="00EC07A1" w:rsidP="00845B64">
            <w:pPr>
              <w:spacing w:line="233" w:lineRule="auto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857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1C42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BE7BE3" w:rsidRPr="00BE7B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BE7B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BE7BE3">
              <w:rPr>
                <w:rFonts w:ascii="Times New Roman" w:hAnsi="Times New Roman" w:cs="Times New Roman"/>
                <w:sz w:val="20"/>
                <w:szCs w:val="20"/>
              </w:rPr>
              <w:t>самостійні роботи</w:t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0120833" w14:textId="77777777" w:rsidR="00054CDB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268" w:type="dxa"/>
            <w:vAlign w:val="center"/>
          </w:tcPr>
          <w:p w14:paraId="48AECCA4" w14:textId="77777777" w:rsidR="00EC07A1" w:rsidRPr="001C421D" w:rsidRDefault="00ED345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Align w:val="center"/>
          </w:tcPr>
          <w:p w14:paraId="74ED9A7F" w14:textId="77777777" w:rsidR="00EC07A1" w:rsidRPr="001C421D" w:rsidRDefault="00054CDB" w:rsidP="00845B64">
            <w:pPr>
              <w:spacing w:line="233" w:lineRule="auto"/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Оцінюва-ння</w:t>
            </w:r>
            <w:proofErr w:type="spellEnd"/>
          </w:p>
        </w:tc>
      </w:tr>
      <w:tr w:rsidR="00ED3451" w:rsidRPr="001C421D" w14:paraId="695AB0A9" w14:textId="77777777" w:rsidTr="00054CDB">
        <w:tc>
          <w:tcPr>
            <w:tcW w:w="9351" w:type="dxa"/>
            <w:gridSpan w:val="5"/>
          </w:tcPr>
          <w:p w14:paraId="5754C01B" w14:textId="77777777" w:rsidR="00ED3451" w:rsidRPr="001C421D" w:rsidRDefault="00ED345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1C421D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1C421D" w:rsidRDefault="00544D4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1C421D" w14:paraId="2546DBCA" w14:textId="77777777" w:rsidTr="00AE1182">
        <w:trPr>
          <w:trHeight w:val="849"/>
        </w:trPr>
        <w:tc>
          <w:tcPr>
            <w:tcW w:w="1696" w:type="dxa"/>
            <w:vAlign w:val="center"/>
          </w:tcPr>
          <w:p w14:paraId="6B0035A6" w14:textId="6A50BA45" w:rsidR="00297C0E" w:rsidRPr="001C421D" w:rsidRDefault="00297C0E" w:rsidP="00845B64">
            <w:pPr>
              <w:tabs>
                <w:tab w:val="left" w:pos="1702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E56CC"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5320C" w:rsidRPr="001C421D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Технології </w:t>
            </w:r>
            <w:r w:rsidR="00B5320C" w:rsidRPr="001C421D">
              <w:rPr>
                <w:rFonts w:ascii="Times New Roman" w:hAnsi="Times New Roman" w:cs="Times New Roman"/>
                <w:sz w:val="24"/>
                <w:u w:val="single"/>
              </w:rPr>
              <w:t>3D друку</w:t>
            </w:r>
          </w:p>
        </w:tc>
        <w:tc>
          <w:tcPr>
            <w:tcW w:w="1276" w:type="dxa"/>
            <w:vAlign w:val="center"/>
          </w:tcPr>
          <w:p w14:paraId="02170078" w14:textId="45E5D6F3" w:rsidR="00297C0E" w:rsidRPr="001C421D" w:rsidRDefault="00DB160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311B7" w:rsidRPr="001C421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777CFDB" w14:textId="3DF5D429" w:rsidR="007E56CC" w:rsidRPr="001C421D" w:rsidRDefault="007E56CC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технології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57A2E" w:rsidRPr="0085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друку, зокрема будівельного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, матеріали для друку макетів будинків.</w:t>
            </w:r>
          </w:p>
          <w:p w14:paraId="20722BE8" w14:textId="60872D4A" w:rsidR="00297C0E" w:rsidRPr="001C421D" w:rsidRDefault="007E56CC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підготовлювати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тривимірні моделі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до друку на 3</w:t>
            </w:r>
            <w:r w:rsidR="00857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принтері.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654112" w14:textId="3B7E0470" w:rsidR="00DB1606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0B3481" w14:textId="3FAA53FF" w:rsidR="00297C0E" w:rsidRPr="001C421D" w:rsidRDefault="003C708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="00297C0E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63EA0ECE" w14:textId="641D3A4D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97C0E" w:rsidRPr="001C421D" w14:paraId="1DC09A03" w14:textId="77777777" w:rsidTr="00AE1182">
        <w:trPr>
          <w:trHeight w:val="315"/>
        </w:trPr>
        <w:tc>
          <w:tcPr>
            <w:tcW w:w="1696" w:type="dxa"/>
            <w:vAlign w:val="center"/>
          </w:tcPr>
          <w:p w14:paraId="2A6A9DE4" w14:textId="209B4D13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97C0E"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297C0E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Ознайомлення з інтерфейсом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  <w:lang w:val="en-US"/>
              </w:rPr>
              <w:t>Fusion</w:t>
            </w:r>
          </w:p>
        </w:tc>
        <w:tc>
          <w:tcPr>
            <w:tcW w:w="1276" w:type="dxa"/>
            <w:vAlign w:val="center"/>
          </w:tcPr>
          <w:p w14:paraId="5737EE92" w14:textId="593780E7" w:rsidR="00297C0E" w:rsidRPr="001C421D" w:rsidRDefault="00DB160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311B7" w:rsidRPr="001C421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C84077" w14:textId="4A74E70B" w:rsidR="000314FC" w:rsidRPr="001C421D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0314FC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інтерфейс програмного забезпечення для створення тривимірних моделей</w:t>
            </w:r>
            <w:r w:rsidR="000314FC"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77AE37D4" w:rsidR="00297C0E" w:rsidRPr="001C421D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користуватися програмним забезпеченням для створення тривимірних моделей</w:t>
            </w:r>
            <w:r w:rsidR="00F1397B"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80E939" w14:textId="25DB5CFA" w:rsidR="00E80FB1" w:rsidRPr="001C421D" w:rsidRDefault="00E80FB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E13CB" w14:textId="7E801036" w:rsidR="00E80FB1" w:rsidRPr="001C421D" w:rsidRDefault="00E80FB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BA223F" w14:textId="473AE1CE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7997" w:rsidRPr="001C421D" w14:paraId="22DD1B4F" w14:textId="77777777" w:rsidTr="008C6072">
        <w:trPr>
          <w:trHeight w:val="638"/>
        </w:trPr>
        <w:tc>
          <w:tcPr>
            <w:tcW w:w="1696" w:type="dxa"/>
            <w:vAlign w:val="center"/>
          </w:tcPr>
          <w:p w14:paraId="3D8FB8E8" w14:textId="51691733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>Створення макетів будівель</w:t>
            </w:r>
          </w:p>
        </w:tc>
        <w:tc>
          <w:tcPr>
            <w:tcW w:w="1276" w:type="dxa"/>
            <w:vAlign w:val="center"/>
          </w:tcPr>
          <w:p w14:paraId="4DB55EF8" w14:textId="0CD802A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51205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2091CE5" w14:textId="4A55A229" w:rsidR="00457997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принцип створення тривимірної моделі макету будинку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65DFF" w14:textId="4E55E2AB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proofErr w:type="spellStart"/>
            <w:r w:rsidR="00DB1606">
              <w:rPr>
                <w:rFonts w:ascii="Times New Roman" w:hAnsi="Times New Roman" w:cs="Times New Roman"/>
                <w:sz w:val="24"/>
                <w:szCs w:val="24"/>
              </w:rPr>
              <w:t>видруковувати</w:t>
            </w:r>
            <w:proofErr w:type="spellEnd"/>
            <w:r w:rsidR="00DB1606">
              <w:rPr>
                <w:rFonts w:ascii="Times New Roman" w:hAnsi="Times New Roman" w:cs="Times New Roman"/>
                <w:sz w:val="24"/>
                <w:szCs w:val="24"/>
              </w:rPr>
              <w:t xml:space="preserve"> тривимірну модель макету будівлі на 3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B1606" w:rsidRPr="00DB1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принтері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370F38C" w14:textId="6B8AA6EE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F3C4210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55BF318F" w14:textId="2206312B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7997" w:rsidRPr="001C421D" w14:paraId="5C66FDF6" w14:textId="77777777" w:rsidTr="008C6072">
        <w:trPr>
          <w:trHeight w:val="274"/>
        </w:trPr>
        <w:tc>
          <w:tcPr>
            <w:tcW w:w="9351" w:type="dxa"/>
            <w:gridSpan w:val="5"/>
            <w:vAlign w:val="center"/>
          </w:tcPr>
          <w:p w14:paraId="176D6FCE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457997" w:rsidRPr="001C421D" w14:paraId="16971576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7629B52F" w14:textId="41438C1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proofErr w:type="spellStart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Роботизоване</w:t>
            </w:r>
            <w:proofErr w:type="spellEnd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 xml:space="preserve"> будівництво</w:t>
            </w:r>
          </w:p>
        </w:tc>
        <w:tc>
          <w:tcPr>
            <w:tcW w:w="1276" w:type="dxa"/>
            <w:vAlign w:val="center"/>
          </w:tcPr>
          <w:p w14:paraId="3918BEB7" w14:textId="330A2166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2/</w:t>
            </w:r>
            <w:r w:rsidR="00DB1606">
              <w:rPr>
                <w:rFonts w:ascii="Times New Roman" w:hAnsi="Times New Roman" w:cs="Times New Roman"/>
                <w:sz w:val="24"/>
              </w:rPr>
              <w:t>2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05594907" w14:textId="3DB02D39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proofErr w:type="spellStart"/>
            <w:r w:rsidRPr="001C421D">
              <w:rPr>
                <w:rFonts w:ascii="Times New Roman" w:hAnsi="Times New Roman" w:cs="Times New Roman"/>
                <w:sz w:val="24"/>
                <w:szCs w:val="32"/>
              </w:rPr>
              <w:t>роботизовані</w:t>
            </w:r>
            <w:proofErr w:type="spellEnd"/>
            <w:r w:rsidRPr="001C421D">
              <w:rPr>
                <w:rFonts w:ascii="Times New Roman" w:hAnsi="Times New Roman" w:cs="Times New Roman"/>
                <w:sz w:val="24"/>
                <w:szCs w:val="32"/>
              </w:rPr>
              <w:t xml:space="preserve">, машини для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будівництва,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загальні поняття про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д та </w:t>
            </w:r>
            <w:r w:rsidR="000C1ED5">
              <w:rPr>
                <w:rFonts w:ascii="Times New Roman" w:hAnsi="Times New Roman" w:cs="Times New Roman"/>
                <w:sz w:val="24"/>
                <w:szCs w:val="24"/>
              </w:rPr>
              <w:t xml:space="preserve">їх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роль у </w:t>
            </w:r>
            <w:proofErr w:type="spellStart"/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33D27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Вміти: відрізняти </w:t>
            </w:r>
            <w:proofErr w:type="spellStart"/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роботизовані</w:t>
            </w:r>
            <w:proofErr w:type="spellEnd"/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машини за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керувати двигуном постійного струму, </w:t>
            </w:r>
            <w:proofErr w:type="spellStart"/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сервоприводом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кроковим двигуном.</w:t>
            </w:r>
          </w:p>
          <w:p w14:paraId="0D5DD012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126C6E" w14:textId="77777777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</w:t>
            </w:r>
          </w:p>
          <w:p w14:paraId="2B8B9769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253C550A" w14:textId="0330BB13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457997" w:rsidRPr="001C421D" w14:paraId="241CFE47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3D1F0584" w14:textId="6956B4D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 xml:space="preserve">Датчики у </w:t>
            </w:r>
            <w:proofErr w:type="spellStart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мехатронних</w:t>
            </w:r>
            <w:proofErr w:type="spellEnd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 xml:space="preserve"> системах</w:t>
            </w:r>
          </w:p>
        </w:tc>
        <w:tc>
          <w:tcPr>
            <w:tcW w:w="1276" w:type="dxa"/>
            <w:vAlign w:val="center"/>
          </w:tcPr>
          <w:p w14:paraId="6A2374E3" w14:textId="41C394D3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2/</w:t>
            </w:r>
            <w:r w:rsidR="00DB1606"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D4823CB" w14:textId="034F6FF7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роботи </w:t>
            </w:r>
            <w:proofErr w:type="spellStart"/>
            <w:r w:rsidR="00DB160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DB1606">
              <w:rPr>
                <w:rFonts w:ascii="Times New Roman" w:hAnsi="Times New Roman" w:cs="Times New Roman"/>
                <w:sz w:val="24"/>
                <w:szCs w:val="24"/>
              </w:rPr>
              <w:t xml:space="preserve"> датчиків у </w:t>
            </w:r>
            <w:proofErr w:type="spellStart"/>
            <w:r w:rsidR="00DB1606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DB1606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</w:t>
            </w:r>
          </w:p>
          <w:p w14:paraId="1836D752" w14:textId="3A61C235" w:rsidR="00457997" w:rsidRPr="000C1ED5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8"/>
              </w:rPr>
              <w:t xml:space="preserve">Вміти: </w:t>
            </w:r>
            <w:r w:rsidR="00DB1606">
              <w:rPr>
                <w:rFonts w:ascii="Times New Roman" w:hAnsi="Times New Roman" w:cs="Times New Roman"/>
                <w:sz w:val="24"/>
                <w:szCs w:val="28"/>
              </w:rPr>
              <w:t>відрізняти датчики за призначенням</w:t>
            </w:r>
            <w:r w:rsidRPr="001C42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0AEF21A2" w14:textId="3BAC26F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12EA0A36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37968299" w14:textId="3FA440DC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7997" w:rsidRPr="001C421D" w14:paraId="30CA15D7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0753A357" w14:textId="51E82442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 xml:space="preserve">Привод у </w:t>
            </w:r>
            <w:proofErr w:type="spellStart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мехатронних</w:t>
            </w:r>
            <w:proofErr w:type="spellEnd"/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 xml:space="preserve"> системах</w:t>
            </w:r>
          </w:p>
        </w:tc>
        <w:tc>
          <w:tcPr>
            <w:tcW w:w="1276" w:type="dxa"/>
            <w:vAlign w:val="center"/>
          </w:tcPr>
          <w:p w14:paraId="2EAE0744" w14:textId="6C0EB514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3/</w:t>
            </w:r>
            <w:r w:rsidR="00DB1606">
              <w:rPr>
                <w:rFonts w:ascii="Times New Roman" w:hAnsi="Times New Roman" w:cs="Times New Roman"/>
                <w:sz w:val="24"/>
              </w:rPr>
              <w:t>6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5597A31" w14:textId="459EE4B5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 xml:space="preserve">привод </w:t>
            </w:r>
            <w:proofErr w:type="spellStart"/>
            <w:r w:rsidR="00DB1606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DB160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B1965F" w14:textId="24933A71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ED7513">
              <w:rPr>
                <w:rFonts w:ascii="Times New Roman" w:hAnsi="Times New Roman" w:cs="Times New Roman"/>
                <w:sz w:val="24"/>
                <w:szCs w:val="24"/>
              </w:rPr>
              <w:t>керувати приводом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82CFA44" w14:textId="77777777" w:rsidR="00DB1606" w:rsidRDefault="00457997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4654E" w14:textId="7D35E8B2" w:rsidR="00457997" w:rsidRPr="001C421D" w:rsidRDefault="00457997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752F407E" w14:textId="76B18A01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B1606" w:rsidRPr="001C421D" w14:paraId="12110642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3CCA1258" w14:textId="46122C38" w:rsidR="00DB1606" w:rsidRDefault="00DB1606" w:rsidP="00DB1606">
            <w:pPr>
              <w:spacing w:line="233" w:lineRule="auto"/>
              <w:jc w:val="center"/>
              <w:rPr>
                <w:bCs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7BB15" w14:textId="7FB423B0" w:rsidR="00DB1606" w:rsidRPr="00DB1606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>Розумний будинок</w:t>
            </w:r>
          </w:p>
        </w:tc>
        <w:tc>
          <w:tcPr>
            <w:tcW w:w="1276" w:type="dxa"/>
            <w:vAlign w:val="center"/>
          </w:tcPr>
          <w:p w14:paraId="7760F0DD" w14:textId="12C115F5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C421D">
              <w:rPr>
                <w:rFonts w:ascii="Times New Roman" w:hAnsi="Times New Roman" w:cs="Times New Roman"/>
                <w:sz w:val="24"/>
              </w:rPr>
              <w:t>/4</w:t>
            </w:r>
            <w:r>
              <w:rPr>
                <w:rFonts w:ascii="Times New Roman" w:hAnsi="Times New Roman" w:cs="Times New Roman"/>
                <w:sz w:val="24"/>
              </w:rPr>
              <w:t>/7</w:t>
            </w:r>
          </w:p>
        </w:tc>
        <w:tc>
          <w:tcPr>
            <w:tcW w:w="2977" w:type="dxa"/>
            <w:vAlign w:val="center"/>
          </w:tcPr>
          <w:p w14:paraId="53103DEB" w14:textId="0FB69308" w:rsidR="00DB1606" w:rsidRPr="001C421D" w:rsidRDefault="00DB1606" w:rsidP="00DB1606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елементи розумного будинку.</w:t>
            </w:r>
          </w:p>
          <w:p w14:paraId="5D053F20" w14:textId="31244513" w:rsidR="00DB1606" w:rsidRPr="001C421D" w:rsidRDefault="00DB1606" w:rsidP="00DB1606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Вміти: налаштовувати систему для дистанційного керування освітлення.</w:t>
            </w:r>
          </w:p>
        </w:tc>
        <w:tc>
          <w:tcPr>
            <w:tcW w:w="2268" w:type="dxa"/>
            <w:vAlign w:val="center"/>
          </w:tcPr>
          <w:p w14:paraId="577AC889" w14:textId="1089B116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2D539DBF" w14:textId="1C6C196C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7BD76A2C" w14:textId="232E39DA" w:rsidR="00DB1606" w:rsidRPr="001C421D" w:rsidRDefault="001C1A32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7997" w:rsidRPr="001C421D" w14:paraId="45B4DE87" w14:textId="77777777" w:rsidTr="008C6072">
        <w:tc>
          <w:tcPr>
            <w:tcW w:w="8217" w:type="dxa"/>
            <w:gridSpan w:val="4"/>
          </w:tcPr>
          <w:p w14:paraId="53B49A84" w14:textId="77777777" w:rsidR="00457997" w:rsidRPr="001C421D" w:rsidRDefault="00457997" w:rsidP="00845B64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</w:tcPr>
          <w:p w14:paraId="5298A9BF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C3B5D" w:rsidRPr="001C421D" w14:paraId="0783BC67" w14:textId="77777777" w:rsidTr="00E92BCE">
        <w:tc>
          <w:tcPr>
            <w:tcW w:w="8217" w:type="dxa"/>
            <w:gridSpan w:val="4"/>
          </w:tcPr>
          <w:p w14:paraId="3D2A6F87" w14:textId="21524210" w:rsidR="001C3B5D" w:rsidRPr="001C421D" w:rsidRDefault="001C3B5D" w:rsidP="00845B64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134" w:type="dxa"/>
          </w:tcPr>
          <w:p w14:paraId="20055467" w14:textId="77777777" w:rsidR="001C3B5D" w:rsidRPr="001C421D" w:rsidRDefault="001C3B5D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57997" w:rsidRPr="001C421D" w14:paraId="536F5044" w14:textId="77777777" w:rsidTr="008C6072">
        <w:tc>
          <w:tcPr>
            <w:tcW w:w="8217" w:type="dxa"/>
            <w:gridSpan w:val="4"/>
          </w:tcPr>
          <w:p w14:paraId="63DF6BBF" w14:textId="77777777" w:rsidR="00457997" w:rsidRPr="001C421D" w:rsidRDefault="00457997" w:rsidP="00845B64">
            <w:pPr>
              <w:spacing w:line="233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0D355E4C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09BC3F0" w14:textId="73D7A63F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1D4E7C" w14:textId="77777777" w:rsidR="00130933" w:rsidRPr="00040CEA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8DFDC" w14:textId="77777777" w:rsidR="00A54B58" w:rsidRPr="00040CEA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174EF95" w14:textId="77777777" w:rsidR="00544D46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04D16" w14:textId="77777777" w:rsidR="004B2289" w:rsidRDefault="004B2289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31E3A" w14:textId="77777777" w:rsidR="004B2289" w:rsidRDefault="004B2289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3F3EAF" w14:textId="77777777" w:rsidR="004B2289" w:rsidRDefault="004B2289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2FB5B" w14:textId="77777777" w:rsidR="004B2289" w:rsidRDefault="004B2289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66C71" w14:textId="77777777" w:rsidR="004B2289" w:rsidRDefault="004B2289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1746D" w14:textId="51ADAE84" w:rsidR="007D534B" w:rsidRDefault="007D534B" w:rsidP="002D1C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D534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РЕКОМЕНДОВАНА ЛІТЕРАТУРА</w:t>
      </w:r>
    </w:p>
    <w:p w14:paraId="39B2DA2D" w14:textId="77777777" w:rsidR="00DB1606" w:rsidRDefault="00DB1606" w:rsidP="00DB1606">
      <w:pPr>
        <w:shd w:val="clear" w:color="auto" w:fill="FFFFFF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5D240481" w14:textId="6E1F1699" w:rsidR="00DB1606" w:rsidRPr="00DB1606" w:rsidRDefault="00DB1606" w:rsidP="00DB1606">
      <w:pPr>
        <w:shd w:val="clear" w:color="auto" w:fill="FFFFFF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B160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Основна</w:t>
      </w:r>
    </w:p>
    <w:p w14:paraId="49CD9E5B" w14:textId="77777777" w:rsidR="00DB1606" w:rsidRPr="00DB1606" w:rsidRDefault="00DB1606" w:rsidP="00DB1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: навчальний посібник / В.С.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>,</w:t>
      </w:r>
      <w:r w:rsidRPr="00DB1606">
        <w:rPr>
          <w:rFonts w:ascii="Times New Roman" w:hAnsi="Times New Roman" w:cs="Times New Roman"/>
          <w:sz w:val="24"/>
          <w:szCs w:val="24"/>
        </w:rPr>
        <w:br/>
        <w:t xml:space="preserve">Ю.О.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Ромасевич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>, В.В. Крушельницький. – К., 2020. – 404 с.</w:t>
      </w:r>
    </w:p>
    <w:p w14:paraId="7040EC90" w14:textId="77777777" w:rsidR="00DB1606" w:rsidRDefault="00DB1606" w:rsidP="00DB1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Артюх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 О.М. Конспект лекцій з дисципліни «Основи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мехатроніки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» /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Укл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. : О. М.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Артюх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, О. В.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Дударенко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Сосик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>, А.В. Щербина. Запоріжжя: НУ «Запорізька політехніка», 2020. – 86 с.</w:t>
      </w:r>
    </w:p>
    <w:p w14:paraId="2A28CBE8" w14:textId="77777777" w:rsidR="00DB1606" w:rsidRPr="00DB1606" w:rsidRDefault="00DB1606" w:rsidP="00DB160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FDD6E" w14:textId="77777777" w:rsidR="00DB1606" w:rsidRPr="00DB1606" w:rsidRDefault="00DB1606" w:rsidP="00DB1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B160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2DBEA41F" w14:textId="77777777" w:rsidR="00DB1606" w:rsidRPr="00DB1606" w:rsidRDefault="00DB1606" w:rsidP="00DB16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6">
        <w:rPr>
          <w:rFonts w:ascii="Times New Roman" w:hAnsi="Times New Roman" w:cs="Times New Roman"/>
          <w:bCs/>
          <w:sz w:val="24"/>
          <w:szCs w:val="24"/>
        </w:rPr>
        <w:t xml:space="preserve">Сучасні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електромехатронні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 комплекси і системи :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. посібник / Т. П. Павленко, В. М.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Шавкун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, О. С. Козлова, Н. П.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Лукашова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 ; Харків.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 xml:space="preserve">. ун-т </w:t>
      </w:r>
      <w:proofErr w:type="spellStart"/>
      <w:r w:rsidRPr="00DB1606">
        <w:rPr>
          <w:rFonts w:ascii="Times New Roman" w:hAnsi="Times New Roman" w:cs="Times New Roman"/>
          <w:bCs/>
          <w:sz w:val="24"/>
          <w:szCs w:val="24"/>
        </w:rPr>
        <w:t>міськ</w:t>
      </w:r>
      <w:proofErr w:type="spellEnd"/>
      <w:r w:rsidRPr="00DB1606">
        <w:rPr>
          <w:rFonts w:ascii="Times New Roman" w:hAnsi="Times New Roman" w:cs="Times New Roman"/>
          <w:bCs/>
          <w:sz w:val="24"/>
          <w:szCs w:val="24"/>
        </w:rPr>
        <w:t>. госп-ва ім. О. М. Бекетова. – Харків : ХНУМГ ім. О. М. Бекетова, 2019. – 116 с.</w:t>
      </w:r>
    </w:p>
    <w:p w14:paraId="05AB06F7" w14:textId="77777777" w:rsidR="00DB1606" w:rsidRPr="00DB1606" w:rsidRDefault="00DB1606" w:rsidP="00DB16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</w:rPr>
        <w:t xml:space="preserve">Баран В.С. Основи мікропроцесорної техніки: лабораторний практикум: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. спеціальності 171 «Електроніка» / В.С. Баран, Г.Г. Власюк, Ю.О.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Оникієнко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>, О.І. Смоленська ; КПІ ім. Ігоря Сікорського – Київ : КПІ ім. Ігоря Сікорського, 2019. –140 с.</w:t>
      </w:r>
    </w:p>
    <w:p w14:paraId="79942A42" w14:textId="77777777" w:rsidR="00DB1606" w:rsidRPr="00DB1606" w:rsidRDefault="00DB1606" w:rsidP="00DB160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261326" w14:textId="77777777" w:rsidR="00DB1606" w:rsidRPr="00DB1606" w:rsidRDefault="00DB1606" w:rsidP="00DB1606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r w:rsidRPr="00DB1606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p w14:paraId="03B9654F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NVERTER FR-D700 INSTRUCTION MANUAL (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Applied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[Електронний ресурс] – Режим доступу до ресурсу: </w:t>
      </w:r>
      <w:hyperlink r:id="rId7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http://dl.mitsubishielectric.com/dl/fa/document/manual/inv/ib0600366eng/ib0600366engg.pdf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704CA1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</w:rPr>
        <w:t xml:space="preserve">Орловський Б. В. </w:t>
      </w:r>
      <w:proofErr w:type="spellStart"/>
      <w:r w:rsidRPr="00DB1606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DB1606">
        <w:rPr>
          <w:rFonts w:ascii="Times New Roman" w:hAnsi="Times New Roman" w:cs="Times New Roman"/>
          <w:sz w:val="24"/>
          <w:szCs w:val="24"/>
        </w:rPr>
        <w:t xml:space="preserve"> в галузевому машинобудуванні. </w:t>
      </w: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[Електронний ресурс] – Режим доступу до ресурсу</w:t>
      </w:r>
      <w:r w:rsidRPr="00DB1606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https://dut.edu.ua/uploads/l_1830_80162251.pdf</w:t>
        </w:r>
      </w:hyperlink>
      <w:r w:rsidRPr="00DB1606">
        <w:rPr>
          <w:rFonts w:ascii="Times New Roman" w:hAnsi="Times New Roman" w:cs="Times New Roman"/>
          <w:sz w:val="24"/>
          <w:szCs w:val="24"/>
        </w:rPr>
        <w:t>.</w:t>
      </w:r>
    </w:p>
    <w:p w14:paraId="4138C0E3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9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4C9CCE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0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https://www.tinkercad.com/learn/circuits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286A98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Reyes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A.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Circuit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Basics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/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Alex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Reyes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Режим доступу до ресурсу: </w:t>
      </w:r>
      <w:hyperlink r:id="rId11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http://www.energiazero.org/simulazioni/Intro%20thinkercad.pdf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8E284D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Февзи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Практика використання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дронів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проектному менеджменті [Електронний ресурс] /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Аметов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Февзи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Режим доступу до ресурсу: </w:t>
      </w:r>
      <w:hyperlink r:id="rId12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https://youtu.be/MeamZm3friE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ACFF12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Революція в будівництві. Роботи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DogBot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«навчені» на пристроях </w:t>
      </w:r>
      <w:proofErr w:type="spellStart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Lenovo</w:t>
      </w:r>
      <w:proofErr w:type="spellEnd"/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змінюють галузь [Електронний ресурс] – Режим доступу до ресурсу: </w:t>
      </w:r>
      <w:hyperlink r:id="rId13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https://lenovo.ua/blog/revolyuciya-v-budivnictvi-roboti-dogbot-navcheni-na-pristroyah-lenovo-zminyuyut-galuz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745E46" w14:textId="77777777" w:rsidR="007D534B" w:rsidRPr="007D534B" w:rsidRDefault="007D534B" w:rsidP="00DB1606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534B" w:rsidRPr="007D534B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3BC1"/>
    <w:multiLevelType w:val="hybridMultilevel"/>
    <w:tmpl w:val="6C36E65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8678F6"/>
    <w:multiLevelType w:val="hybridMultilevel"/>
    <w:tmpl w:val="EC2CD3CC"/>
    <w:lvl w:ilvl="0" w:tplc="E020B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EF19DF"/>
    <w:multiLevelType w:val="hybridMultilevel"/>
    <w:tmpl w:val="27680592"/>
    <w:lvl w:ilvl="0" w:tplc="191EDE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3676">
    <w:abstractNumId w:val="3"/>
  </w:num>
  <w:num w:numId="2" w16cid:durableId="2085638389">
    <w:abstractNumId w:val="2"/>
  </w:num>
  <w:num w:numId="3" w16cid:durableId="306277620">
    <w:abstractNumId w:val="0"/>
  </w:num>
  <w:num w:numId="4" w16cid:durableId="77864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400C"/>
    <w:rsid w:val="000314FC"/>
    <w:rsid w:val="00040CEA"/>
    <w:rsid w:val="00054CDB"/>
    <w:rsid w:val="00063C59"/>
    <w:rsid w:val="00084040"/>
    <w:rsid w:val="000C1ED5"/>
    <w:rsid w:val="0011103B"/>
    <w:rsid w:val="00117C31"/>
    <w:rsid w:val="0012509E"/>
    <w:rsid w:val="00130933"/>
    <w:rsid w:val="001431F8"/>
    <w:rsid w:val="00146C52"/>
    <w:rsid w:val="001507B8"/>
    <w:rsid w:val="00163744"/>
    <w:rsid w:val="001A7B87"/>
    <w:rsid w:val="001C1A32"/>
    <w:rsid w:val="001C3B5D"/>
    <w:rsid w:val="001C421D"/>
    <w:rsid w:val="001F2D48"/>
    <w:rsid w:val="0020200E"/>
    <w:rsid w:val="002226AE"/>
    <w:rsid w:val="00231CAC"/>
    <w:rsid w:val="00246136"/>
    <w:rsid w:val="002745BE"/>
    <w:rsid w:val="00297C0E"/>
    <w:rsid w:val="002C1194"/>
    <w:rsid w:val="002C6F77"/>
    <w:rsid w:val="002D1CB7"/>
    <w:rsid w:val="003171EE"/>
    <w:rsid w:val="0035540A"/>
    <w:rsid w:val="00365F08"/>
    <w:rsid w:val="00367686"/>
    <w:rsid w:val="00380553"/>
    <w:rsid w:val="003A1E05"/>
    <w:rsid w:val="003A2E67"/>
    <w:rsid w:val="003A4FE6"/>
    <w:rsid w:val="003B1146"/>
    <w:rsid w:val="003B6B07"/>
    <w:rsid w:val="003C7086"/>
    <w:rsid w:val="003E02AC"/>
    <w:rsid w:val="003F1B60"/>
    <w:rsid w:val="00403490"/>
    <w:rsid w:val="00404BEC"/>
    <w:rsid w:val="00407B80"/>
    <w:rsid w:val="0043131C"/>
    <w:rsid w:val="00437C39"/>
    <w:rsid w:val="00440D41"/>
    <w:rsid w:val="004500B4"/>
    <w:rsid w:val="00457997"/>
    <w:rsid w:val="00483ABC"/>
    <w:rsid w:val="004B2289"/>
    <w:rsid w:val="004B299D"/>
    <w:rsid w:val="00512055"/>
    <w:rsid w:val="0053126C"/>
    <w:rsid w:val="00541B12"/>
    <w:rsid w:val="00544D46"/>
    <w:rsid w:val="005635D4"/>
    <w:rsid w:val="00565CBC"/>
    <w:rsid w:val="00573195"/>
    <w:rsid w:val="00581698"/>
    <w:rsid w:val="0058563F"/>
    <w:rsid w:val="005902F5"/>
    <w:rsid w:val="005D323C"/>
    <w:rsid w:val="005F68BA"/>
    <w:rsid w:val="005F775F"/>
    <w:rsid w:val="00654D54"/>
    <w:rsid w:val="00663922"/>
    <w:rsid w:val="006D1692"/>
    <w:rsid w:val="006E6836"/>
    <w:rsid w:val="00743C1C"/>
    <w:rsid w:val="007D4DF6"/>
    <w:rsid w:val="007D534B"/>
    <w:rsid w:val="007E56CC"/>
    <w:rsid w:val="007E7A52"/>
    <w:rsid w:val="00812EC4"/>
    <w:rsid w:val="00831E1E"/>
    <w:rsid w:val="00845B64"/>
    <w:rsid w:val="00857A2E"/>
    <w:rsid w:val="00880706"/>
    <w:rsid w:val="008927AA"/>
    <w:rsid w:val="008C2A94"/>
    <w:rsid w:val="008D676E"/>
    <w:rsid w:val="009023CE"/>
    <w:rsid w:val="009069CD"/>
    <w:rsid w:val="0092425A"/>
    <w:rsid w:val="009533A8"/>
    <w:rsid w:val="009E1C2F"/>
    <w:rsid w:val="00A05807"/>
    <w:rsid w:val="00A3135D"/>
    <w:rsid w:val="00A3217D"/>
    <w:rsid w:val="00A507AC"/>
    <w:rsid w:val="00A54B58"/>
    <w:rsid w:val="00A6129F"/>
    <w:rsid w:val="00A677B1"/>
    <w:rsid w:val="00A71D92"/>
    <w:rsid w:val="00A96EF1"/>
    <w:rsid w:val="00AB5039"/>
    <w:rsid w:val="00AD0B70"/>
    <w:rsid w:val="00AE1182"/>
    <w:rsid w:val="00B33D20"/>
    <w:rsid w:val="00B464B3"/>
    <w:rsid w:val="00B5320C"/>
    <w:rsid w:val="00B5522B"/>
    <w:rsid w:val="00B64D0B"/>
    <w:rsid w:val="00B82EBB"/>
    <w:rsid w:val="00BE7BE3"/>
    <w:rsid w:val="00C45355"/>
    <w:rsid w:val="00C74A11"/>
    <w:rsid w:val="00C829F9"/>
    <w:rsid w:val="00CA01CB"/>
    <w:rsid w:val="00CA4E9B"/>
    <w:rsid w:val="00D123F7"/>
    <w:rsid w:val="00D27CA9"/>
    <w:rsid w:val="00D311B7"/>
    <w:rsid w:val="00D43873"/>
    <w:rsid w:val="00D454B0"/>
    <w:rsid w:val="00D85149"/>
    <w:rsid w:val="00D92B44"/>
    <w:rsid w:val="00DB1606"/>
    <w:rsid w:val="00DC42F0"/>
    <w:rsid w:val="00DD7841"/>
    <w:rsid w:val="00DE5301"/>
    <w:rsid w:val="00DF7F18"/>
    <w:rsid w:val="00E07CF9"/>
    <w:rsid w:val="00E23FF2"/>
    <w:rsid w:val="00E51087"/>
    <w:rsid w:val="00E5144D"/>
    <w:rsid w:val="00E769AE"/>
    <w:rsid w:val="00E80FB1"/>
    <w:rsid w:val="00E84C3C"/>
    <w:rsid w:val="00EA28B4"/>
    <w:rsid w:val="00EC07A1"/>
    <w:rsid w:val="00EC4700"/>
    <w:rsid w:val="00EC733E"/>
    <w:rsid w:val="00ED0A80"/>
    <w:rsid w:val="00ED3451"/>
    <w:rsid w:val="00ED3B96"/>
    <w:rsid w:val="00ED7513"/>
    <w:rsid w:val="00F1397B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745B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74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.edu.ua/uploads/l_1830_80162251.pdf" TargetMode="External"/><Relationship Id="rId13" Type="http://schemas.openxmlformats.org/officeDocument/2006/relationships/hyperlink" Target="https://lenovo.ua/blog/revolyuciya-v-budivnictvi-roboti-dogbot-navcheni-na-pristroyah-lenovo-zminyuyut-galuz" TargetMode="External"/><Relationship Id="rId3" Type="http://schemas.openxmlformats.org/officeDocument/2006/relationships/styles" Target="styles.xml"/><Relationship Id="rId7" Type="http://schemas.openxmlformats.org/officeDocument/2006/relationships/hyperlink" Target="http://dl.mitsubishielectric.com/dl/fa/document/manual/inv/ib0600366eng/ib0600366engg.pdf" TargetMode="External"/><Relationship Id="rId12" Type="http://schemas.openxmlformats.org/officeDocument/2006/relationships/hyperlink" Target="https://youtu.be/MeamZm3fr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nergiazero.org/simulazioni/Intro%20thinkerca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inkercad.com/learn/circu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arduino.cc/tutorial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B601-0112-440F-B8B5-AA366E0B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6075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84</cp:revision>
  <dcterms:created xsi:type="dcterms:W3CDTF">2021-02-24T10:26:00Z</dcterms:created>
  <dcterms:modified xsi:type="dcterms:W3CDTF">2024-06-13T11:48:00Z</dcterms:modified>
</cp:coreProperties>
</file>