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FB6" w:rsidRPr="00D444FA" w:rsidRDefault="00692B7E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КЛІМАТИЧНО-</w:t>
      </w:r>
      <w:r w:rsidR="00DD5E8B">
        <w:rPr>
          <w:rFonts w:ascii="Times New Roman" w:hAnsi="Times New Roman" w:cs="Times New Roman"/>
          <w:b/>
          <w:sz w:val="24"/>
          <w:szCs w:val="24"/>
        </w:rPr>
        <w:t>ОРІЄНТОВАНЕ РОСЛИННИЦТВО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BA044A">
        <w:rPr>
          <w:rFonts w:ascii="Times New Roman" w:hAnsi="Times New Roman" w:cs="Times New Roman"/>
          <w:b/>
          <w:sz w:val="24"/>
          <w:szCs w:val="24"/>
        </w:rPr>
        <w:t xml:space="preserve"> рослинництва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554D9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</w:t>
      </w:r>
      <w:r w:rsidR="00780260" w:rsidRPr="00D444FA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DD5E8B" w:rsidP="00DD5E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Каленська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7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вітлана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471F2B">
              <w:rPr>
                <w:rFonts w:ascii="Times New Roman" w:hAnsi="Times New Roman" w:cs="Times New Roman"/>
                <w:b/>
                <w:sz w:val="24"/>
                <w:szCs w:val="24"/>
              </w:rPr>
              <w:t>ихайлівна</w:t>
            </w:r>
            <w:r w:rsidR="00BA044A"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47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44A">
              <w:rPr>
                <w:rFonts w:ascii="Times New Roman" w:hAnsi="Times New Roman" w:cs="Times New Roman"/>
                <w:b/>
                <w:sz w:val="24"/>
                <w:szCs w:val="24"/>
              </w:rPr>
              <w:t>с.-г.</w:t>
            </w:r>
            <w:r w:rsidR="0047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0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н., професор  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A52481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</w:t>
            </w:r>
            <w:r w:rsidR="00471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2B7E" w:rsidRPr="00692B7E" w:rsidRDefault="00692B7E" w:rsidP="00471F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92B7E">
        <w:rPr>
          <w:rFonts w:ascii="Times New Roman" w:hAnsi="Times New Roman" w:cs="Times New Roman"/>
          <w:sz w:val="24"/>
          <w:szCs w:val="24"/>
        </w:rPr>
        <w:t>Адаптація до змін клімату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стресостійкість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управління формуванням урожайності та якості </w:t>
      </w:r>
      <w:r w:rsidRPr="00692B7E">
        <w:rPr>
          <w:rFonts w:ascii="Times New Roman" w:hAnsi="Times New Roman" w:cs="Times New Roman"/>
          <w:sz w:val="24"/>
          <w:szCs w:val="24"/>
        </w:rPr>
        <w:t xml:space="preserve"> культур , </w:t>
      </w:r>
      <w:r>
        <w:rPr>
          <w:rFonts w:ascii="Times New Roman" w:hAnsi="Times New Roman" w:cs="Times New Roman"/>
          <w:sz w:val="24"/>
          <w:szCs w:val="24"/>
        </w:rPr>
        <w:t xml:space="preserve">вибір </w:t>
      </w:r>
      <w:r w:rsidRPr="00692B7E">
        <w:rPr>
          <w:rFonts w:ascii="Times New Roman" w:hAnsi="Times New Roman" w:cs="Times New Roman"/>
          <w:sz w:val="24"/>
          <w:szCs w:val="24"/>
        </w:rPr>
        <w:t xml:space="preserve">сортів, гібридів; </w:t>
      </w:r>
      <w:proofErr w:type="spellStart"/>
      <w:r w:rsidRPr="00692B7E">
        <w:rPr>
          <w:rFonts w:ascii="Times New Roman" w:hAnsi="Times New Roman" w:cs="Times New Roman"/>
          <w:sz w:val="24"/>
          <w:szCs w:val="24"/>
        </w:rPr>
        <w:t>інноваційнні</w:t>
      </w:r>
      <w:proofErr w:type="spellEnd"/>
      <w:r w:rsidRPr="00692B7E">
        <w:rPr>
          <w:rFonts w:ascii="Times New Roman" w:hAnsi="Times New Roman" w:cs="Times New Roman"/>
          <w:sz w:val="24"/>
          <w:szCs w:val="24"/>
        </w:rPr>
        <w:t xml:space="preserve"> технології вирощування, які забезпечують підвищення адаптивності культур та стабільності виробництва продукції рослинництва</w:t>
      </w:r>
      <w:r>
        <w:rPr>
          <w:rFonts w:ascii="Times New Roman" w:hAnsi="Times New Roman" w:cs="Times New Roman"/>
          <w:sz w:val="24"/>
          <w:szCs w:val="24"/>
        </w:rPr>
        <w:t>; і</w:t>
      </w:r>
      <w:r w:rsidRPr="00692B7E">
        <w:rPr>
          <w:rFonts w:ascii="Times New Roman" w:hAnsi="Times New Roman" w:cs="Times New Roman"/>
          <w:sz w:val="24"/>
          <w:szCs w:val="24"/>
        </w:rPr>
        <w:t>нноваційні технології  моніторингу стану посівів сільськогосподарських культур, змін</w:t>
      </w:r>
      <w:r>
        <w:rPr>
          <w:rFonts w:ascii="Times New Roman" w:hAnsi="Times New Roman" w:cs="Times New Roman"/>
          <w:sz w:val="24"/>
          <w:szCs w:val="24"/>
        </w:rPr>
        <w:t xml:space="preserve"> кліматичних та погодних умов;</w:t>
      </w:r>
      <w:r w:rsidRPr="00692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2B7E">
        <w:rPr>
          <w:rFonts w:ascii="Times New Roman" w:hAnsi="Times New Roman" w:cs="Times New Roman"/>
          <w:sz w:val="24"/>
          <w:szCs w:val="24"/>
        </w:rPr>
        <w:t>рогнозування врожайності , аналізування стану посівів та прийняття рішень щодо підвищення їх стійкості до стресових чинників</w:t>
      </w:r>
      <w:r>
        <w:rPr>
          <w:rFonts w:ascii="Times New Roman" w:hAnsi="Times New Roman" w:cs="Times New Roman"/>
          <w:sz w:val="24"/>
          <w:szCs w:val="24"/>
        </w:rPr>
        <w:t xml:space="preserve"> – основні напрями формування фахових компетентностей.</w:t>
      </w:r>
      <w:r w:rsidRPr="00692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8228B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Рослинництво </w:t>
      </w:r>
      <w:r w:rsidR="00692B7E" w:rsidRPr="00471F2B">
        <w:rPr>
          <w:rFonts w:ascii="Times New Roman" w:hAnsi="Times New Roman" w:cs="Times New Roman"/>
          <w:sz w:val="24"/>
          <w:szCs w:val="24"/>
        </w:rPr>
        <w:t>та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 глобальн</w:t>
      </w:r>
      <w:r w:rsidR="00692B7E" w:rsidRPr="00471F2B">
        <w:rPr>
          <w:rFonts w:ascii="Times New Roman" w:hAnsi="Times New Roman" w:cs="Times New Roman"/>
          <w:sz w:val="24"/>
          <w:szCs w:val="24"/>
        </w:rPr>
        <w:t>і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692B7E" w:rsidRPr="00471F2B">
        <w:rPr>
          <w:rFonts w:ascii="Times New Roman" w:hAnsi="Times New Roman" w:cs="Times New Roman"/>
          <w:sz w:val="24"/>
          <w:szCs w:val="24"/>
        </w:rPr>
        <w:t>и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 людства.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D5E8B" w:rsidRPr="00471F2B">
        <w:rPr>
          <w:rFonts w:ascii="Times New Roman" w:hAnsi="Times New Roman" w:cs="Times New Roman"/>
          <w:sz w:val="24"/>
          <w:szCs w:val="24"/>
        </w:rPr>
        <w:t xml:space="preserve">Адаптивний потенціал </w:t>
      </w:r>
      <w:r w:rsidR="00AC28E5" w:rsidRPr="0047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агросистем</w:t>
      </w:r>
      <w:proofErr w:type="spellEnd"/>
      <w:r w:rsidR="00AC28E5" w:rsidRPr="00471F2B">
        <w:rPr>
          <w:rFonts w:ascii="Times New Roman" w:hAnsi="Times New Roman" w:cs="Times New Roman"/>
          <w:sz w:val="24"/>
          <w:szCs w:val="24"/>
        </w:rPr>
        <w:t xml:space="preserve"> та її складових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. Екологічна стійкість посівів. 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D5E8B" w:rsidRPr="00471F2B">
        <w:rPr>
          <w:rFonts w:ascii="Times New Roman" w:hAnsi="Times New Roman" w:cs="Times New Roman"/>
          <w:sz w:val="24"/>
          <w:szCs w:val="24"/>
        </w:rPr>
        <w:t>Рослинне біорізноманіття</w:t>
      </w:r>
      <w:r w:rsidR="00692B7E" w:rsidRPr="00471F2B">
        <w:rPr>
          <w:rFonts w:ascii="Times New Roman" w:hAnsi="Times New Roman" w:cs="Times New Roman"/>
          <w:sz w:val="24"/>
          <w:szCs w:val="24"/>
        </w:rPr>
        <w:t>.</w:t>
      </w:r>
      <w:r w:rsidR="00DD5E8B" w:rsidRPr="0047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B7E" w:rsidRPr="00471F2B">
        <w:rPr>
          <w:rFonts w:ascii="Times New Roman" w:hAnsi="Times New Roman" w:cs="Times New Roman"/>
          <w:sz w:val="24"/>
          <w:szCs w:val="24"/>
        </w:rPr>
        <w:t>Біодиверсифікація</w:t>
      </w:r>
      <w:proofErr w:type="spellEnd"/>
      <w:r w:rsidR="00692B7E" w:rsidRPr="00471F2B">
        <w:rPr>
          <w:rFonts w:ascii="Times New Roman" w:hAnsi="Times New Roman" w:cs="Times New Roman"/>
          <w:sz w:val="24"/>
          <w:szCs w:val="24"/>
        </w:rPr>
        <w:t xml:space="preserve">. </w:t>
      </w:r>
      <w:r w:rsidR="00DD5E8B" w:rsidRPr="00471F2B">
        <w:rPr>
          <w:rFonts w:ascii="Times New Roman" w:hAnsi="Times New Roman" w:cs="Times New Roman"/>
          <w:sz w:val="24"/>
          <w:szCs w:val="24"/>
        </w:rPr>
        <w:t>Збереження та розширення біорізноманіття культур</w:t>
      </w:r>
      <w:r w:rsidR="003234A7" w:rsidRPr="00471F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D5E8B" w:rsidRPr="00471F2B">
        <w:rPr>
          <w:rFonts w:ascii="Times New Roman" w:hAnsi="Times New Roman" w:cs="Times New Roman"/>
          <w:sz w:val="24"/>
          <w:szCs w:val="24"/>
        </w:rPr>
        <w:t>Міжвидові посів</w:t>
      </w:r>
      <w:r w:rsidR="00AC28E5" w:rsidRPr="00471F2B">
        <w:rPr>
          <w:rFonts w:ascii="Times New Roman" w:hAnsi="Times New Roman" w:cs="Times New Roman"/>
          <w:sz w:val="24"/>
          <w:szCs w:val="24"/>
        </w:rPr>
        <w:t>и</w:t>
      </w:r>
      <w:r w:rsidR="00DD5E8B" w:rsidRPr="00471F2B">
        <w:rPr>
          <w:rFonts w:ascii="Times New Roman" w:hAnsi="Times New Roman" w:cs="Times New Roman"/>
          <w:sz w:val="24"/>
          <w:szCs w:val="24"/>
        </w:rPr>
        <w:t xml:space="preserve"> у формуванні стійких до кліматичних чинників посівів. 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D5E8B" w:rsidRPr="00471F2B">
        <w:rPr>
          <w:rFonts w:ascii="Times New Roman" w:hAnsi="Times New Roman" w:cs="Times New Roman"/>
          <w:sz w:val="24"/>
          <w:szCs w:val="24"/>
        </w:rPr>
        <w:t>Управління формуванням продуктивності культур через підвищення фотосинтетичної активності посівів.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D5E8B" w:rsidRPr="00471F2B">
        <w:rPr>
          <w:rFonts w:ascii="Times New Roman" w:hAnsi="Times New Roman" w:cs="Times New Roman"/>
          <w:sz w:val="24"/>
          <w:szCs w:val="24"/>
        </w:rPr>
        <w:t>Роль рослин</w:t>
      </w:r>
      <w:r w:rsidR="00C92601" w:rsidRPr="00471F2B">
        <w:rPr>
          <w:rFonts w:ascii="Times New Roman" w:hAnsi="Times New Roman" w:cs="Times New Roman"/>
          <w:sz w:val="24"/>
          <w:szCs w:val="24"/>
        </w:rPr>
        <w:t>, які різняться за</w:t>
      </w:r>
      <w:r w:rsidR="00DD5E8B" w:rsidRPr="00471F2B">
        <w:rPr>
          <w:rFonts w:ascii="Times New Roman" w:hAnsi="Times New Roman" w:cs="Times New Roman"/>
          <w:sz w:val="24"/>
          <w:szCs w:val="24"/>
        </w:rPr>
        <w:t xml:space="preserve"> типом фотосинтезу</w:t>
      </w:r>
      <w:r w:rsidR="00C92601" w:rsidRPr="00471F2B">
        <w:rPr>
          <w:rFonts w:ascii="Times New Roman" w:hAnsi="Times New Roman" w:cs="Times New Roman"/>
          <w:sz w:val="24"/>
          <w:szCs w:val="24"/>
        </w:rPr>
        <w:t>,</w:t>
      </w:r>
      <w:r w:rsidR="00DD5E8B" w:rsidRPr="00471F2B">
        <w:rPr>
          <w:rFonts w:ascii="Times New Roman" w:hAnsi="Times New Roman" w:cs="Times New Roman"/>
          <w:sz w:val="24"/>
          <w:szCs w:val="24"/>
        </w:rPr>
        <w:t xml:space="preserve"> </w:t>
      </w:r>
      <w:r w:rsidR="00C92601" w:rsidRPr="00471F2B">
        <w:rPr>
          <w:rFonts w:ascii="Times New Roman" w:hAnsi="Times New Roman" w:cs="Times New Roman"/>
          <w:sz w:val="24"/>
          <w:szCs w:val="24"/>
        </w:rPr>
        <w:t xml:space="preserve">в </w:t>
      </w:r>
      <w:r w:rsidR="00DD5E8B" w:rsidRPr="00471F2B">
        <w:rPr>
          <w:rFonts w:ascii="Times New Roman" w:hAnsi="Times New Roman" w:cs="Times New Roman"/>
          <w:sz w:val="24"/>
          <w:szCs w:val="24"/>
        </w:rPr>
        <w:t>реалізації кліматично – орієнтованого рослинництва</w:t>
      </w:r>
      <w:r w:rsidR="003234A7" w:rsidRPr="00471F2B">
        <w:rPr>
          <w:rFonts w:ascii="Times New Roman" w:hAnsi="Times New Roman" w:cs="Times New Roman"/>
          <w:sz w:val="24"/>
          <w:szCs w:val="24"/>
        </w:rPr>
        <w:t>.</w:t>
      </w:r>
    </w:p>
    <w:p w:rsidR="0048228B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234A7" w:rsidRPr="00471F2B">
        <w:rPr>
          <w:rFonts w:ascii="Times New Roman" w:hAnsi="Times New Roman" w:cs="Times New Roman"/>
          <w:sz w:val="24"/>
          <w:szCs w:val="24"/>
        </w:rPr>
        <w:t xml:space="preserve">Підвищення ефективності використання 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 викидів парникових газів </w:t>
      </w:r>
      <w:r w:rsidR="00692B7E" w:rsidRPr="00471F2B">
        <w:rPr>
          <w:rFonts w:ascii="Times New Roman" w:hAnsi="Times New Roman" w:cs="Times New Roman"/>
          <w:sz w:val="24"/>
          <w:szCs w:val="24"/>
        </w:rPr>
        <w:t>за вирощування</w:t>
      </w:r>
      <w:r w:rsidR="0048228B" w:rsidRPr="00471F2B">
        <w:rPr>
          <w:rFonts w:ascii="Times New Roman" w:hAnsi="Times New Roman" w:cs="Times New Roman"/>
          <w:sz w:val="24"/>
          <w:szCs w:val="24"/>
        </w:rPr>
        <w:t xml:space="preserve"> різних сільськогосподарських культур.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C28E5" w:rsidRPr="00471F2B">
        <w:rPr>
          <w:rFonts w:ascii="Times New Roman" w:hAnsi="Times New Roman" w:cs="Times New Roman"/>
          <w:sz w:val="24"/>
          <w:szCs w:val="24"/>
        </w:rPr>
        <w:t xml:space="preserve">Алелопатія рослин.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Алелопатичне</w:t>
      </w:r>
      <w:proofErr w:type="spellEnd"/>
      <w:r w:rsidR="00AC28E5" w:rsidRPr="0047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грунтовтомлення</w:t>
      </w:r>
      <w:proofErr w:type="spellEnd"/>
      <w:r w:rsidR="00AC28E5" w:rsidRPr="00471F2B">
        <w:rPr>
          <w:rFonts w:ascii="Times New Roman" w:hAnsi="Times New Roman" w:cs="Times New Roman"/>
          <w:sz w:val="24"/>
          <w:szCs w:val="24"/>
        </w:rPr>
        <w:t xml:space="preserve">. Роль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алелопатичних</w:t>
      </w:r>
      <w:proofErr w:type="spellEnd"/>
      <w:r w:rsidR="00AC28E5" w:rsidRPr="00471F2B">
        <w:rPr>
          <w:rFonts w:ascii="Times New Roman" w:hAnsi="Times New Roman" w:cs="Times New Roman"/>
          <w:sz w:val="24"/>
          <w:szCs w:val="24"/>
        </w:rPr>
        <w:t xml:space="preserve"> властивостей рослин у створення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біопестицидів</w:t>
      </w:r>
      <w:proofErr w:type="spellEnd"/>
      <w:r w:rsidR="003234A7" w:rsidRPr="00471F2B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(лабораторних</w:t>
      </w:r>
      <w:r w:rsidR="00C92601">
        <w:rPr>
          <w:rFonts w:ascii="Times New Roman" w:hAnsi="Times New Roman" w:cs="Times New Roman"/>
          <w:b/>
          <w:i/>
          <w:sz w:val="24"/>
          <w:szCs w:val="24"/>
        </w:rPr>
        <w:t xml:space="preserve"> та практичних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92601" w:rsidRPr="00471F2B">
        <w:rPr>
          <w:rFonts w:ascii="Times New Roman" w:hAnsi="Times New Roman" w:cs="Times New Roman"/>
          <w:sz w:val="24"/>
          <w:szCs w:val="24"/>
        </w:rPr>
        <w:t>Методи моніторингу стану посівів(дистанційні, польові, лабораторні)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92601" w:rsidRPr="00471F2B">
        <w:rPr>
          <w:rFonts w:ascii="Times New Roman" w:hAnsi="Times New Roman" w:cs="Times New Roman"/>
          <w:sz w:val="24"/>
          <w:szCs w:val="24"/>
        </w:rPr>
        <w:t>Методи визначення зимостійкості та морозостійкості рослин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2601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92601" w:rsidRPr="00471F2B">
        <w:rPr>
          <w:rFonts w:ascii="Times New Roman" w:hAnsi="Times New Roman" w:cs="Times New Roman"/>
          <w:sz w:val="24"/>
          <w:szCs w:val="24"/>
        </w:rPr>
        <w:t>Методи визначення жаростійкості рослин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C28E5" w:rsidRPr="00471F2B">
        <w:rPr>
          <w:rFonts w:ascii="Times New Roman" w:hAnsi="Times New Roman" w:cs="Times New Roman"/>
          <w:sz w:val="24"/>
          <w:szCs w:val="24"/>
        </w:rPr>
        <w:t xml:space="preserve">Методи визначення </w:t>
      </w:r>
      <w:proofErr w:type="spellStart"/>
      <w:r w:rsidR="00AC28E5" w:rsidRPr="00471F2B">
        <w:rPr>
          <w:rFonts w:ascii="Times New Roman" w:hAnsi="Times New Roman" w:cs="Times New Roman"/>
          <w:sz w:val="24"/>
          <w:szCs w:val="24"/>
        </w:rPr>
        <w:t>алелопатичних</w:t>
      </w:r>
      <w:proofErr w:type="spellEnd"/>
      <w:r w:rsidR="00AC28E5" w:rsidRPr="00471F2B">
        <w:rPr>
          <w:rFonts w:ascii="Times New Roman" w:hAnsi="Times New Roman" w:cs="Times New Roman"/>
          <w:sz w:val="24"/>
          <w:szCs w:val="24"/>
        </w:rPr>
        <w:t xml:space="preserve"> властивостей рослин.</w:t>
      </w:r>
    </w:p>
    <w:p w:rsidR="00C92601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2601" w:rsidRPr="00471F2B">
        <w:rPr>
          <w:rFonts w:ascii="Times New Roman" w:hAnsi="Times New Roman" w:cs="Times New Roman"/>
          <w:sz w:val="24"/>
          <w:szCs w:val="24"/>
        </w:rPr>
        <w:t>Методи визначення посухостійкості рослин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AC28E5" w:rsidRPr="00471F2B">
        <w:rPr>
          <w:rFonts w:ascii="Times New Roman" w:hAnsi="Times New Roman" w:cs="Times New Roman"/>
          <w:sz w:val="24"/>
          <w:szCs w:val="24"/>
        </w:rPr>
        <w:t>Складання структури міжвидових посівів сільськогосподарських культур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471F2B" w:rsidRDefault="00471F2B" w:rsidP="00471F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92601" w:rsidRPr="00471F2B">
        <w:rPr>
          <w:rFonts w:ascii="Times New Roman" w:hAnsi="Times New Roman" w:cs="Times New Roman"/>
          <w:sz w:val="24"/>
          <w:szCs w:val="24"/>
        </w:rPr>
        <w:t>Економічна та енергетична ефективність технологій кліматично орієнтованого рослинництва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269620">
    <w:abstractNumId w:val="1"/>
  </w:num>
  <w:num w:numId="2" w16cid:durableId="149607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2311D7"/>
    <w:rsid w:val="003234A7"/>
    <w:rsid w:val="003465E3"/>
    <w:rsid w:val="00352D2A"/>
    <w:rsid w:val="0038053C"/>
    <w:rsid w:val="003C1FB6"/>
    <w:rsid w:val="00430124"/>
    <w:rsid w:val="00471F2B"/>
    <w:rsid w:val="0048228B"/>
    <w:rsid w:val="00554D9C"/>
    <w:rsid w:val="005A6A69"/>
    <w:rsid w:val="00664560"/>
    <w:rsid w:val="00692B7E"/>
    <w:rsid w:val="00780260"/>
    <w:rsid w:val="007852EC"/>
    <w:rsid w:val="007E733A"/>
    <w:rsid w:val="008F5443"/>
    <w:rsid w:val="009176B0"/>
    <w:rsid w:val="00A52481"/>
    <w:rsid w:val="00AA2600"/>
    <w:rsid w:val="00AC28E5"/>
    <w:rsid w:val="00AC66BF"/>
    <w:rsid w:val="00BA044A"/>
    <w:rsid w:val="00C92601"/>
    <w:rsid w:val="00CB4B03"/>
    <w:rsid w:val="00D444FA"/>
    <w:rsid w:val="00DD5E8B"/>
    <w:rsid w:val="00E3427C"/>
    <w:rsid w:val="00EB34C3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7ADD2"/>
  <w15:docId w15:val="{8E870D05-197A-4F30-8630-69120F96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4</cp:revision>
  <dcterms:created xsi:type="dcterms:W3CDTF">2024-10-18T04:48:00Z</dcterms:created>
  <dcterms:modified xsi:type="dcterms:W3CDTF">2024-10-18T11:08:00Z</dcterms:modified>
</cp:coreProperties>
</file>