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C9C5D" w14:textId="244794E5" w:rsidR="003F7F36" w:rsidRDefault="002718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КРИТИЧНЕ МИСЛЕННЯ</w:t>
      </w:r>
    </w:p>
    <w:p w14:paraId="6927ED28" w14:textId="77777777" w:rsidR="00271800" w:rsidRDefault="002718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176358" w14:textId="3BC1FAD0" w:rsidR="003F7F36" w:rsidRDefault="00283F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філософії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міжнародної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комунікації</w:t>
      </w:r>
      <w:proofErr w:type="spellEnd"/>
    </w:p>
    <w:p w14:paraId="1BBFCAE4" w14:textId="77777777" w:rsidR="00271800" w:rsidRDefault="002718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4AEC5B" w14:textId="77777777" w:rsidR="003F7F36" w:rsidRDefault="00283F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Гуманітарно-педагогічний факультет</w:t>
      </w:r>
    </w:p>
    <w:p w14:paraId="6C5A1A2D" w14:textId="4BCE41A4" w:rsidR="003F7F36" w:rsidRDefault="003F7F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29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3F7F36" w14:paraId="5932ED20" w14:textId="77777777" w:rsidTr="00271800">
        <w:tc>
          <w:tcPr>
            <w:tcW w:w="3686" w:type="dxa"/>
            <w:vAlign w:val="center"/>
          </w:tcPr>
          <w:p w14:paraId="57AB1640" w14:textId="77777777" w:rsidR="003F7F36" w:rsidRDefault="00283F1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5981875D" w14:textId="02B953F6" w:rsidR="003F7F36" w:rsidRDefault="00283F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Матвієнко Ірина Сергіївна</w:t>
            </w:r>
            <w:r w:rsidR="00D72B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к. </w:t>
            </w:r>
            <w:proofErr w:type="spellStart"/>
            <w:r w:rsidR="00D72B24">
              <w:rPr>
                <w:rFonts w:ascii="Times New Roman" w:hAnsi="Times New Roman" w:cs="Times New Roman"/>
                <w:b/>
                <w:sz w:val="24"/>
                <w:szCs w:val="24"/>
              </w:rPr>
              <w:t>філос</w:t>
            </w:r>
            <w:proofErr w:type="spellEnd"/>
            <w:r w:rsidR="00D72B24">
              <w:rPr>
                <w:rFonts w:ascii="Times New Roman" w:hAnsi="Times New Roman" w:cs="Times New Roman"/>
                <w:b/>
                <w:sz w:val="24"/>
                <w:szCs w:val="24"/>
              </w:rPr>
              <w:t>. н., доцент</w:t>
            </w:r>
          </w:p>
        </w:tc>
      </w:tr>
      <w:tr w:rsidR="003F7F36" w14:paraId="40A2D508" w14:textId="77777777" w:rsidTr="00271800">
        <w:tc>
          <w:tcPr>
            <w:tcW w:w="3686" w:type="dxa"/>
            <w:vAlign w:val="center"/>
          </w:tcPr>
          <w:p w14:paraId="11BFC583" w14:textId="77777777" w:rsidR="003F7F36" w:rsidRDefault="00283F1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0508E0C0" w14:textId="0A65A402" w:rsidR="003F7F36" w:rsidRDefault="002718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3F7F36" w14:paraId="5D2D3E60" w14:textId="77777777" w:rsidTr="00271800">
        <w:tc>
          <w:tcPr>
            <w:tcW w:w="3686" w:type="dxa"/>
            <w:vAlign w:val="center"/>
          </w:tcPr>
          <w:p w14:paraId="41D35EFC" w14:textId="77777777" w:rsidR="003F7F36" w:rsidRDefault="00283F1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14:paraId="64EFC389" w14:textId="77777777" w:rsidR="003F7F36" w:rsidRDefault="00283F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3F7F36" w14:paraId="72D15642" w14:textId="77777777" w:rsidTr="00271800">
        <w:tc>
          <w:tcPr>
            <w:tcW w:w="3686" w:type="dxa"/>
            <w:vAlign w:val="center"/>
          </w:tcPr>
          <w:p w14:paraId="2BBEE063" w14:textId="77777777" w:rsidR="003F7F36" w:rsidRDefault="00283F1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54B304F0" w14:textId="5488D79D" w:rsidR="003F7F36" w:rsidRDefault="003465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F7F36" w14:paraId="41861B60" w14:textId="77777777" w:rsidTr="00271800">
        <w:tc>
          <w:tcPr>
            <w:tcW w:w="3686" w:type="dxa"/>
            <w:vAlign w:val="center"/>
          </w:tcPr>
          <w:p w14:paraId="63E71178" w14:textId="77777777" w:rsidR="003F7F36" w:rsidRDefault="00283F1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32960D39" w14:textId="24EBA602" w:rsidR="003F7F36" w:rsidRDefault="002718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3F7F36" w14:paraId="6FA01974" w14:textId="77777777" w:rsidTr="00271800">
        <w:tc>
          <w:tcPr>
            <w:tcW w:w="3686" w:type="dxa"/>
            <w:vAlign w:val="center"/>
          </w:tcPr>
          <w:p w14:paraId="50D4F948" w14:textId="77777777" w:rsidR="003F7F36" w:rsidRDefault="00283F1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156C1CF8" w14:textId="33AB37A5" w:rsidR="003F7F36" w:rsidRDefault="00283F15" w:rsidP="002718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(14 год лекцій, 16 год практичних чи лабораторних</w:t>
            </w:r>
            <w:r w:rsidR="002718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6BFD5C4B" w14:textId="7F4C5684" w:rsidR="003F7F36" w:rsidRDefault="003F7F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CA8B79" w14:textId="77777777" w:rsidR="003F7F36" w:rsidRDefault="00283F1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0255A642" w14:textId="77777777" w:rsidR="003F7F36" w:rsidRDefault="00283F15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Сучасна освіта, орієнтована на перспективу, має розвиватися відповідно до двох принципів: розвиток у студентів уміння орієнтуватися в умовах швидко змінюваного світу та уміння осмислювати й застосовувати отриману інформацію. Головним </w:t>
      </w:r>
      <w:r>
        <w:rPr>
          <w:rFonts w:ascii="Times New Roman" w:hAnsi="Times New Roman" w:cs="Times New Roman"/>
          <w:i/>
          <w:sz w:val="24"/>
          <w:szCs w:val="24"/>
        </w:rPr>
        <w:t>завданням освіти</w:t>
      </w:r>
      <w:r>
        <w:rPr>
          <w:rFonts w:ascii="Times New Roman" w:hAnsi="Times New Roman" w:cs="Times New Roman"/>
          <w:sz w:val="24"/>
          <w:szCs w:val="24"/>
        </w:rPr>
        <w:t xml:space="preserve"> є необхідність навчити людину мислити критично.</w:t>
      </w:r>
    </w:p>
    <w:p w14:paraId="2AD7EAD9" w14:textId="77777777" w:rsidR="003F7F36" w:rsidRDefault="00283F15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Критичне мислення – один з модних трендів і не лише в освіті. В реальному повсякденному житті ми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рідко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буваємо свідками коли в ході політичної дискусії, бізнесових переговорів, судових засідань, наукових суперечок, або просто в звичайних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ситуаціяхопонент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навмисно чи не навмисно припускається логічних помилок, які відразу важко розпізнати, а тим більше вказати на шляхи їх усунення. І яким радикальним кроком є заява одного з учасників дискусії про те яка саме логічна помилка має місце і як її усунути, що наприклад, на судовому засіданні має місце помилка </w:t>
      </w:r>
      <w:r>
        <w:rPr>
          <w:rFonts w:ascii="Times New Roman" w:hAnsi="Times New Roman" w:cs="Times New Roman"/>
          <w:i/>
          <w:sz w:val="24"/>
          <w:szCs w:val="24"/>
        </w:rPr>
        <w:t>«аргументація до людини»</w:t>
      </w:r>
      <w:r>
        <w:rPr>
          <w:rFonts w:ascii="Times New Roman" w:hAnsi="Times New Roman" w:cs="Times New Roman"/>
          <w:sz w:val="24"/>
          <w:szCs w:val="24"/>
        </w:rPr>
        <w:t xml:space="preserve"> і її можна усунути шляхом акцентування уваги не на характеристиці звинувачуваного, а на оцінці скоєного звинувачуваним тощо. Або в інші сфері соціального життя, коли спонукати особистість, людські маси до певних дій можна шляхом обіцянок, наказів, нагород, погроз,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вмовлянь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заохочень, лестощів, але результативнішим і надійнішим способом спонукання є </w:t>
      </w:r>
      <w:r>
        <w:rPr>
          <w:rFonts w:ascii="Times New Roman" w:hAnsi="Times New Roman" w:cs="Times New Roman"/>
          <w:i/>
          <w:sz w:val="24"/>
          <w:szCs w:val="24"/>
        </w:rPr>
        <w:t>переконання</w:t>
      </w:r>
      <w:r>
        <w:rPr>
          <w:rFonts w:ascii="Times New Roman" w:hAnsi="Times New Roman" w:cs="Times New Roman"/>
          <w:sz w:val="24"/>
          <w:szCs w:val="24"/>
        </w:rPr>
        <w:t>. В основі цього всього лежать навички критичного мислення.</w:t>
      </w:r>
    </w:p>
    <w:p w14:paraId="38595B81" w14:textId="77777777" w:rsidR="003F7F36" w:rsidRDefault="00283F15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Критичне мислення постає як складне, багатовимірне і багаторівневе явище. Цей тип мислення передбачає опанування і вільне використання людиною розумових стратегій і операцій високого рівня, що застосовуються для формулювання обґрунтованих висновків і оцінок та прийняття рішень. Це науковий тип мислення, направлений на розв’язання неординарних практичних завдань. Таке мислення можна і навіть необхідно постійно вдосконалювати/тренувати. І саме ЗВО є ідеальним середовищем для розвитку критичного мислення у студентів, опанування ними інтелектуальними інструментами для організації власної розумової діяльності й умінь застосувати ці інструменти в реальному житті.</w:t>
      </w:r>
    </w:p>
    <w:p w14:paraId="57183815" w14:textId="77777777" w:rsidR="003F7F36" w:rsidRDefault="00283F15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18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Мета</w:t>
      </w:r>
      <w:r>
        <w:rPr>
          <w:rFonts w:ascii="Times New Roman" w:hAnsi="Times New Roman" w:cs="Times New Roman"/>
          <w:sz w:val="24"/>
          <w:szCs w:val="24"/>
        </w:rPr>
        <w:t xml:space="preserve"> викладання дисципліни «Критичне мислення» – тренування та удосконалення критичного мислення, формування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мисленнєвих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операцій високого рівня і відповідних ціннісних орієнтацій, залучення до обговорення і відстоювання своїх думок в інтерактивному спілкуванні.</w:t>
      </w:r>
    </w:p>
    <w:p w14:paraId="572C5DC3" w14:textId="77777777" w:rsidR="003F7F36" w:rsidRDefault="00283F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5C15DD67" w14:textId="65A5F048" w:rsidR="003F7F36" w:rsidRPr="00271800" w:rsidRDefault="00271800" w:rsidP="0027180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1. </w:t>
      </w:r>
      <w:r w:rsidR="00283F15" w:rsidRPr="00271800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Критичне мислення та його характерні особливості (2 год)</w:t>
      </w:r>
      <w:r w:rsidR="00283F15" w:rsidRPr="00271800">
        <w:rPr>
          <w:rFonts w:ascii="Times New Roman" w:hAnsi="Times New Roman" w:cs="Times New Roman"/>
          <w:sz w:val="24"/>
          <w:szCs w:val="24"/>
        </w:rPr>
        <w:t>.</w:t>
      </w:r>
    </w:p>
    <w:p w14:paraId="4DDB90E8" w14:textId="29FFF617" w:rsidR="003F7F36" w:rsidRPr="00271800" w:rsidRDefault="00271800" w:rsidP="0027180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2. </w:t>
      </w:r>
      <w:r w:rsidR="00283F15" w:rsidRPr="0027180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Критичне мислення та логічні операції над поняттями </w:t>
      </w:r>
      <w:r w:rsidR="00283F15" w:rsidRPr="00271800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(2 год)</w:t>
      </w:r>
      <w:r w:rsidR="00283F15" w:rsidRPr="00271800">
        <w:rPr>
          <w:rFonts w:ascii="Times New Roman" w:hAnsi="Times New Roman" w:cs="Times New Roman"/>
          <w:sz w:val="24"/>
          <w:szCs w:val="24"/>
        </w:rPr>
        <w:t>.</w:t>
      </w:r>
    </w:p>
    <w:p w14:paraId="7B5301F9" w14:textId="5B909477" w:rsidR="003F7F36" w:rsidRPr="00271800" w:rsidRDefault="00271800" w:rsidP="0027180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83F15" w:rsidRPr="00271800">
        <w:rPr>
          <w:rFonts w:ascii="Times New Roman" w:hAnsi="Times New Roman" w:cs="Times New Roman"/>
          <w:sz w:val="24"/>
          <w:szCs w:val="24"/>
        </w:rPr>
        <w:t xml:space="preserve">Критичне мислення і логічні характеристики судження </w:t>
      </w:r>
      <w:r w:rsidR="00283F15" w:rsidRPr="00271800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(2 год)</w:t>
      </w:r>
      <w:r w:rsidR="00283F15" w:rsidRPr="00271800">
        <w:rPr>
          <w:rFonts w:ascii="Times New Roman" w:hAnsi="Times New Roman" w:cs="Times New Roman"/>
          <w:sz w:val="24"/>
          <w:szCs w:val="24"/>
        </w:rPr>
        <w:t>.</w:t>
      </w:r>
    </w:p>
    <w:p w14:paraId="3A7FAAAA" w14:textId="549C7757" w:rsidR="003F7F36" w:rsidRPr="00271800" w:rsidRDefault="00271800" w:rsidP="0027180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4. </w:t>
      </w:r>
      <w:r w:rsidR="00283F15" w:rsidRPr="00271800">
        <w:rPr>
          <w:rFonts w:ascii="Times New Roman" w:hAnsi="Times New Roman" w:cs="Times New Roman"/>
          <w:color w:val="000000"/>
          <w:spacing w:val="-2"/>
          <w:sz w:val="24"/>
          <w:szCs w:val="24"/>
        </w:rPr>
        <w:t>Критичне мислення і теорія умовиводу</w:t>
      </w:r>
      <w:r w:rsidR="00283F15" w:rsidRPr="00271800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(2 год)</w:t>
      </w:r>
      <w:r w:rsidR="00283F15" w:rsidRPr="00271800">
        <w:rPr>
          <w:rFonts w:ascii="Times New Roman" w:hAnsi="Times New Roman" w:cs="Times New Roman"/>
          <w:sz w:val="24"/>
          <w:szCs w:val="24"/>
        </w:rPr>
        <w:t>.</w:t>
      </w:r>
    </w:p>
    <w:p w14:paraId="4EC30350" w14:textId="119B23D8" w:rsidR="003F7F36" w:rsidRPr="00271800" w:rsidRDefault="00271800" w:rsidP="0027180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83F15" w:rsidRPr="00271800">
        <w:rPr>
          <w:rFonts w:ascii="Times New Roman" w:hAnsi="Times New Roman" w:cs="Times New Roman"/>
          <w:sz w:val="24"/>
          <w:szCs w:val="24"/>
        </w:rPr>
        <w:t xml:space="preserve">Логічне обґрунтування знання </w:t>
      </w:r>
      <w:r w:rsidR="00283F15" w:rsidRPr="00271800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(2 год)</w:t>
      </w:r>
      <w:r w:rsidR="00283F15" w:rsidRPr="00271800">
        <w:rPr>
          <w:rFonts w:ascii="Times New Roman" w:hAnsi="Times New Roman" w:cs="Times New Roman"/>
          <w:sz w:val="24"/>
          <w:szCs w:val="24"/>
        </w:rPr>
        <w:t>.</w:t>
      </w:r>
    </w:p>
    <w:p w14:paraId="2A62FFD0" w14:textId="07BAC3C7" w:rsidR="003F7F36" w:rsidRPr="00271800" w:rsidRDefault="00271800" w:rsidP="0027180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6. Е</w:t>
      </w:r>
      <w:r w:rsidR="00283F15" w:rsidRPr="0027180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ристика </w:t>
      </w:r>
      <w:r w:rsidR="00283F15" w:rsidRPr="00271800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(2 год)</w:t>
      </w:r>
      <w:r w:rsidR="00283F15" w:rsidRPr="00271800">
        <w:rPr>
          <w:rFonts w:ascii="Times New Roman" w:hAnsi="Times New Roman" w:cs="Times New Roman"/>
          <w:sz w:val="24"/>
          <w:szCs w:val="24"/>
        </w:rPr>
        <w:t>.</w:t>
      </w:r>
    </w:p>
    <w:p w14:paraId="32FC89AF" w14:textId="1491ADCF" w:rsidR="003F7F36" w:rsidRDefault="00271800" w:rsidP="00271800">
      <w:pPr>
        <w:spacing w:after="0" w:line="240" w:lineRule="auto"/>
        <w:ind w:firstLine="567"/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7. </w:t>
      </w:r>
      <w:r w:rsidR="00283F15" w:rsidRPr="00271800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Риторика </w:t>
      </w:r>
      <w:r w:rsidR="00283F15" w:rsidRPr="00271800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(2 год</w:t>
      </w:r>
      <w:r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)</w:t>
      </w:r>
      <w:r w:rsidR="00283F15" w:rsidRPr="00271800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.</w:t>
      </w:r>
    </w:p>
    <w:p w14:paraId="1D3ABE1E" w14:textId="77777777" w:rsidR="003F7F36" w:rsidRDefault="00283F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Теми занять:</w:t>
      </w:r>
    </w:p>
    <w:p w14:paraId="719C3992" w14:textId="417D3CF6" w:rsidR="003F7F36" w:rsidRDefault="00283F1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(семінарських,</w:t>
      </w:r>
      <w:r w:rsidR="0027180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14:paraId="11598A7B" w14:textId="5C438843" w:rsidR="003F7F36" w:rsidRPr="00271800" w:rsidRDefault="00271800" w:rsidP="00271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83F15" w:rsidRPr="00271800">
        <w:rPr>
          <w:rFonts w:ascii="Times New Roman" w:hAnsi="Times New Roman" w:cs="Times New Roman"/>
          <w:sz w:val="24"/>
          <w:szCs w:val="24"/>
        </w:rPr>
        <w:t xml:space="preserve">Критичне мислення: визначення, особливості та формально-логічні закони </w:t>
      </w:r>
      <w:r w:rsidR="00283F15" w:rsidRPr="00271800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(2 год)</w:t>
      </w:r>
      <w:r w:rsidR="00283F15" w:rsidRPr="00271800">
        <w:rPr>
          <w:rFonts w:ascii="Times New Roman" w:hAnsi="Times New Roman" w:cs="Times New Roman"/>
          <w:sz w:val="24"/>
          <w:szCs w:val="24"/>
        </w:rPr>
        <w:t>.</w:t>
      </w:r>
    </w:p>
    <w:p w14:paraId="33224EA7" w14:textId="25CF4C8E" w:rsidR="003F7F36" w:rsidRPr="00271800" w:rsidRDefault="00271800" w:rsidP="00271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83F15" w:rsidRPr="00271800">
        <w:rPr>
          <w:rFonts w:ascii="Times New Roman" w:hAnsi="Times New Roman" w:cs="Times New Roman"/>
          <w:sz w:val="24"/>
          <w:szCs w:val="24"/>
        </w:rPr>
        <w:t xml:space="preserve">Поняття як форма критичного мислення </w:t>
      </w:r>
      <w:r w:rsidR="00283F15" w:rsidRPr="00271800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(2 год)</w:t>
      </w:r>
      <w:r w:rsidR="00283F15" w:rsidRPr="00271800">
        <w:rPr>
          <w:rFonts w:ascii="Times New Roman" w:hAnsi="Times New Roman" w:cs="Times New Roman"/>
          <w:sz w:val="24"/>
          <w:szCs w:val="24"/>
        </w:rPr>
        <w:t>.</w:t>
      </w:r>
    </w:p>
    <w:p w14:paraId="46301876" w14:textId="1CB8B1BD" w:rsidR="003F7F36" w:rsidRPr="00271800" w:rsidRDefault="00271800" w:rsidP="00271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83F15" w:rsidRPr="00271800">
        <w:rPr>
          <w:rFonts w:ascii="Times New Roman" w:hAnsi="Times New Roman" w:cs="Times New Roman"/>
          <w:sz w:val="24"/>
          <w:szCs w:val="24"/>
        </w:rPr>
        <w:t xml:space="preserve">Судження як форма критичного мислення </w:t>
      </w:r>
      <w:r w:rsidR="00283F15" w:rsidRPr="00271800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(2 год)</w:t>
      </w:r>
      <w:r w:rsidR="00283F15" w:rsidRPr="00271800">
        <w:rPr>
          <w:rFonts w:ascii="Times New Roman" w:hAnsi="Times New Roman" w:cs="Times New Roman"/>
          <w:sz w:val="24"/>
          <w:szCs w:val="24"/>
        </w:rPr>
        <w:t>.</w:t>
      </w:r>
    </w:p>
    <w:p w14:paraId="3E273EC2" w14:textId="74876471" w:rsidR="003F7F36" w:rsidRPr="00271800" w:rsidRDefault="00271800" w:rsidP="00271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83F15" w:rsidRPr="00271800">
        <w:rPr>
          <w:rFonts w:ascii="Times New Roman" w:hAnsi="Times New Roman" w:cs="Times New Roman"/>
          <w:sz w:val="24"/>
          <w:szCs w:val="24"/>
        </w:rPr>
        <w:t xml:space="preserve">Критичне мислення і умовиводи </w:t>
      </w:r>
      <w:r w:rsidR="00283F15" w:rsidRPr="00271800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(</w:t>
      </w:r>
      <w:r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4</w:t>
      </w:r>
      <w:r w:rsidR="00283F15" w:rsidRPr="00271800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 год)</w:t>
      </w:r>
      <w:r w:rsidR="00283F15" w:rsidRPr="00271800">
        <w:rPr>
          <w:rFonts w:ascii="Times New Roman" w:hAnsi="Times New Roman" w:cs="Times New Roman"/>
          <w:sz w:val="24"/>
          <w:szCs w:val="24"/>
        </w:rPr>
        <w:t>.</w:t>
      </w:r>
    </w:p>
    <w:p w14:paraId="029F74CB" w14:textId="09253984" w:rsidR="003F7F36" w:rsidRPr="00271800" w:rsidRDefault="00271800" w:rsidP="00271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83F15" w:rsidRPr="00271800">
        <w:rPr>
          <w:rFonts w:ascii="Times New Roman" w:hAnsi="Times New Roman" w:cs="Times New Roman"/>
          <w:sz w:val="24"/>
          <w:szCs w:val="24"/>
        </w:rPr>
        <w:t>Логічне обґрунтування знання. Поняття «істина», «достовірність», «</w:t>
      </w:r>
      <w:proofErr w:type="spellStart"/>
      <w:r w:rsidR="00283F15" w:rsidRPr="00271800">
        <w:rPr>
          <w:rFonts w:ascii="Times New Roman" w:hAnsi="Times New Roman" w:cs="Times New Roman"/>
          <w:sz w:val="24"/>
          <w:szCs w:val="24"/>
        </w:rPr>
        <w:t>аподиктичність</w:t>
      </w:r>
      <w:proofErr w:type="spellEnd"/>
      <w:r w:rsidR="00283F15" w:rsidRPr="00271800">
        <w:rPr>
          <w:rFonts w:ascii="Times New Roman" w:hAnsi="Times New Roman" w:cs="Times New Roman"/>
          <w:sz w:val="24"/>
          <w:szCs w:val="24"/>
        </w:rPr>
        <w:t>», «ймовірність»</w:t>
      </w:r>
      <w:r w:rsidR="00283F15" w:rsidRPr="00271800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 (2 год)</w:t>
      </w:r>
      <w:r w:rsidR="00283F15" w:rsidRPr="00271800">
        <w:rPr>
          <w:rFonts w:ascii="Times New Roman" w:hAnsi="Times New Roman" w:cs="Times New Roman"/>
          <w:sz w:val="24"/>
          <w:szCs w:val="24"/>
        </w:rPr>
        <w:t>.</w:t>
      </w:r>
    </w:p>
    <w:p w14:paraId="3A503AD5" w14:textId="741C372B" w:rsidR="003F7F36" w:rsidRPr="00271800" w:rsidRDefault="00271800" w:rsidP="00271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83F15" w:rsidRPr="00271800">
        <w:rPr>
          <w:rFonts w:ascii="Times New Roman" w:hAnsi="Times New Roman" w:cs="Times New Roman"/>
          <w:sz w:val="24"/>
          <w:szCs w:val="24"/>
        </w:rPr>
        <w:t xml:space="preserve">Суперечка: її види, прийоми та засоби </w:t>
      </w:r>
      <w:r w:rsidR="00283F15" w:rsidRPr="00271800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(2 год)</w:t>
      </w:r>
      <w:r w:rsidR="00283F15" w:rsidRPr="00271800">
        <w:rPr>
          <w:rFonts w:ascii="Times New Roman" w:hAnsi="Times New Roman" w:cs="Times New Roman"/>
          <w:sz w:val="24"/>
          <w:szCs w:val="24"/>
        </w:rPr>
        <w:t>.</w:t>
      </w:r>
    </w:p>
    <w:p w14:paraId="66332CE0" w14:textId="2FFB4F98" w:rsidR="003F7F36" w:rsidRDefault="00271800" w:rsidP="002718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283F15" w:rsidRPr="00271800">
        <w:rPr>
          <w:rFonts w:ascii="Times New Roman" w:hAnsi="Times New Roman" w:cs="Times New Roman"/>
          <w:sz w:val="24"/>
          <w:szCs w:val="24"/>
        </w:rPr>
        <w:t xml:space="preserve">Риторика у критичному мисленні </w:t>
      </w:r>
      <w:r w:rsidR="00283F15" w:rsidRPr="00271800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(2 год</w:t>
      </w:r>
      <w:r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)</w:t>
      </w:r>
      <w:r w:rsidR="00283F15" w:rsidRPr="00271800">
        <w:rPr>
          <w:rFonts w:ascii="Times New Roman" w:hAnsi="Times New Roman" w:cs="Times New Roman"/>
          <w:sz w:val="24"/>
          <w:szCs w:val="24"/>
        </w:rPr>
        <w:t>.</w:t>
      </w:r>
    </w:p>
    <w:sectPr w:rsidR="003F7F36" w:rsidSect="00271800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DE5DE4" w14:textId="77777777" w:rsidR="006B26E2" w:rsidRDefault="006B26E2">
      <w:pPr>
        <w:spacing w:line="240" w:lineRule="auto"/>
      </w:pPr>
      <w:r>
        <w:separator/>
      </w:r>
    </w:p>
  </w:endnote>
  <w:endnote w:type="continuationSeparator" w:id="0">
    <w:p w14:paraId="5EBF0C03" w14:textId="77777777" w:rsidR="006B26E2" w:rsidRDefault="006B26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5D8C08" w14:textId="77777777" w:rsidR="006B26E2" w:rsidRDefault="006B26E2">
      <w:pPr>
        <w:spacing w:after="0"/>
      </w:pPr>
      <w:r>
        <w:separator/>
      </w:r>
    </w:p>
  </w:footnote>
  <w:footnote w:type="continuationSeparator" w:id="0">
    <w:p w14:paraId="358FA567" w14:textId="77777777" w:rsidR="006B26E2" w:rsidRDefault="006B26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65C07"/>
    <w:multiLevelType w:val="multilevel"/>
    <w:tmpl w:val="17F65C0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multilevel"/>
    <w:tmpl w:val="79062E2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 w16cid:durableId="149292471">
    <w:abstractNumId w:val="1"/>
  </w:num>
  <w:num w:numId="2" w16cid:durableId="1705254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076B50"/>
    <w:rsid w:val="000932A9"/>
    <w:rsid w:val="000D3026"/>
    <w:rsid w:val="00112BA4"/>
    <w:rsid w:val="001742B4"/>
    <w:rsid w:val="001E0129"/>
    <w:rsid w:val="001F4BAC"/>
    <w:rsid w:val="002311D7"/>
    <w:rsid w:val="00271800"/>
    <w:rsid w:val="00283F15"/>
    <w:rsid w:val="0034650F"/>
    <w:rsid w:val="003465E3"/>
    <w:rsid w:val="00361F61"/>
    <w:rsid w:val="003A53AA"/>
    <w:rsid w:val="003C1FB6"/>
    <w:rsid w:val="003F7F36"/>
    <w:rsid w:val="00430124"/>
    <w:rsid w:val="004678BF"/>
    <w:rsid w:val="004C2E05"/>
    <w:rsid w:val="004E4CEB"/>
    <w:rsid w:val="00510D9D"/>
    <w:rsid w:val="005330EC"/>
    <w:rsid w:val="005A74F7"/>
    <w:rsid w:val="00677AE5"/>
    <w:rsid w:val="006A4070"/>
    <w:rsid w:val="006B26E2"/>
    <w:rsid w:val="006C30F9"/>
    <w:rsid w:val="006F1B51"/>
    <w:rsid w:val="0073036D"/>
    <w:rsid w:val="007555D9"/>
    <w:rsid w:val="00780260"/>
    <w:rsid w:val="007852EC"/>
    <w:rsid w:val="007B6954"/>
    <w:rsid w:val="007E733A"/>
    <w:rsid w:val="0083380B"/>
    <w:rsid w:val="009649E4"/>
    <w:rsid w:val="009C716C"/>
    <w:rsid w:val="00AA5BA8"/>
    <w:rsid w:val="00AC66BF"/>
    <w:rsid w:val="00AF536A"/>
    <w:rsid w:val="00B10488"/>
    <w:rsid w:val="00B37608"/>
    <w:rsid w:val="00B62B9E"/>
    <w:rsid w:val="00B8088F"/>
    <w:rsid w:val="00C01A8D"/>
    <w:rsid w:val="00CB4B03"/>
    <w:rsid w:val="00D444FA"/>
    <w:rsid w:val="00D50A05"/>
    <w:rsid w:val="00D72B24"/>
    <w:rsid w:val="00D83ACF"/>
    <w:rsid w:val="00E04AC2"/>
    <w:rsid w:val="00F42153"/>
    <w:rsid w:val="00FB1149"/>
    <w:rsid w:val="00FD395A"/>
    <w:rsid w:val="1BF23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9328D"/>
  <w15:docId w15:val="{81EADD6E-777D-4C65-8DA4-E5BC925C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2166</Words>
  <Characters>1236</Characters>
  <Application>Microsoft Office Word</Application>
  <DocSecurity>0</DocSecurity>
  <Lines>10</Lines>
  <Paragraphs>6</Paragraphs>
  <ScaleCrop>false</ScaleCrop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navchal_viddil@ukr.net</cp:lastModifiedBy>
  <cp:revision>6</cp:revision>
  <dcterms:created xsi:type="dcterms:W3CDTF">2021-10-18T13:33:00Z</dcterms:created>
  <dcterms:modified xsi:type="dcterms:W3CDTF">2024-10-17T08:57:00Z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1A122188C8AB41CC9056303365594200_13</vt:lpwstr>
  </property>
</Properties>
</file>