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6802" w14:textId="77777777" w:rsidR="00B53C6D" w:rsidRPr="000D1F41" w:rsidRDefault="00B53C6D" w:rsidP="00B53C6D">
      <w:pPr>
        <w:spacing w:after="160" w:line="256" w:lineRule="auto"/>
        <w:jc w:val="center"/>
        <w:rPr>
          <w:rFonts w:eastAsia="Calibri" w:cs="Times New Roman"/>
          <w:b/>
          <w:szCs w:val="28"/>
        </w:rPr>
      </w:pPr>
      <w:r w:rsidRPr="000D1F41">
        <w:rPr>
          <w:rFonts w:eastAsia="Calibri" w:cs="Times New Roman"/>
          <w:b/>
          <w:szCs w:val="28"/>
        </w:rPr>
        <w:t>СУЧАСНІ ЛОГІСТИЧНІ ІНФОРМАЦІЙНІ ТЕХНОЛОГІЇ</w:t>
      </w:r>
    </w:p>
    <w:p w14:paraId="028DB88C" w14:textId="77777777" w:rsidR="00B53C6D" w:rsidRPr="00B53C6D" w:rsidRDefault="00B53C6D" w:rsidP="00B53C6D">
      <w:pPr>
        <w:spacing w:after="0" w:line="240" w:lineRule="auto"/>
        <w:rPr>
          <w:rFonts w:eastAsia="Calibri" w:cs="Times New Roman"/>
          <w:b/>
          <w:sz w:val="24"/>
          <w:szCs w:val="24"/>
        </w:rPr>
      </w:pPr>
    </w:p>
    <w:p w14:paraId="11ED7F99" w14:textId="77777777" w:rsidR="00B53C6D" w:rsidRPr="00B53C6D" w:rsidRDefault="000D1F41" w:rsidP="00B53C6D">
      <w:pPr>
        <w:spacing w:after="0" w:line="240" w:lineRule="auto"/>
        <w:jc w:val="center"/>
        <w:rPr>
          <w:rFonts w:eastAsia="Calibri" w:cs="Times New Roman"/>
          <w:b/>
          <w:sz w:val="24"/>
          <w:szCs w:val="24"/>
        </w:rPr>
      </w:pPr>
      <w:r>
        <w:rPr>
          <w:rFonts w:eastAsia="Calibri" w:cs="Times New Roman"/>
          <w:b/>
          <w:sz w:val="24"/>
          <w:szCs w:val="24"/>
        </w:rPr>
        <w:t>Кафедра т</w:t>
      </w:r>
      <w:r w:rsidR="00B53C6D" w:rsidRPr="00B53C6D">
        <w:rPr>
          <w:rFonts w:eastAsia="Calibri" w:cs="Times New Roman"/>
          <w:b/>
          <w:sz w:val="24"/>
          <w:szCs w:val="24"/>
        </w:rPr>
        <w:t>ранспортних технологій та засобів у АПК</w:t>
      </w:r>
    </w:p>
    <w:p w14:paraId="5F44C58D" w14:textId="77777777" w:rsidR="00F054FA" w:rsidRDefault="00F054FA" w:rsidP="00B53C6D">
      <w:pPr>
        <w:spacing w:after="0" w:line="240" w:lineRule="auto"/>
        <w:jc w:val="center"/>
        <w:rPr>
          <w:rFonts w:eastAsia="Calibri" w:cs="Times New Roman"/>
          <w:b/>
          <w:sz w:val="24"/>
          <w:szCs w:val="24"/>
        </w:rPr>
      </w:pPr>
    </w:p>
    <w:p w14:paraId="6C5B948C" w14:textId="77777777" w:rsidR="00B53C6D" w:rsidRPr="00B53C6D" w:rsidRDefault="000D1F41" w:rsidP="00B53C6D">
      <w:pPr>
        <w:spacing w:after="0" w:line="240" w:lineRule="auto"/>
        <w:jc w:val="center"/>
        <w:rPr>
          <w:rFonts w:eastAsia="Calibri" w:cs="Times New Roman"/>
          <w:b/>
          <w:sz w:val="24"/>
          <w:szCs w:val="24"/>
        </w:rPr>
      </w:pPr>
      <w:r>
        <w:rPr>
          <w:rFonts w:eastAsia="Calibri" w:cs="Times New Roman"/>
          <w:b/>
          <w:sz w:val="24"/>
          <w:szCs w:val="24"/>
        </w:rPr>
        <w:t>М</w:t>
      </w:r>
      <w:r w:rsidR="00B53C6D" w:rsidRPr="00B53C6D">
        <w:rPr>
          <w:rFonts w:eastAsia="Calibri" w:cs="Times New Roman"/>
          <w:b/>
          <w:sz w:val="24"/>
          <w:szCs w:val="24"/>
        </w:rPr>
        <w:t>еханіко-технологічний</w:t>
      </w:r>
      <w:r w:rsidRPr="000D1F41">
        <w:rPr>
          <w:rFonts w:eastAsia="Calibri" w:cs="Times New Roman"/>
          <w:b/>
          <w:sz w:val="24"/>
          <w:szCs w:val="24"/>
        </w:rPr>
        <w:t xml:space="preserve"> </w:t>
      </w:r>
      <w:r>
        <w:rPr>
          <w:rFonts w:eastAsia="Calibri" w:cs="Times New Roman"/>
          <w:b/>
          <w:sz w:val="24"/>
          <w:szCs w:val="24"/>
        </w:rPr>
        <w:t>факультет</w:t>
      </w:r>
    </w:p>
    <w:p w14:paraId="105E9CD3" w14:textId="77777777" w:rsidR="00B53C6D" w:rsidRPr="00B53C6D" w:rsidRDefault="00B53C6D" w:rsidP="00B53C6D">
      <w:pPr>
        <w:spacing w:after="0" w:line="240" w:lineRule="auto"/>
        <w:jc w:val="center"/>
        <w:rPr>
          <w:rFonts w:eastAsia="Calibri"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B53C6D" w:rsidRPr="00414A68" w14:paraId="60CD1E07" w14:textId="77777777" w:rsidTr="00B53C6D">
        <w:tc>
          <w:tcPr>
            <w:tcW w:w="3686" w:type="dxa"/>
            <w:vAlign w:val="center"/>
            <w:hideMark/>
          </w:tcPr>
          <w:p w14:paraId="18B2F5BD"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Лектор</w:t>
            </w:r>
          </w:p>
        </w:tc>
        <w:tc>
          <w:tcPr>
            <w:tcW w:w="5943" w:type="dxa"/>
            <w:vAlign w:val="center"/>
            <w:hideMark/>
          </w:tcPr>
          <w:p w14:paraId="248A1826" w14:textId="634A27EA" w:rsidR="00B53C6D" w:rsidRPr="00414A68" w:rsidRDefault="00B53C6D" w:rsidP="00B53C6D">
            <w:pPr>
              <w:rPr>
                <w:rFonts w:ascii="Times New Roman" w:hAnsi="Times New Roman"/>
                <w:b/>
                <w:sz w:val="24"/>
                <w:szCs w:val="24"/>
              </w:rPr>
            </w:pPr>
            <w:r w:rsidRPr="00C90EBA">
              <w:rPr>
                <w:rFonts w:ascii="Times New Roman" w:hAnsi="Times New Roman"/>
                <w:b/>
                <w:sz w:val="24"/>
                <w:szCs w:val="24"/>
              </w:rPr>
              <w:t>Савченко Л</w:t>
            </w:r>
            <w:r w:rsidRPr="00414A68">
              <w:rPr>
                <w:rFonts w:ascii="Times New Roman" w:hAnsi="Times New Roman"/>
                <w:b/>
                <w:sz w:val="24"/>
                <w:szCs w:val="24"/>
              </w:rPr>
              <w:t>ілія Анатоліївна</w:t>
            </w:r>
            <w:r w:rsidR="00E21CDF">
              <w:rPr>
                <w:rFonts w:ascii="Times New Roman" w:hAnsi="Times New Roman"/>
                <w:b/>
                <w:sz w:val="24"/>
                <w:szCs w:val="24"/>
              </w:rPr>
              <w:t>, к</w:t>
            </w:r>
            <w:r w:rsidR="00E21CDF" w:rsidRPr="00C90EBA">
              <w:rPr>
                <w:rFonts w:ascii="Times New Roman" w:hAnsi="Times New Roman"/>
                <w:b/>
                <w:sz w:val="24"/>
                <w:szCs w:val="24"/>
              </w:rPr>
              <w:t>.</w:t>
            </w:r>
            <w:r w:rsidR="00E21CDF">
              <w:rPr>
                <w:rFonts w:ascii="Times New Roman" w:hAnsi="Times New Roman"/>
                <w:b/>
                <w:sz w:val="24"/>
                <w:szCs w:val="24"/>
              </w:rPr>
              <w:t xml:space="preserve"> </w:t>
            </w:r>
            <w:r w:rsidR="00E21CDF" w:rsidRPr="00C90EBA">
              <w:rPr>
                <w:rFonts w:ascii="Times New Roman" w:hAnsi="Times New Roman"/>
                <w:b/>
                <w:sz w:val="24"/>
                <w:szCs w:val="24"/>
              </w:rPr>
              <w:t>т</w:t>
            </w:r>
            <w:r w:rsidR="00E21CDF">
              <w:rPr>
                <w:rFonts w:ascii="Times New Roman" w:hAnsi="Times New Roman"/>
                <w:b/>
                <w:sz w:val="24"/>
                <w:szCs w:val="24"/>
              </w:rPr>
              <w:t>ех</w:t>
            </w:r>
            <w:r w:rsidR="00E21CDF" w:rsidRPr="00C90EBA">
              <w:rPr>
                <w:rFonts w:ascii="Times New Roman" w:hAnsi="Times New Roman"/>
                <w:b/>
                <w:sz w:val="24"/>
                <w:szCs w:val="24"/>
              </w:rPr>
              <w:t>.</w:t>
            </w:r>
            <w:r w:rsidR="00E21CDF">
              <w:rPr>
                <w:rFonts w:ascii="Times New Roman" w:hAnsi="Times New Roman"/>
                <w:b/>
                <w:sz w:val="24"/>
                <w:szCs w:val="24"/>
              </w:rPr>
              <w:t xml:space="preserve"> </w:t>
            </w:r>
            <w:r w:rsidR="00E21CDF" w:rsidRPr="00C90EBA">
              <w:rPr>
                <w:rFonts w:ascii="Times New Roman" w:hAnsi="Times New Roman"/>
                <w:b/>
                <w:sz w:val="24"/>
                <w:szCs w:val="24"/>
              </w:rPr>
              <w:t>н.,</w:t>
            </w:r>
            <w:r w:rsidR="00E21CDF">
              <w:rPr>
                <w:rFonts w:ascii="Times New Roman" w:hAnsi="Times New Roman"/>
                <w:b/>
                <w:sz w:val="24"/>
                <w:szCs w:val="24"/>
              </w:rPr>
              <w:t xml:space="preserve"> доцент</w:t>
            </w:r>
          </w:p>
        </w:tc>
      </w:tr>
      <w:tr w:rsidR="00B53C6D" w:rsidRPr="00414A68" w14:paraId="1C623009" w14:textId="77777777" w:rsidTr="00B53C6D">
        <w:tc>
          <w:tcPr>
            <w:tcW w:w="3686" w:type="dxa"/>
            <w:vAlign w:val="center"/>
            <w:hideMark/>
          </w:tcPr>
          <w:p w14:paraId="3805E389"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Семестр</w:t>
            </w:r>
          </w:p>
        </w:tc>
        <w:tc>
          <w:tcPr>
            <w:tcW w:w="5943" w:type="dxa"/>
            <w:vAlign w:val="center"/>
            <w:hideMark/>
          </w:tcPr>
          <w:p w14:paraId="54F6D550" w14:textId="77777777" w:rsidR="00B53C6D" w:rsidRPr="00414A68" w:rsidRDefault="00B53C6D" w:rsidP="00B53C6D">
            <w:pPr>
              <w:rPr>
                <w:rFonts w:ascii="Times New Roman" w:hAnsi="Times New Roman"/>
                <w:b/>
                <w:sz w:val="24"/>
                <w:szCs w:val="24"/>
              </w:rPr>
            </w:pPr>
            <w:r w:rsidRPr="00414A68">
              <w:rPr>
                <w:rFonts w:ascii="Times New Roman" w:hAnsi="Times New Roman"/>
                <w:b/>
                <w:sz w:val="24"/>
                <w:szCs w:val="24"/>
              </w:rPr>
              <w:t>7</w:t>
            </w:r>
          </w:p>
        </w:tc>
      </w:tr>
      <w:tr w:rsidR="00B53C6D" w:rsidRPr="00414A68" w14:paraId="2CDCE5D3" w14:textId="77777777" w:rsidTr="00B53C6D">
        <w:tc>
          <w:tcPr>
            <w:tcW w:w="3686" w:type="dxa"/>
            <w:vAlign w:val="center"/>
            <w:hideMark/>
          </w:tcPr>
          <w:p w14:paraId="7DD9982A"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Освітній ступінь</w:t>
            </w:r>
          </w:p>
        </w:tc>
        <w:tc>
          <w:tcPr>
            <w:tcW w:w="5943" w:type="dxa"/>
            <w:vAlign w:val="center"/>
            <w:hideMark/>
          </w:tcPr>
          <w:p w14:paraId="1FAF8DBA" w14:textId="77777777" w:rsidR="00B53C6D" w:rsidRPr="00414A68" w:rsidRDefault="00B53C6D" w:rsidP="00B53C6D">
            <w:pPr>
              <w:rPr>
                <w:rFonts w:ascii="Times New Roman" w:hAnsi="Times New Roman"/>
                <w:b/>
                <w:sz w:val="24"/>
                <w:szCs w:val="24"/>
              </w:rPr>
            </w:pPr>
            <w:r w:rsidRPr="00414A68">
              <w:rPr>
                <w:rFonts w:ascii="Times New Roman" w:hAnsi="Times New Roman"/>
                <w:b/>
                <w:sz w:val="24"/>
                <w:szCs w:val="24"/>
              </w:rPr>
              <w:t>Бакалавр</w:t>
            </w:r>
          </w:p>
        </w:tc>
      </w:tr>
      <w:tr w:rsidR="00B53C6D" w:rsidRPr="00414A68" w14:paraId="62565D96" w14:textId="77777777" w:rsidTr="00B53C6D">
        <w:tc>
          <w:tcPr>
            <w:tcW w:w="3686" w:type="dxa"/>
            <w:vAlign w:val="center"/>
            <w:hideMark/>
          </w:tcPr>
          <w:p w14:paraId="31698D8B"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Кількість кредитів ЄКТС</w:t>
            </w:r>
          </w:p>
        </w:tc>
        <w:tc>
          <w:tcPr>
            <w:tcW w:w="5943" w:type="dxa"/>
            <w:vAlign w:val="center"/>
            <w:hideMark/>
          </w:tcPr>
          <w:p w14:paraId="3967E8AF" w14:textId="203F56F1" w:rsidR="00B53C6D" w:rsidRPr="00414A68" w:rsidRDefault="006B6A8A" w:rsidP="00B53C6D">
            <w:pPr>
              <w:rPr>
                <w:rFonts w:ascii="Times New Roman" w:hAnsi="Times New Roman"/>
                <w:b/>
                <w:sz w:val="24"/>
                <w:szCs w:val="24"/>
              </w:rPr>
            </w:pPr>
            <w:r>
              <w:rPr>
                <w:rFonts w:ascii="Times New Roman" w:hAnsi="Times New Roman"/>
                <w:b/>
                <w:sz w:val="24"/>
                <w:szCs w:val="24"/>
              </w:rPr>
              <w:t>3</w:t>
            </w:r>
          </w:p>
        </w:tc>
      </w:tr>
      <w:tr w:rsidR="00B53C6D" w:rsidRPr="00414A68" w14:paraId="694AEA8C" w14:textId="77777777" w:rsidTr="00B53C6D">
        <w:tc>
          <w:tcPr>
            <w:tcW w:w="3686" w:type="dxa"/>
            <w:vAlign w:val="center"/>
            <w:hideMark/>
          </w:tcPr>
          <w:p w14:paraId="26511F6E"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Форма контролю</w:t>
            </w:r>
          </w:p>
        </w:tc>
        <w:tc>
          <w:tcPr>
            <w:tcW w:w="5943" w:type="dxa"/>
            <w:vAlign w:val="center"/>
            <w:hideMark/>
          </w:tcPr>
          <w:p w14:paraId="112F93EF" w14:textId="77777777" w:rsidR="00B53C6D" w:rsidRPr="00414A68" w:rsidRDefault="009C3F5E" w:rsidP="00B53C6D">
            <w:pPr>
              <w:rPr>
                <w:rFonts w:ascii="Times New Roman" w:hAnsi="Times New Roman"/>
                <w:b/>
                <w:sz w:val="24"/>
                <w:szCs w:val="24"/>
              </w:rPr>
            </w:pPr>
            <w:r w:rsidRPr="00414A68">
              <w:rPr>
                <w:rFonts w:ascii="Times New Roman" w:hAnsi="Times New Roman"/>
                <w:b/>
                <w:sz w:val="24"/>
                <w:szCs w:val="24"/>
              </w:rPr>
              <w:t>Залік</w:t>
            </w:r>
          </w:p>
        </w:tc>
      </w:tr>
      <w:tr w:rsidR="00B53C6D" w:rsidRPr="00414A68" w14:paraId="57F3DA26" w14:textId="77777777" w:rsidTr="00B53C6D">
        <w:tc>
          <w:tcPr>
            <w:tcW w:w="3686" w:type="dxa"/>
            <w:vAlign w:val="center"/>
            <w:hideMark/>
          </w:tcPr>
          <w:p w14:paraId="7A14FBEF" w14:textId="77777777" w:rsidR="00B53C6D" w:rsidRPr="00414A68" w:rsidRDefault="00B53C6D" w:rsidP="00B53C6D">
            <w:pPr>
              <w:rPr>
                <w:rFonts w:ascii="Times New Roman" w:hAnsi="Times New Roman"/>
                <w:b/>
                <w:i/>
                <w:sz w:val="24"/>
                <w:szCs w:val="24"/>
              </w:rPr>
            </w:pPr>
            <w:r w:rsidRPr="00414A68">
              <w:rPr>
                <w:rFonts w:ascii="Times New Roman" w:hAnsi="Times New Roman"/>
                <w:b/>
                <w:i/>
                <w:sz w:val="24"/>
                <w:szCs w:val="24"/>
              </w:rPr>
              <w:t>Аудиторні години</w:t>
            </w:r>
          </w:p>
        </w:tc>
        <w:tc>
          <w:tcPr>
            <w:tcW w:w="5943" w:type="dxa"/>
            <w:vAlign w:val="center"/>
            <w:hideMark/>
          </w:tcPr>
          <w:p w14:paraId="1212026D" w14:textId="7EDDBC8B" w:rsidR="00B53C6D" w:rsidRPr="00414A68" w:rsidRDefault="00B53C6D" w:rsidP="00E21CDF">
            <w:pPr>
              <w:jc w:val="both"/>
              <w:rPr>
                <w:rFonts w:ascii="Times New Roman" w:hAnsi="Times New Roman"/>
                <w:b/>
                <w:sz w:val="24"/>
                <w:szCs w:val="24"/>
              </w:rPr>
            </w:pPr>
            <w:r w:rsidRPr="00414A68">
              <w:rPr>
                <w:rFonts w:ascii="Times New Roman" w:hAnsi="Times New Roman"/>
                <w:b/>
                <w:sz w:val="24"/>
                <w:szCs w:val="24"/>
              </w:rPr>
              <w:t>30 (1</w:t>
            </w:r>
            <w:r w:rsidR="00414A68" w:rsidRPr="00414A68">
              <w:rPr>
                <w:rFonts w:ascii="Times New Roman" w:hAnsi="Times New Roman"/>
                <w:b/>
                <w:sz w:val="24"/>
                <w:szCs w:val="24"/>
              </w:rPr>
              <w:t>6</w:t>
            </w:r>
            <w:r w:rsidRPr="00414A68">
              <w:rPr>
                <w:rFonts w:ascii="Times New Roman" w:hAnsi="Times New Roman"/>
                <w:b/>
                <w:sz w:val="24"/>
                <w:szCs w:val="24"/>
              </w:rPr>
              <w:t xml:space="preserve"> год лекцій, 1</w:t>
            </w:r>
            <w:r w:rsidR="00414A68" w:rsidRPr="00414A68">
              <w:rPr>
                <w:rFonts w:ascii="Times New Roman" w:hAnsi="Times New Roman"/>
                <w:b/>
                <w:sz w:val="24"/>
                <w:szCs w:val="24"/>
              </w:rPr>
              <w:t>4</w:t>
            </w:r>
            <w:r w:rsidRPr="00414A68">
              <w:rPr>
                <w:rFonts w:ascii="Times New Roman" w:hAnsi="Times New Roman"/>
                <w:b/>
                <w:sz w:val="24"/>
                <w:szCs w:val="24"/>
              </w:rPr>
              <w:t xml:space="preserve"> год практичних чи лабораторних</w:t>
            </w:r>
            <w:r w:rsidR="00E21CDF">
              <w:rPr>
                <w:rFonts w:ascii="Times New Roman" w:hAnsi="Times New Roman"/>
                <w:b/>
                <w:sz w:val="24"/>
                <w:szCs w:val="24"/>
              </w:rPr>
              <w:t xml:space="preserve"> занять</w:t>
            </w:r>
            <w:r w:rsidRPr="00414A68">
              <w:rPr>
                <w:rFonts w:ascii="Times New Roman" w:hAnsi="Times New Roman"/>
                <w:b/>
                <w:sz w:val="24"/>
                <w:szCs w:val="24"/>
              </w:rPr>
              <w:t>)</w:t>
            </w:r>
          </w:p>
        </w:tc>
      </w:tr>
    </w:tbl>
    <w:p w14:paraId="4104D9BE" w14:textId="77777777" w:rsidR="00B53C6D" w:rsidRPr="00B53C6D" w:rsidRDefault="00B53C6D" w:rsidP="00B53C6D">
      <w:pPr>
        <w:spacing w:after="0" w:line="240" w:lineRule="auto"/>
        <w:jc w:val="both"/>
        <w:rPr>
          <w:rFonts w:eastAsia="Calibri" w:cs="Times New Roman"/>
          <w:b/>
          <w:sz w:val="24"/>
          <w:szCs w:val="24"/>
        </w:rPr>
      </w:pPr>
    </w:p>
    <w:p w14:paraId="7222241D" w14:textId="77777777" w:rsidR="00B53C6D" w:rsidRPr="00B53C6D" w:rsidRDefault="00B53C6D" w:rsidP="000D1F41">
      <w:pPr>
        <w:spacing w:after="0" w:line="240" w:lineRule="auto"/>
        <w:jc w:val="center"/>
        <w:rPr>
          <w:rFonts w:eastAsia="Calibri" w:cs="Times New Roman"/>
          <w:i/>
          <w:sz w:val="24"/>
          <w:szCs w:val="24"/>
        </w:rPr>
      </w:pPr>
      <w:r w:rsidRPr="00B53C6D">
        <w:rPr>
          <w:rFonts w:eastAsia="Calibri" w:cs="Times New Roman"/>
          <w:b/>
          <w:sz w:val="24"/>
          <w:szCs w:val="24"/>
        </w:rPr>
        <w:t>Загальний опис дисципліни</w:t>
      </w:r>
    </w:p>
    <w:p w14:paraId="22D0616D" w14:textId="77777777" w:rsidR="00B53C6D" w:rsidRPr="00B53C6D" w:rsidRDefault="00B53C6D" w:rsidP="000D1F41">
      <w:pPr>
        <w:spacing w:after="0" w:line="240" w:lineRule="auto"/>
        <w:ind w:firstLine="567"/>
        <w:jc w:val="both"/>
        <w:rPr>
          <w:rFonts w:eastAsia="Times New Roman" w:cs="Times New Roman"/>
          <w:color w:val="222222"/>
          <w:sz w:val="24"/>
          <w:szCs w:val="24"/>
          <w:lang w:eastAsia="uk-UA"/>
        </w:rPr>
      </w:pPr>
      <w:r w:rsidRPr="00B53C6D">
        <w:rPr>
          <w:rFonts w:eastAsia="Times New Roman" w:cs="Times New Roman"/>
          <w:color w:val="222222"/>
          <w:sz w:val="24"/>
          <w:szCs w:val="24"/>
          <w:lang w:eastAsia="uk-UA"/>
        </w:rPr>
        <w:t>Сучасні інформаційні технології, як системи підтримки рішень, експертні системи, управлінські програми та інші забезпечують можливість для ефективного аналізу техніко-економічних та управлінських процесів; їх моделювання, підготовки та подання інформації для наступного прийняття рішення. Застосування сучасних інформаційних технологій дозволяє підвищити ефективність доставки вантажів за рахунок можливості швидкого доступу інформації про суб'єкти та об'єкти доставки. Такі системи успішно функціонують і потребують відповідних знань.</w:t>
      </w:r>
    </w:p>
    <w:p w14:paraId="2F3653DD" w14:textId="77777777" w:rsidR="00B53C6D" w:rsidRPr="00B53C6D" w:rsidRDefault="00B53C6D" w:rsidP="00B53C6D">
      <w:pPr>
        <w:spacing w:after="0" w:line="240" w:lineRule="auto"/>
        <w:jc w:val="center"/>
        <w:rPr>
          <w:rFonts w:eastAsia="Calibri" w:cs="Times New Roman"/>
          <w:i/>
          <w:sz w:val="24"/>
          <w:szCs w:val="24"/>
        </w:rPr>
      </w:pPr>
    </w:p>
    <w:p w14:paraId="523C00C7" w14:textId="77777777"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лекцій:</w:t>
      </w:r>
    </w:p>
    <w:p w14:paraId="62F6B4AC"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1. </w:t>
      </w:r>
      <w:r w:rsidR="00B53C6D" w:rsidRPr="00B53C6D">
        <w:rPr>
          <w:rFonts w:eastAsia="Calibri" w:cs="Times New Roman"/>
          <w:sz w:val="24"/>
          <w:szCs w:val="24"/>
        </w:rPr>
        <w:t>Сутність та значення інновацій для забезпечення логістичної діяльності підприємств</w:t>
      </w:r>
      <w:r>
        <w:rPr>
          <w:rFonts w:eastAsia="Calibri" w:cs="Times New Roman"/>
          <w:sz w:val="24"/>
          <w:szCs w:val="24"/>
        </w:rPr>
        <w:t>.</w:t>
      </w:r>
    </w:p>
    <w:p w14:paraId="2D7E1748"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2. </w:t>
      </w:r>
      <w:r w:rsidR="00B53C6D" w:rsidRPr="00B53C6D">
        <w:rPr>
          <w:rFonts w:eastAsia="Calibri" w:cs="Times New Roman"/>
          <w:sz w:val="24"/>
          <w:szCs w:val="24"/>
        </w:rPr>
        <w:t>Формування портфеля нововведень та інновацій</w:t>
      </w:r>
      <w:r>
        <w:rPr>
          <w:rFonts w:eastAsia="Calibri" w:cs="Times New Roman"/>
          <w:sz w:val="24"/>
          <w:szCs w:val="24"/>
        </w:rPr>
        <w:t>.</w:t>
      </w:r>
    </w:p>
    <w:p w14:paraId="594FF51B"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3. </w:t>
      </w:r>
      <w:r w:rsidR="00B53C6D" w:rsidRPr="00B53C6D">
        <w:rPr>
          <w:rFonts w:eastAsia="Calibri" w:cs="Times New Roman"/>
          <w:sz w:val="24"/>
          <w:szCs w:val="24"/>
        </w:rPr>
        <w:t>Інноваційні технології в сферах закупівель та збуту</w:t>
      </w:r>
      <w:r>
        <w:rPr>
          <w:rFonts w:eastAsia="Calibri" w:cs="Times New Roman"/>
          <w:sz w:val="24"/>
          <w:szCs w:val="24"/>
        </w:rPr>
        <w:t>.</w:t>
      </w:r>
    </w:p>
    <w:p w14:paraId="6B7ADF61"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4. </w:t>
      </w:r>
      <w:r w:rsidR="00B53C6D" w:rsidRPr="00B53C6D">
        <w:rPr>
          <w:rFonts w:eastAsia="Calibri" w:cs="Times New Roman"/>
          <w:sz w:val="24"/>
          <w:szCs w:val="24"/>
        </w:rPr>
        <w:t>Логістичні технології оптимізації рівня сервісу</w:t>
      </w:r>
      <w:r>
        <w:rPr>
          <w:rFonts w:eastAsia="Calibri" w:cs="Times New Roman"/>
          <w:sz w:val="24"/>
          <w:szCs w:val="24"/>
        </w:rPr>
        <w:t>.</w:t>
      </w:r>
    </w:p>
    <w:p w14:paraId="63D86C85"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5. </w:t>
      </w:r>
      <w:r w:rsidR="00B53C6D" w:rsidRPr="00B53C6D">
        <w:rPr>
          <w:rFonts w:eastAsia="Calibri" w:cs="Times New Roman"/>
          <w:sz w:val="24"/>
          <w:szCs w:val="24"/>
        </w:rPr>
        <w:t>Впровадження нових методів організації виробництва на підставі логістики</w:t>
      </w:r>
      <w:r>
        <w:rPr>
          <w:rFonts w:eastAsia="Calibri" w:cs="Times New Roman"/>
          <w:sz w:val="24"/>
          <w:szCs w:val="24"/>
        </w:rPr>
        <w:t>.</w:t>
      </w:r>
    </w:p>
    <w:p w14:paraId="00C813E5"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6. </w:t>
      </w:r>
      <w:r w:rsidR="00B53C6D" w:rsidRPr="00B53C6D">
        <w:rPr>
          <w:rFonts w:eastAsia="Calibri" w:cs="Times New Roman"/>
          <w:sz w:val="24"/>
          <w:szCs w:val="24"/>
        </w:rPr>
        <w:t>Інновації в системах менеджменту запасів, складування та транспортування</w:t>
      </w:r>
      <w:r>
        <w:rPr>
          <w:rFonts w:eastAsia="Calibri" w:cs="Times New Roman"/>
          <w:sz w:val="24"/>
          <w:szCs w:val="24"/>
        </w:rPr>
        <w:t>.</w:t>
      </w:r>
    </w:p>
    <w:p w14:paraId="16AFE90C"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7. </w:t>
      </w:r>
      <w:r w:rsidR="00B53C6D" w:rsidRPr="00B53C6D">
        <w:rPr>
          <w:rFonts w:eastAsia="Calibri" w:cs="Times New Roman"/>
          <w:sz w:val="24"/>
          <w:szCs w:val="24"/>
        </w:rPr>
        <w:t>Основи економіки інноваційної діяльності в логістиці</w:t>
      </w:r>
      <w:r>
        <w:rPr>
          <w:rFonts w:eastAsia="Calibri" w:cs="Times New Roman"/>
          <w:sz w:val="24"/>
          <w:szCs w:val="24"/>
        </w:rPr>
        <w:t>.</w:t>
      </w:r>
    </w:p>
    <w:p w14:paraId="758C3551" w14:textId="77777777" w:rsidR="00B53C6D" w:rsidRPr="00B53C6D" w:rsidRDefault="00F054FA" w:rsidP="00F054FA">
      <w:pPr>
        <w:spacing w:after="0" w:line="240" w:lineRule="auto"/>
        <w:ind w:firstLine="567"/>
        <w:contextualSpacing/>
        <w:rPr>
          <w:rFonts w:eastAsia="Calibri" w:cs="Times New Roman"/>
          <w:sz w:val="24"/>
          <w:szCs w:val="24"/>
        </w:rPr>
      </w:pPr>
      <w:r>
        <w:rPr>
          <w:rFonts w:eastAsia="Calibri" w:cs="Times New Roman"/>
          <w:sz w:val="24"/>
          <w:szCs w:val="24"/>
        </w:rPr>
        <w:t xml:space="preserve">8. </w:t>
      </w:r>
      <w:r w:rsidR="00B53C6D" w:rsidRPr="00B53C6D">
        <w:rPr>
          <w:rFonts w:eastAsia="Calibri" w:cs="Times New Roman"/>
          <w:sz w:val="24"/>
          <w:szCs w:val="24"/>
        </w:rPr>
        <w:t>Інформаційні технології в сучасній логістичній системі</w:t>
      </w:r>
      <w:r>
        <w:rPr>
          <w:rFonts w:eastAsia="Calibri" w:cs="Times New Roman"/>
          <w:sz w:val="24"/>
          <w:szCs w:val="24"/>
        </w:rPr>
        <w:t>.</w:t>
      </w:r>
    </w:p>
    <w:p w14:paraId="1EE66677" w14:textId="77777777" w:rsidR="00B53C6D" w:rsidRPr="00B53C6D" w:rsidRDefault="00B53C6D" w:rsidP="00B53C6D">
      <w:pPr>
        <w:spacing w:after="0" w:line="240" w:lineRule="auto"/>
        <w:ind w:left="709"/>
        <w:contextualSpacing/>
        <w:rPr>
          <w:rFonts w:eastAsia="Calibri" w:cs="Times New Roman"/>
          <w:sz w:val="24"/>
          <w:szCs w:val="24"/>
        </w:rPr>
      </w:pPr>
    </w:p>
    <w:p w14:paraId="07F5B308" w14:textId="77777777"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занять:</w:t>
      </w:r>
    </w:p>
    <w:p w14:paraId="77E1FE8A" w14:textId="77777777" w:rsidR="00B53C6D" w:rsidRPr="00B53C6D" w:rsidRDefault="00B53C6D" w:rsidP="00B53C6D">
      <w:pPr>
        <w:spacing w:after="0" w:line="240" w:lineRule="auto"/>
        <w:jc w:val="center"/>
        <w:rPr>
          <w:rFonts w:eastAsia="Calibri" w:cs="Times New Roman"/>
          <w:b/>
          <w:i/>
          <w:sz w:val="24"/>
          <w:szCs w:val="24"/>
        </w:rPr>
      </w:pPr>
      <w:r w:rsidRPr="00B53C6D">
        <w:rPr>
          <w:rFonts w:eastAsia="Calibri" w:cs="Times New Roman"/>
          <w:b/>
          <w:i/>
          <w:sz w:val="24"/>
          <w:szCs w:val="24"/>
        </w:rPr>
        <w:t xml:space="preserve">(семінарських, практичних, лабораторних) </w:t>
      </w:r>
    </w:p>
    <w:p w14:paraId="33EEDCA9"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1.</w:t>
      </w:r>
      <w:r w:rsidR="000D1F41">
        <w:rPr>
          <w:rFonts w:eastAsia="Calibri" w:cs="Times New Roman"/>
          <w:sz w:val="24"/>
          <w:szCs w:val="24"/>
        </w:rPr>
        <w:t xml:space="preserve"> </w:t>
      </w:r>
      <w:r w:rsidRPr="00B53C6D">
        <w:rPr>
          <w:rFonts w:eastAsia="Calibri" w:cs="Times New Roman"/>
          <w:sz w:val="24"/>
          <w:szCs w:val="24"/>
        </w:rPr>
        <w:t>Розв'язування класичної задачі про оптимізацію плану перевезень продукції з використанням інструменту «Поиск решения» Excel</w:t>
      </w:r>
      <w:r w:rsidR="00F054FA">
        <w:rPr>
          <w:rFonts w:eastAsia="Calibri" w:cs="Times New Roman"/>
          <w:sz w:val="24"/>
          <w:szCs w:val="24"/>
        </w:rPr>
        <w:t>.</w:t>
      </w:r>
    </w:p>
    <w:p w14:paraId="6D9401DA"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2.</w:t>
      </w:r>
      <w:r w:rsidR="000D1F41">
        <w:rPr>
          <w:rFonts w:eastAsia="Calibri" w:cs="Times New Roman"/>
          <w:sz w:val="24"/>
          <w:szCs w:val="24"/>
        </w:rPr>
        <w:t xml:space="preserve"> </w:t>
      </w:r>
      <w:r w:rsidRPr="00B53C6D">
        <w:rPr>
          <w:rFonts w:eastAsia="Calibri" w:cs="Times New Roman"/>
          <w:sz w:val="24"/>
          <w:szCs w:val="24"/>
        </w:rPr>
        <w:t>Оптимізація плану розподілу замовлень на перевезення за критерієм мінімізації загальних витрат та за критерієм мінімізації часу.</w:t>
      </w:r>
    </w:p>
    <w:p w14:paraId="62180CD1"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3.</w:t>
      </w:r>
      <w:r w:rsidR="000D1F41">
        <w:rPr>
          <w:rFonts w:eastAsia="Calibri" w:cs="Times New Roman"/>
          <w:sz w:val="24"/>
          <w:szCs w:val="24"/>
        </w:rPr>
        <w:t xml:space="preserve"> </w:t>
      </w:r>
      <w:r w:rsidRPr="00B53C6D">
        <w:rPr>
          <w:rFonts w:eastAsia="Calibri" w:cs="Times New Roman"/>
          <w:sz w:val="24"/>
          <w:szCs w:val="24"/>
        </w:rPr>
        <w:t>Визначення оптимального місця розміщення нового проміжного розподільчого центру – вузлу транспортної мережі</w:t>
      </w:r>
      <w:r w:rsidR="00F054FA">
        <w:rPr>
          <w:rFonts w:eastAsia="Calibri" w:cs="Times New Roman"/>
          <w:sz w:val="24"/>
          <w:szCs w:val="24"/>
        </w:rPr>
        <w:t>.</w:t>
      </w:r>
    </w:p>
    <w:p w14:paraId="4FB09B3F"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4.</w:t>
      </w:r>
      <w:r w:rsidR="000D1F41">
        <w:rPr>
          <w:rFonts w:eastAsia="Calibri" w:cs="Times New Roman"/>
          <w:sz w:val="24"/>
          <w:szCs w:val="24"/>
        </w:rPr>
        <w:t xml:space="preserve"> </w:t>
      </w:r>
      <w:r w:rsidRPr="00B53C6D">
        <w:rPr>
          <w:rFonts w:eastAsia="Calibri" w:cs="Times New Roman"/>
          <w:sz w:val="24"/>
          <w:szCs w:val="24"/>
        </w:rPr>
        <w:t>Використання методів сіткового планування для вирішення логістичних завдань</w:t>
      </w:r>
      <w:r w:rsidR="00F054FA">
        <w:rPr>
          <w:rFonts w:eastAsia="Calibri" w:cs="Times New Roman"/>
          <w:sz w:val="24"/>
          <w:szCs w:val="24"/>
        </w:rPr>
        <w:t>.</w:t>
      </w:r>
    </w:p>
    <w:p w14:paraId="45409A40" w14:textId="77777777" w:rsidR="00B53C6D" w:rsidRPr="00B53C6D" w:rsidRDefault="00B53C6D" w:rsidP="000D1F41">
      <w:pPr>
        <w:spacing w:after="0" w:line="240" w:lineRule="auto"/>
        <w:ind w:firstLine="567"/>
        <w:contextualSpacing/>
        <w:jc w:val="both"/>
        <w:rPr>
          <w:rFonts w:eastAsia="Calibri" w:cs="Times New Roman"/>
          <w:sz w:val="24"/>
          <w:szCs w:val="24"/>
        </w:rPr>
      </w:pPr>
      <w:r w:rsidRPr="00B53C6D">
        <w:rPr>
          <w:rFonts w:eastAsia="Calibri" w:cs="Times New Roman"/>
          <w:sz w:val="24"/>
          <w:szCs w:val="24"/>
        </w:rPr>
        <w:t>5.</w:t>
      </w:r>
      <w:r w:rsidR="000D1F41">
        <w:rPr>
          <w:rFonts w:eastAsia="Calibri" w:cs="Times New Roman"/>
          <w:sz w:val="24"/>
          <w:szCs w:val="24"/>
        </w:rPr>
        <w:t xml:space="preserve"> </w:t>
      </w:r>
      <w:r w:rsidRPr="00B53C6D">
        <w:rPr>
          <w:rFonts w:eastAsia="Calibri" w:cs="Times New Roman"/>
          <w:sz w:val="24"/>
          <w:szCs w:val="24"/>
        </w:rPr>
        <w:t xml:space="preserve">Зменшення </w:t>
      </w:r>
      <w:r w:rsidRPr="00B53C6D">
        <w:rPr>
          <w:rFonts w:eastAsia="Times New Roman" w:cs="Times New Roman"/>
          <w:color w:val="000000"/>
          <w:sz w:val="24"/>
          <w:szCs w:val="24"/>
          <w:lang w:eastAsia="uk-UA"/>
        </w:rPr>
        <w:t xml:space="preserve"> прямих витрат при формуванні не оптимальних маршрутів за допомогою програмного продукту « Мурашина логістика»</w:t>
      </w:r>
      <w:r w:rsidR="00F054FA">
        <w:rPr>
          <w:rFonts w:eastAsia="Times New Roman" w:cs="Times New Roman"/>
          <w:color w:val="000000"/>
          <w:sz w:val="24"/>
          <w:szCs w:val="24"/>
          <w:lang w:eastAsia="uk-UA"/>
        </w:rPr>
        <w:t>.</w:t>
      </w:r>
    </w:p>
    <w:p w14:paraId="5A6A6556" w14:textId="77777777" w:rsidR="00B53C6D" w:rsidRPr="00B53C6D" w:rsidRDefault="00B53C6D" w:rsidP="000D1F41">
      <w:pPr>
        <w:spacing w:after="0" w:line="240" w:lineRule="auto"/>
        <w:ind w:firstLine="567"/>
        <w:contextualSpacing/>
        <w:jc w:val="both"/>
        <w:rPr>
          <w:rFonts w:ascii="Calibri" w:eastAsia="Calibri" w:hAnsi="Calibri" w:cs="Times New Roman"/>
          <w:sz w:val="22"/>
        </w:rPr>
      </w:pPr>
      <w:r w:rsidRPr="00B53C6D">
        <w:rPr>
          <w:rFonts w:eastAsia="Times New Roman" w:cs="Times New Roman"/>
          <w:sz w:val="24"/>
          <w:szCs w:val="24"/>
          <w:lang w:eastAsia="ru-RU"/>
        </w:rPr>
        <w:t>6.</w:t>
      </w:r>
      <w:r w:rsidR="000D1F41">
        <w:rPr>
          <w:rFonts w:eastAsia="Times New Roman" w:cs="Times New Roman"/>
          <w:sz w:val="24"/>
          <w:szCs w:val="24"/>
          <w:lang w:eastAsia="ru-RU"/>
        </w:rPr>
        <w:t xml:space="preserve"> </w:t>
      </w:r>
      <w:r w:rsidRPr="00B53C6D">
        <w:rPr>
          <w:rFonts w:eastAsia="Times New Roman" w:cs="Times New Roman"/>
          <w:sz w:val="24"/>
          <w:szCs w:val="24"/>
          <w:lang w:eastAsia="ru-RU"/>
        </w:rPr>
        <w:t xml:space="preserve">Основи роботи  з програмним продуктом </w:t>
      </w:r>
      <w:hyperlink r:id="rId5" w:history="1">
        <w:r w:rsidRPr="00B53C6D">
          <w:rPr>
            <w:rFonts w:eastAsia="Times New Roman" w:cs="Times New Roman"/>
            <w:sz w:val="24"/>
            <w:szCs w:val="24"/>
            <w:shd w:val="clear" w:color="auto" w:fill="FFFFFF"/>
            <w:lang w:eastAsia="ru-RU"/>
          </w:rPr>
          <w:t>TransTrade NET 3.0</w:t>
        </w:r>
      </w:hyperlink>
      <w:r w:rsidR="00F054FA">
        <w:rPr>
          <w:rFonts w:eastAsia="Times New Roman" w:cs="Times New Roman"/>
          <w:sz w:val="24"/>
          <w:szCs w:val="24"/>
          <w:shd w:val="clear" w:color="auto" w:fill="FFFFFF"/>
          <w:lang w:eastAsia="ru-RU"/>
        </w:rPr>
        <w:t>.</w:t>
      </w:r>
    </w:p>
    <w:p w14:paraId="3EBE7726" w14:textId="77777777" w:rsidR="00B53C6D" w:rsidRPr="00B53C6D" w:rsidRDefault="00B53C6D" w:rsidP="000D1F41">
      <w:pPr>
        <w:spacing w:after="0" w:line="240" w:lineRule="auto"/>
        <w:ind w:firstLine="567"/>
        <w:jc w:val="both"/>
        <w:rPr>
          <w:rFonts w:eastAsia="Calibri" w:cs="Times New Roman"/>
          <w:sz w:val="24"/>
          <w:szCs w:val="24"/>
        </w:rPr>
      </w:pPr>
      <w:r w:rsidRPr="00B53C6D">
        <w:rPr>
          <w:rFonts w:eastAsia="Calibri" w:cs="Times New Roman"/>
          <w:sz w:val="24"/>
          <w:szCs w:val="24"/>
        </w:rPr>
        <w:t>7.</w:t>
      </w:r>
      <w:r w:rsidR="000D1F41">
        <w:rPr>
          <w:rFonts w:eastAsia="Calibri" w:cs="Times New Roman"/>
          <w:sz w:val="24"/>
          <w:szCs w:val="24"/>
        </w:rPr>
        <w:t xml:space="preserve"> </w:t>
      </w:r>
      <w:r w:rsidRPr="00B53C6D">
        <w:rPr>
          <w:rFonts w:eastAsia="Calibri" w:cs="Times New Roman"/>
          <w:sz w:val="24"/>
          <w:szCs w:val="24"/>
        </w:rPr>
        <w:t xml:space="preserve">Оптимізація маршрутів за допомогою програмного продукту </w:t>
      </w:r>
      <w:hyperlink r:id="rId6" w:history="1">
        <w:r w:rsidRPr="00B53C6D">
          <w:rPr>
            <w:rFonts w:eastAsia="Times New Roman" w:cs="Times New Roman"/>
            <w:sz w:val="24"/>
            <w:szCs w:val="24"/>
            <w:shd w:val="clear" w:color="auto" w:fill="FFFFFF"/>
            <w:lang w:eastAsia="ru-RU"/>
          </w:rPr>
          <w:t>TransTrade NET 3.0</w:t>
        </w:r>
      </w:hyperlink>
      <w:r w:rsidR="00F054FA">
        <w:rPr>
          <w:rFonts w:eastAsia="Times New Roman" w:cs="Times New Roman"/>
          <w:sz w:val="24"/>
          <w:szCs w:val="24"/>
          <w:shd w:val="clear" w:color="auto" w:fill="FFFFFF"/>
          <w:lang w:eastAsia="ru-RU"/>
        </w:rPr>
        <w:t>.</w:t>
      </w:r>
    </w:p>
    <w:p w14:paraId="2BEDBDA7" w14:textId="77777777" w:rsidR="00B53C6D" w:rsidRPr="00B53C6D" w:rsidRDefault="00B53C6D" w:rsidP="000D1F41">
      <w:pPr>
        <w:spacing w:after="0" w:line="240" w:lineRule="auto"/>
        <w:ind w:firstLine="567"/>
        <w:jc w:val="both"/>
        <w:rPr>
          <w:rFonts w:eastAsia="Calibri" w:cs="Times New Roman"/>
          <w:sz w:val="24"/>
          <w:szCs w:val="24"/>
        </w:rPr>
      </w:pPr>
      <w:r w:rsidRPr="00B53C6D">
        <w:rPr>
          <w:rFonts w:eastAsia="Calibri" w:cs="Times New Roman"/>
          <w:sz w:val="24"/>
          <w:szCs w:val="24"/>
        </w:rPr>
        <w:t xml:space="preserve">8. Формування звітних документів по логістичних операціях  за допомогою програмного продукту </w:t>
      </w:r>
      <w:hyperlink r:id="rId7" w:history="1">
        <w:r w:rsidRPr="00B53C6D">
          <w:rPr>
            <w:rFonts w:eastAsia="Times New Roman" w:cs="Times New Roman"/>
            <w:sz w:val="24"/>
            <w:szCs w:val="24"/>
            <w:shd w:val="clear" w:color="auto" w:fill="FFFFFF"/>
            <w:lang w:eastAsia="ru-RU"/>
          </w:rPr>
          <w:t>TransTrade NET 3.0</w:t>
        </w:r>
      </w:hyperlink>
      <w:r w:rsidR="00F054FA">
        <w:rPr>
          <w:rFonts w:eastAsia="Times New Roman" w:cs="Times New Roman"/>
          <w:sz w:val="24"/>
          <w:szCs w:val="24"/>
          <w:shd w:val="clear" w:color="auto" w:fill="FFFFFF"/>
          <w:lang w:eastAsia="ru-RU"/>
        </w:rPr>
        <w:t>.</w:t>
      </w:r>
    </w:p>
    <w:p w14:paraId="5A918922" w14:textId="77777777" w:rsidR="00B53C6D" w:rsidRDefault="00B53C6D" w:rsidP="000D1F41">
      <w:pPr>
        <w:spacing w:after="0" w:line="240" w:lineRule="auto"/>
        <w:ind w:firstLine="567"/>
        <w:rPr>
          <w:rFonts w:ascii="Calibri" w:eastAsia="Calibri" w:hAnsi="Calibri" w:cs="Times New Roman"/>
          <w:sz w:val="22"/>
        </w:rPr>
      </w:pPr>
    </w:p>
    <w:p w14:paraId="1C46B28C" w14:textId="77777777" w:rsidR="007278FB" w:rsidRDefault="007278FB" w:rsidP="00B53C6D">
      <w:pPr>
        <w:spacing w:after="0" w:line="240" w:lineRule="auto"/>
        <w:rPr>
          <w:rFonts w:ascii="Calibri" w:eastAsia="Calibri" w:hAnsi="Calibri" w:cs="Times New Roman"/>
          <w:sz w:val="22"/>
        </w:rPr>
      </w:pPr>
    </w:p>
    <w:p w14:paraId="5F3C6C7D" w14:textId="77777777" w:rsidR="007278FB" w:rsidRDefault="007278FB" w:rsidP="00B53C6D">
      <w:pPr>
        <w:spacing w:after="0" w:line="240" w:lineRule="auto"/>
        <w:rPr>
          <w:rFonts w:ascii="Calibri" w:eastAsia="Calibri" w:hAnsi="Calibri" w:cs="Times New Roman"/>
          <w:sz w:val="22"/>
        </w:rPr>
      </w:pPr>
    </w:p>
    <w:sectPr w:rsidR="007278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C3745F2"/>
    <w:multiLevelType w:val="hybridMultilevel"/>
    <w:tmpl w:val="3CD420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4AA25D4"/>
    <w:multiLevelType w:val="hybridMultilevel"/>
    <w:tmpl w:val="D5E0A9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7CFB07DF"/>
    <w:multiLevelType w:val="hybridMultilevel"/>
    <w:tmpl w:val="CE46E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64061236">
    <w:abstractNumId w:val="4"/>
  </w:num>
  <w:num w:numId="2" w16cid:durableId="2142384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865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25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584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D6"/>
    <w:rsid w:val="000D1F41"/>
    <w:rsid w:val="0033525F"/>
    <w:rsid w:val="00414A68"/>
    <w:rsid w:val="006B6A8A"/>
    <w:rsid w:val="007278FB"/>
    <w:rsid w:val="009C3F5E"/>
    <w:rsid w:val="00B53C6D"/>
    <w:rsid w:val="00BE7289"/>
    <w:rsid w:val="00C90EBA"/>
    <w:rsid w:val="00CC7821"/>
    <w:rsid w:val="00DA44D6"/>
    <w:rsid w:val="00E21CDF"/>
    <w:rsid w:val="00F054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AAFD"/>
  <w15:docId w15:val="{FC096D80-87FA-4825-8395-70771BD0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4D6"/>
    <w:pPr>
      <w:ind w:left="720"/>
      <w:contextualSpacing/>
    </w:pPr>
  </w:style>
  <w:style w:type="table" w:styleId="a4">
    <w:name w:val="Table Grid"/>
    <w:basedOn w:val="a1"/>
    <w:uiPriority w:val="39"/>
    <w:rsid w:val="00B53C6D"/>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33525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5784">
      <w:bodyDiv w:val="1"/>
      <w:marLeft w:val="0"/>
      <w:marRight w:val="0"/>
      <w:marTop w:val="0"/>
      <w:marBottom w:val="0"/>
      <w:divBdr>
        <w:top w:val="none" w:sz="0" w:space="0" w:color="auto"/>
        <w:left w:val="none" w:sz="0" w:space="0" w:color="auto"/>
        <w:bottom w:val="none" w:sz="0" w:space="0" w:color="auto"/>
        <w:right w:val="none" w:sz="0" w:space="0" w:color="auto"/>
      </w:divBdr>
    </w:div>
    <w:div w:id="506864943">
      <w:bodyDiv w:val="1"/>
      <w:marLeft w:val="0"/>
      <w:marRight w:val="0"/>
      <w:marTop w:val="0"/>
      <w:marBottom w:val="0"/>
      <w:divBdr>
        <w:top w:val="none" w:sz="0" w:space="0" w:color="auto"/>
        <w:left w:val="none" w:sz="0" w:space="0" w:color="auto"/>
        <w:bottom w:val="none" w:sz="0" w:space="0" w:color="auto"/>
        <w:right w:val="none" w:sz="0" w:space="0" w:color="auto"/>
      </w:divBdr>
    </w:div>
    <w:div w:id="1089161691">
      <w:bodyDiv w:val="1"/>
      <w:marLeft w:val="0"/>
      <w:marRight w:val="0"/>
      <w:marTop w:val="0"/>
      <w:marBottom w:val="0"/>
      <w:divBdr>
        <w:top w:val="none" w:sz="0" w:space="0" w:color="auto"/>
        <w:left w:val="none" w:sz="0" w:space="0" w:color="auto"/>
        <w:bottom w:val="none" w:sz="0" w:space="0" w:color="auto"/>
        <w:right w:val="none" w:sz="0" w:space="0" w:color="auto"/>
      </w:divBdr>
    </w:div>
    <w:div w:id="1495146944">
      <w:bodyDiv w:val="1"/>
      <w:marLeft w:val="0"/>
      <w:marRight w:val="0"/>
      <w:marTop w:val="0"/>
      <w:marBottom w:val="0"/>
      <w:divBdr>
        <w:top w:val="none" w:sz="0" w:space="0" w:color="auto"/>
        <w:left w:val="none" w:sz="0" w:space="0" w:color="auto"/>
        <w:bottom w:val="none" w:sz="0" w:space="0" w:color="auto"/>
        <w:right w:val="none" w:sz="0" w:space="0" w:color="auto"/>
      </w:divBdr>
    </w:div>
    <w:div w:id="17905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5"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1871</Words>
  <Characters>1067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dc:creator>
  <cp:lastModifiedBy>Nelya</cp:lastModifiedBy>
  <cp:revision>10</cp:revision>
  <dcterms:created xsi:type="dcterms:W3CDTF">2020-10-08T07:59:00Z</dcterms:created>
  <dcterms:modified xsi:type="dcterms:W3CDTF">2024-10-22T07:58:00Z</dcterms:modified>
</cp:coreProperties>
</file>