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-15" w:right="-30" w:firstLine="0"/>
        <w:rPr>
          <w:rFonts w:ascii="Roboto Condensed" w:cs="Roboto Condensed" w:eastAsia="Roboto Condensed" w:hAnsi="Roboto Condensed"/>
          <w:color w:val="999999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320" w:line="240" w:lineRule="auto"/>
        <w:ind w:left="-15" w:firstLine="0"/>
        <w:rPr>
          <w:rFonts w:ascii="Arial" w:cs="Arial" w:eastAsia="Arial" w:hAnsi="Arial"/>
          <w:b w:val="1"/>
          <w:color w:val="42424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424242"/>
          <w:sz w:val="36"/>
          <w:szCs w:val="36"/>
          <w:rtl w:val="0"/>
        </w:rPr>
        <w:t xml:space="preserve">Захаров-Горянський Артем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3776213</wp:posOffset>
            </wp:positionH>
            <wp:positionV relativeFrom="paragraph">
              <wp:posOffset>216989</wp:posOffset>
            </wp:positionV>
            <wp:extent cx="1921510" cy="2590800"/>
            <wp:effectExtent b="0" l="0" r="0" t="0"/>
            <wp:wrapSquare wrapText="bothSides" distB="0" distT="0" distL="114300" distR="114300"/>
            <wp:docPr id="38869931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590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Факультет інформаційних технологій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(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https://nubip.edu.ua/IT.NUBIP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Кафедра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Комп’ютерних систем та мереж</w:t>
      </w:r>
    </w:p>
    <w:p w:rsidR="00000000" w:rsidDel="00000000" w:rsidP="00000000" w:rsidRDefault="00000000" w:rsidRPr="00000000" w14:paraId="00000007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(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https://nubip.edu.ua/node/3713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</w:t>
      </w:r>
    </w:p>
    <w:p w:rsidR="00000000" w:rsidDel="00000000" w:rsidP="00000000" w:rsidRDefault="00000000" w:rsidRPr="00000000" w14:paraId="00000008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Спеціальність:</w:t>
      </w:r>
      <w:r w:rsidDel="00000000" w:rsidR="00000000" w:rsidRPr="00000000">
        <w:rPr>
          <w:rFonts w:ascii="Arial" w:cs="Arial" w:eastAsia="Arial" w:hAnsi="Arial"/>
          <w:color w:val="21212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Комп’ютерна інженерія (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https://nubip.edu.ua/node/38027</w:t>
        </w:r>
      </w:hyperlink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) </w:t>
      </w:r>
    </w:p>
    <w:p w:rsidR="00000000" w:rsidDel="00000000" w:rsidP="00000000" w:rsidRDefault="00000000" w:rsidRPr="00000000" w14:paraId="0000000A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Освітня програма: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Комп’ютерні системи та мережі</w:t>
      </w:r>
    </w:p>
    <w:p w:rsidR="00000000" w:rsidDel="00000000" w:rsidP="00000000" w:rsidRDefault="00000000" w:rsidRPr="00000000" w14:paraId="0000000B">
      <w:pPr>
        <w:spacing w:after="0" w:line="400" w:lineRule="auto"/>
        <w:rPr>
          <w:rFonts w:ascii="Arial" w:cs="Arial" w:eastAsia="Arial" w:hAnsi="Arial"/>
          <w:color w:val="212121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Тема  магістерської роботи: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Дослідження можливості  бездротової передачі енергії на базі мікрохвиль на підприємствах АПК</w:t>
      </w:r>
    </w:p>
    <w:p w:rsidR="00000000" w:rsidDel="00000000" w:rsidP="00000000" w:rsidRDefault="00000000" w:rsidRPr="00000000" w14:paraId="0000000C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212121"/>
          <w:rtl w:val="0"/>
        </w:rPr>
        <w:t xml:space="preserve">Керівник:</w:t>
      </w:r>
      <w:r w:rsidDel="00000000" w:rsidR="00000000" w:rsidRPr="00000000">
        <w:rPr>
          <w:rFonts w:ascii="Arial" w:cs="Arial" w:eastAsia="Arial" w:hAnsi="Arial"/>
          <w:color w:val="212121"/>
          <w:rtl w:val="0"/>
        </w:rPr>
        <w:t xml:space="preserve"> Лахно Валерій Анатолійович доктор технічних наук, професор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ПУБЛІКАЦІЇ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="360" w:lineRule="auto"/>
        <w:ind w:left="720" w:hanging="36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Захаров-Горянський А.А. Розроблення інформаційних комп'ютерних мереж [Електронний ресурс] // "Теоретичні та прикладні аспекти розробки комп’ютерних систем". Науково-практична конференція студентів і аспірантів.": [сайт]. [2021]. URL: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highlight w:val="white"/>
            <w:u w:val="single"/>
            <w:rtl w:val="0"/>
          </w:rPr>
          <w:t xml:space="preserve">https://drive.google.com/file/d/1e77WfQOL5T86sbVmPKbcerO676kOvBV4/view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4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tbl>
      <w:tblPr>
        <w:tblStyle w:val="Table1"/>
        <w:tblW w:w="9086.0" w:type="dxa"/>
        <w:jc w:val="left"/>
        <w:tblInd w:w="85.0" w:type="dxa"/>
        <w:tblLayout w:type="fixed"/>
        <w:tblLook w:val="04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40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ПОСТЕР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after="0" w:before="480" w:line="240" w:lineRule="auto"/>
              <w:ind w:left="-15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7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7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РЕФЕРАТ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ОСОБИСТІ ДОСЯГНЕННЯ</w:t>
      </w:r>
    </w:p>
    <w:p w:rsidR="00000000" w:rsidDel="00000000" w:rsidP="00000000" w:rsidRDefault="00000000" w:rsidRPr="00000000" w14:paraId="0000001A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6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495925" cy="4286250"/>
                <wp:effectExtent b="0" l="0" r="0" t="0"/>
                <wp:docPr id="3886993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02800" y="1641638"/>
                          <a:ext cx="5486400" cy="427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495925" cy="4286250"/>
                <wp:effectExtent b="0" l="0" r="0" t="0"/>
                <wp:docPr id="3886993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4286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20" w:line="288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0" w:line="288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4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40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6.0" w:type="dxa"/>
        <w:jc w:val="left"/>
        <w:tblInd w:w="85.0" w:type="dxa"/>
        <w:tblLayout w:type="fixed"/>
        <w:tblLook w:val="0400"/>
      </w:tblPr>
      <w:tblGrid>
        <w:gridCol w:w="4543"/>
        <w:gridCol w:w="4543"/>
        <w:tblGridChange w:id="0">
          <w:tblGrid>
            <w:gridCol w:w="4543"/>
            <w:gridCol w:w="4543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400" w:lineRule="auto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РЕЗЮМЕ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40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400" w:lineRule="auto"/>
        <w:rPr>
          <w:rFonts w:ascii="Arial" w:cs="Arial" w:eastAsia="Arial" w:hAnsi="Arial"/>
          <w:color w:val="999999"/>
          <w:sz w:val="18"/>
          <w:szCs w:val="18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40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ДОСВІД РОБОТИ</w:t>
      </w:r>
    </w:p>
    <w:p w:rsidR="00000000" w:rsidDel="00000000" w:rsidP="00000000" w:rsidRDefault="00000000" w:rsidRPr="00000000" w14:paraId="00000027">
      <w:pPr>
        <w:spacing w:after="0" w:line="400" w:lineRule="auto"/>
        <w:rPr>
          <w:rFonts w:ascii="Arial" w:cs="Arial" w:eastAsia="Arial" w:hAnsi="Arial"/>
          <w:color w:val="999999"/>
          <w:sz w:val="18"/>
          <w:szCs w:val="18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343525" cy="47625"/>
                <wp:effectExtent b="0" l="0" r="0" t="0"/>
                <wp:docPr id="3886993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79000" y="3760950"/>
                          <a:ext cx="533400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343525" cy="47625"/>
                <wp:effectExtent b="0" l="0" r="0" t="0"/>
                <wp:docPr id="38869931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3525" cy="476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120" w:line="288" w:lineRule="auto"/>
        <w:ind w:left="-15" w:firstLine="0"/>
        <w:rPr>
          <w:rFonts w:ascii="Source Code Pro" w:cs="Source Code Pro" w:eastAsia="Source Code Pro" w:hAnsi="Source Code Pro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ource Code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Condense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 w:val="1"/>
    <w:rsid w:val="00E97F1B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ій колонтитул Знак"/>
    <w:basedOn w:val="a0"/>
    <w:link w:val="a4"/>
    <w:uiPriority w:val="99"/>
    <w:rsid w:val="00E97F1B"/>
  </w:style>
  <w:style w:type="paragraph" w:styleId="a6">
    <w:name w:val="footer"/>
    <w:basedOn w:val="a"/>
    <w:link w:val="a7"/>
    <w:uiPriority w:val="99"/>
    <w:unhideWhenUsed w:val="1"/>
    <w:rsid w:val="00E97F1B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ій колонтитул Знак"/>
    <w:basedOn w:val="a0"/>
    <w:link w:val="a6"/>
    <w:uiPriority w:val="99"/>
    <w:rsid w:val="00E97F1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hyperlink" Target="https://nubip.edu.ua/node/38027" TargetMode="External"/><Relationship Id="rId13" Type="http://schemas.openxmlformats.org/officeDocument/2006/relationships/image" Target="media/image6.png"/><Relationship Id="rId12" Type="http://schemas.openxmlformats.org/officeDocument/2006/relationships/hyperlink" Target="https://drive.google.com/file/d/1e77WfQOL5T86sbVmPKbcerO676kOvBV4/vie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ubip.edu.ua/node/3713" TargetMode="External"/><Relationship Id="rId15" Type="http://schemas.openxmlformats.org/officeDocument/2006/relationships/image" Target="media/image8.png"/><Relationship Id="rId14" Type="http://schemas.openxmlformats.org/officeDocument/2006/relationships/image" Target="media/image9.png"/><Relationship Id="rId17" Type="http://schemas.openxmlformats.org/officeDocument/2006/relationships/image" Target="media/image2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image" Target="media/image4.png"/><Relationship Id="rId6" Type="http://schemas.openxmlformats.org/officeDocument/2006/relationships/customXml" Target="../customXML/item1.xml"/><Relationship Id="rId18" Type="http://schemas.openxmlformats.org/officeDocument/2006/relationships/image" Target="media/image5.png"/><Relationship Id="rId7" Type="http://schemas.openxmlformats.org/officeDocument/2006/relationships/image" Target="media/image1.jpg"/><Relationship Id="rId8" Type="http://schemas.openxmlformats.org/officeDocument/2006/relationships/hyperlink" Target="https://nubip.edu.ua/IT.NUBI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CodePro-regular.ttf"/><Relationship Id="rId2" Type="http://schemas.openxmlformats.org/officeDocument/2006/relationships/font" Target="fonts/SourceCodePro-bold.ttf"/><Relationship Id="rId3" Type="http://schemas.openxmlformats.org/officeDocument/2006/relationships/font" Target="fonts/SourceCodePro-italic.ttf"/><Relationship Id="rId4" Type="http://schemas.openxmlformats.org/officeDocument/2006/relationships/font" Target="fonts/SourceCodePro-boldItalic.ttf"/><Relationship Id="rId5" Type="http://schemas.openxmlformats.org/officeDocument/2006/relationships/font" Target="fonts/RobotoCondensed-regular.ttf"/><Relationship Id="rId6" Type="http://schemas.openxmlformats.org/officeDocument/2006/relationships/font" Target="fonts/RobotoCondensed-bold.ttf"/><Relationship Id="rId7" Type="http://schemas.openxmlformats.org/officeDocument/2006/relationships/font" Target="fonts/RobotoCondensed-italic.ttf"/><Relationship Id="rId8" Type="http://schemas.openxmlformats.org/officeDocument/2006/relationships/font" Target="fonts/RobotoCondensed-boldItalic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vK4ny7giIggdC0Gnbt1YLEqdIw==">AMUW2mVRo/VKhr+3c4Dne2wfeR8LnBsAbSZEH2dBcDlUOol7hpvZr8aToVHc+vPPD5kw7s38G9DnTCUQZ8pyG/N5DQwPZLL/WLz5AklnY10MkulDtF4bCKI1rNu+b3M4Rl+5imJprXL+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2021-09-29T18:09:00Z</dcterms:created>
</cp:coreProperties>
</file>